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606" w:type="dxa"/>
        <w:tblLook w:val="06A0" w:firstRow="1" w:lastRow="0" w:firstColumn="1" w:lastColumn="0" w:noHBand="1" w:noVBand="1"/>
      </w:tblPr>
      <w:tblGrid>
        <w:gridCol w:w="2023"/>
        <w:gridCol w:w="2127"/>
        <w:gridCol w:w="2033"/>
        <w:gridCol w:w="2068"/>
        <w:gridCol w:w="2155"/>
        <w:gridCol w:w="2095"/>
        <w:gridCol w:w="2105"/>
      </w:tblGrid>
      <w:tr w:rsidR="001D1256" w:rsidRPr="003A4225" w:rsidTr="0073444D">
        <w:trPr>
          <w:trHeight w:val="451"/>
          <w:tblHeader/>
        </w:trPr>
        <w:tc>
          <w:tcPr>
            <w:tcW w:w="14606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3C7930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DC1DF8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Regione</w:t>
            </w:r>
          </w:p>
        </w:tc>
      </w:tr>
      <w:tr w:rsidR="001D1256" w:rsidRPr="003A4225" w:rsidTr="0073444D">
        <w:trPr>
          <w:trHeight w:val="451"/>
          <w:tblHeader/>
        </w:trPr>
        <w:tc>
          <w:tcPr>
            <w:tcW w:w="14606" w:type="dxa"/>
            <w:gridSpan w:val="7"/>
            <w:shd w:val="clear" w:color="auto" w:fill="auto"/>
            <w:vAlign w:val="center"/>
          </w:tcPr>
          <w:p w:rsidR="001D1256" w:rsidRPr="003C7930" w:rsidRDefault="00FE0F92" w:rsidP="002E6752">
            <w:pPr>
              <w:spacing w:before="100" w:beforeAutospacing="1" w:after="120" w:line="240" w:lineRule="auto"/>
              <w:outlineLvl w:val="2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hAnsi="Calibri" w:cs="Calibri"/>
                <w:b/>
                <w:bCs/>
              </w:rPr>
              <w:t>OBIETTIVO</w:t>
            </w:r>
            <w:r w:rsidR="001D1256" w:rsidRPr="003C7930">
              <w:rPr>
                <w:rFonts w:ascii="Calibri" w:hAnsi="Calibri" w:cs="Calibri"/>
                <w:b/>
                <w:bCs/>
              </w:rPr>
              <w:t xml:space="preserve"> • </w:t>
            </w:r>
            <w:r w:rsidR="00DC1DF8">
              <w:t>Acquisire il concetto di regione geografica, comprendendo le sue caratteristiche fisiche, sociali ed economiche e utilizzarlo per analizzare e descrivere il territorio italiano.</w:t>
            </w:r>
          </w:p>
        </w:tc>
      </w:tr>
      <w:tr w:rsidR="00F1682F" w:rsidRPr="003A4225" w:rsidTr="003C7930">
        <w:trPr>
          <w:trHeight w:val="451"/>
          <w:tblHeader/>
        </w:trPr>
        <w:tc>
          <w:tcPr>
            <w:tcW w:w="2023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3" w:type="dxa"/>
            <w:gridSpan w:val="6"/>
            <w:shd w:val="clear" w:color="auto" w:fill="76D6FF"/>
          </w:tcPr>
          <w:p w:rsidR="00F1682F" w:rsidRPr="003C7930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C63549" w:rsidRPr="003A4225" w:rsidTr="003C7930">
        <w:trPr>
          <w:trHeight w:val="141"/>
          <w:tblHeader/>
        </w:trPr>
        <w:tc>
          <w:tcPr>
            <w:tcW w:w="2023" w:type="dxa"/>
            <w:vMerge/>
            <w:shd w:val="clear" w:color="auto" w:fill="76D6FF"/>
          </w:tcPr>
          <w:p w:rsidR="00C63549" w:rsidRPr="003A4225" w:rsidRDefault="00C63549" w:rsidP="00C63549">
            <w:pPr>
              <w:rPr>
                <w:rFonts w:ascii="Calibri" w:hAnsi="Calibri" w:cs="Calibri"/>
              </w:rPr>
            </w:pPr>
          </w:p>
        </w:tc>
        <w:tc>
          <w:tcPr>
            <w:tcW w:w="2127" w:type="dxa"/>
            <w:shd w:val="clear" w:color="auto" w:fill="BDFAFE"/>
          </w:tcPr>
          <w:p w:rsidR="00C63549" w:rsidRPr="003C7930" w:rsidRDefault="00C63549" w:rsidP="00C635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33" w:type="dxa"/>
            <w:shd w:val="clear" w:color="auto" w:fill="BDFAFE"/>
          </w:tcPr>
          <w:p w:rsidR="00C63549" w:rsidRPr="003C7930" w:rsidRDefault="00C63549" w:rsidP="00C635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68" w:type="dxa"/>
            <w:shd w:val="clear" w:color="auto" w:fill="BDFAFE"/>
          </w:tcPr>
          <w:p w:rsidR="00C63549" w:rsidRPr="003C7930" w:rsidRDefault="00C63549" w:rsidP="00C635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55" w:type="dxa"/>
            <w:shd w:val="clear" w:color="auto" w:fill="BDFAFE"/>
          </w:tcPr>
          <w:p w:rsidR="00C63549" w:rsidRPr="003C7930" w:rsidRDefault="00C63549" w:rsidP="00C635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095" w:type="dxa"/>
            <w:shd w:val="clear" w:color="auto" w:fill="BDFAFE"/>
          </w:tcPr>
          <w:p w:rsidR="00C63549" w:rsidRPr="003C7930" w:rsidRDefault="00C63549" w:rsidP="00C635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05" w:type="dxa"/>
            <w:shd w:val="clear" w:color="auto" w:fill="BDFAFE"/>
          </w:tcPr>
          <w:p w:rsidR="00C63549" w:rsidRPr="003C7930" w:rsidRDefault="00C63549" w:rsidP="00C6354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C63549" w:rsidRPr="003A4225" w:rsidTr="00DC1DF8">
        <w:trPr>
          <w:trHeight w:val="2238"/>
        </w:trPr>
        <w:tc>
          <w:tcPr>
            <w:tcW w:w="2023" w:type="dxa"/>
            <w:shd w:val="clear" w:color="auto" w:fill="BDFAFE"/>
          </w:tcPr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>Comprendere il concetto di confine geografico e la suddivisione dell'Italia in regioni. Analizzare le caratteristiche fisiche, climatiche, socio-culturali ed economiche delle diverse regioni, mettendo in relazione l’ambiente, le sue risorse e le condizioni di vita dell’uomo.</w:t>
            </w:r>
          </w:p>
        </w:tc>
        <w:tc>
          <w:tcPr>
            <w:tcW w:w="2127" w:type="dxa"/>
          </w:tcPr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 xml:space="preserve">Dimostra un’eccellente capacità di analisi e originalità, collegando in modo critico e approfondito gli aspetti geografici, economici e sociali delle diverse regioni italiane. </w:t>
            </w:r>
          </w:p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>Confronta le diverse aree del Paese evidenziandone peculiarità e interconnessioni, motivando le proprie osservazioni con esempi concreti.</w:t>
            </w:r>
          </w:p>
        </w:tc>
        <w:tc>
          <w:tcPr>
            <w:tcW w:w="2033" w:type="dxa"/>
          </w:tcPr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>Interpreta con autonomia le differenze tra le regioni italiane, mettendo in relazione ambiente, economia e società. Argomenta con precisione come le condizioni geografiche abbiano modellato gli stili di vita e lo sviluppo economico.</w:t>
            </w:r>
          </w:p>
        </w:tc>
        <w:tc>
          <w:tcPr>
            <w:tcW w:w="2068" w:type="dxa"/>
          </w:tcPr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>Analizza con sicurezza la suddivisione regionale, identificando le principali differenze tra le regioni italiane in termini di ambiente, clima, economia e cultura. Comprende e spiega come il territorio influisce sulle attività umane.</w:t>
            </w:r>
          </w:p>
        </w:tc>
        <w:tc>
          <w:tcPr>
            <w:tcW w:w="2155" w:type="dxa"/>
          </w:tcPr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>Descrive in modo chiaro la suddivisione dell’Italia e distingue le caratteristiche fisiche e climatiche delle diverse regioni. Riconosce le sostanziali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DC1DF8">
              <w:rPr>
                <w:rFonts w:ascii="Calibri" w:eastAsia="Times New Roman" w:hAnsi="Calibri" w:cs="Calibri"/>
                <w:lang w:eastAsia="it-IT"/>
              </w:rPr>
              <w:t>differenze socio-economiche tra le aree e inizia a comprendere il rapporto tra territorio e sviluppo umano.</w:t>
            </w:r>
          </w:p>
        </w:tc>
        <w:tc>
          <w:tcPr>
            <w:tcW w:w="2095" w:type="dxa"/>
          </w:tcPr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>Identifica le principali regioni italiane e riconosce alcune differenze basilari tra loro. Sa indicare elementi fisici e climatici essenziali, ma necessita di guida per collegarli agli aspetti economici e sociali.</w:t>
            </w:r>
          </w:p>
        </w:tc>
        <w:tc>
          <w:tcPr>
            <w:tcW w:w="2105" w:type="dxa"/>
          </w:tcPr>
          <w:p w:rsidR="00C63549" w:rsidRPr="00DC1DF8" w:rsidRDefault="00C63549" w:rsidP="00C6354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C1DF8">
              <w:rPr>
                <w:rFonts w:ascii="Calibri" w:eastAsia="Times New Roman" w:hAnsi="Calibri" w:cs="Calibri"/>
                <w:lang w:eastAsia="it-IT"/>
              </w:rPr>
              <w:t>Individua alcuni elementi della suddivisione territoriale, ma fatica a distinguere le differenze tra le regioni e il loro impatto sulla vita delle persone. Ha bisogno di supporto per comprendere la relazione tra ambiente e attività umane.</w:t>
            </w:r>
          </w:p>
        </w:tc>
      </w:tr>
    </w:tbl>
    <w:p w:rsidR="00C63549" w:rsidRDefault="00C63549" w:rsidP="0073444D"/>
    <w:sectPr w:rsidR="00C63549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50F2" w:rsidRDefault="006250F2" w:rsidP="00F1682F">
      <w:pPr>
        <w:spacing w:after="0" w:line="240" w:lineRule="auto"/>
      </w:pPr>
      <w:r>
        <w:separator/>
      </w:r>
    </w:p>
  </w:endnote>
  <w:endnote w:type="continuationSeparator" w:id="0">
    <w:p w:rsidR="006250F2" w:rsidRDefault="006250F2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50F2" w:rsidRDefault="006250F2" w:rsidP="00F1682F">
      <w:pPr>
        <w:spacing w:after="0" w:line="240" w:lineRule="auto"/>
      </w:pPr>
      <w:r>
        <w:separator/>
      </w:r>
    </w:p>
  </w:footnote>
  <w:footnote w:type="continuationSeparator" w:id="0">
    <w:p w:rsidR="006250F2" w:rsidRDefault="006250F2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B37FF"/>
    <w:rsid w:val="000F5572"/>
    <w:rsid w:val="0014713F"/>
    <w:rsid w:val="001A21D6"/>
    <w:rsid w:val="001A7321"/>
    <w:rsid w:val="001B177A"/>
    <w:rsid w:val="001C7DCB"/>
    <w:rsid w:val="001D1256"/>
    <w:rsid w:val="001E73DE"/>
    <w:rsid w:val="0020666A"/>
    <w:rsid w:val="002A4E9D"/>
    <w:rsid w:val="002C39FF"/>
    <w:rsid w:val="002E043A"/>
    <w:rsid w:val="002E6752"/>
    <w:rsid w:val="002E6E7F"/>
    <w:rsid w:val="003049BC"/>
    <w:rsid w:val="0036225D"/>
    <w:rsid w:val="00387C02"/>
    <w:rsid w:val="003A4225"/>
    <w:rsid w:val="003C7930"/>
    <w:rsid w:val="003D55F8"/>
    <w:rsid w:val="00443010"/>
    <w:rsid w:val="0044571A"/>
    <w:rsid w:val="00464449"/>
    <w:rsid w:val="004B123D"/>
    <w:rsid w:val="004D7CDC"/>
    <w:rsid w:val="005331C0"/>
    <w:rsid w:val="0058067F"/>
    <w:rsid w:val="005B0F47"/>
    <w:rsid w:val="00601CC9"/>
    <w:rsid w:val="006026DC"/>
    <w:rsid w:val="006250F2"/>
    <w:rsid w:val="00660811"/>
    <w:rsid w:val="0068101E"/>
    <w:rsid w:val="006E32C7"/>
    <w:rsid w:val="006F22A0"/>
    <w:rsid w:val="00733AD5"/>
    <w:rsid w:val="0073444D"/>
    <w:rsid w:val="00734EC6"/>
    <w:rsid w:val="00743365"/>
    <w:rsid w:val="007650B5"/>
    <w:rsid w:val="0077044D"/>
    <w:rsid w:val="0079056F"/>
    <w:rsid w:val="0079239A"/>
    <w:rsid w:val="007B27B3"/>
    <w:rsid w:val="007B308F"/>
    <w:rsid w:val="007F193E"/>
    <w:rsid w:val="00831845"/>
    <w:rsid w:val="00837216"/>
    <w:rsid w:val="008864EB"/>
    <w:rsid w:val="008A5787"/>
    <w:rsid w:val="008B284F"/>
    <w:rsid w:val="008F144F"/>
    <w:rsid w:val="00902FFA"/>
    <w:rsid w:val="00913003"/>
    <w:rsid w:val="00913DB6"/>
    <w:rsid w:val="00991187"/>
    <w:rsid w:val="00995097"/>
    <w:rsid w:val="009C29A2"/>
    <w:rsid w:val="00A11852"/>
    <w:rsid w:val="00A34E27"/>
    <w:rsid w:val="00A52EB3"/>
    <w:rsid w:val="00B75771"/>
    <w:rsid w:val="00BC4237"/>
    <w:rsid w:val="00BD68CA"/>
    <w:rsid w:val="00BF3C7B"/>
    <w:rsid w:val="00BF7A23"/>
    <w:rsid w:val="00C63549"/>
    <w:rsid w:val="00C838E1"/>
    <w:rsid w:val="00DA5FA9"/>
    <w:rsid w:val="00DC1DF8"/>
    <w:rsid w:val="00DF6DDF"/>
    <w:rsid w:val="00E37280"/>
    <w:rsid w:val="00E5168E"/>
    <w:rsid w:val="00F1682F"/>
    <w:rsid w:val="00F22D6C"/>
    <w:rsid w:val="00F22F99"/>
    <w:rsid w:val="00F454E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B8A6A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2025-02-03T13:46:00Z</dcterms:created>
  <dcterms:modified xsi:type="dcterms:W3CDTF">2025-02-03T13:47:00Z</dcterms:modified>
</cp:coreProperties>
</file>