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383BE6AA" w:rsidR="00757611" w:rsidRPr="000E102B" w:rsidRDefault="00757611" w:rsidP="00FD4EE3">
      <w:pPr>
        <w:jc w:val="both"/>
        <w:rPr>
          <w:rFonts w:ascii="Aptos" w:hAnsi="Aptos" w:cstheme="majorHAnsi"/>
        </w:rPr>
      </w:pPr>
      <w:bookmarkStart w:id="0" w:name="_Hlk63684744"/>
      <w:r w:rsidRPr="000E102B">
        <w:rPr>
          <w:rFonts w:ascii="Aptos" w:hAnsi="Aptos" w:cstheme="majorHAnsi"/>
        </w:rPr>
        <w:t>Per il prossimo anno scolastico propongo l’adozione del testo:</w:t>
      </w:r>
    </w:p>
    <w:p w14:paraId="067588B2" w14:textId="77777777" w:rsidR="00757611" w:rsidRPr="000E102B" w:rsidRDefault="00757611" w:rsidP="00FD4EE3">
      <w:pPr>
        <w:jc w:val="both"/>
        <w:rPr>
          <w:rFonts w:ascii="Aptos" w:hAnsi="Aptos" w:cstheme="majorHAnsi"/>
        </w:rPr>
      </w:pPr>
    </w:p>
    <w:p w14:paraId="7B9F47F8" w14:textId="6D0CD8AE" w:rsidR="00D70F6D" w:rsidRPr="000E102B" w:rsidRDefault="007904EC" w:rsidP="00D70F6D">
      <w:pPr>
        <w:autoSpaceDE w:val="0"/>
        <w:autoSpaceDN w:val="0"/>
        <w:adjustRightInd w:val="0"/>
        <w:jc w:val="both"/>
        <w:rPr>
          <w:rFonts w:ascii="Aptos" w:hAnsi="Aptos" w:cstheme="majorHAnsi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E16055" wp14:editId="4730D30B">
            <wp:simplePos x="0" y="0"/>
            <wp:positionH relativeFrom="margin">
              <wp:align>left</wp:align>
            </wp:positionH>
            <wp:positionV relativeFrom="margin">
              <wp:posOffset>321733</wp:posOffset>
            </wp:positionV>
            <wp:extent cx="1063625" cy="1295400"/>
            <wp:effectExtent l="0" t="0" r="3175" b="0"/>
            <wp:wrapSquare wrapText="bothSides"/>
            <wp:docPr id="16376395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F6D" w:rsidRPr="000E102B">
        <w:rPr>
          <w:rFonts w:ascii="Aptos" w:hAnsi="Aptos" w:cstheme="majorHAnsi"/>
          <w:color w:val="000000"/>
          <w:shd w:val="clear" w:color="auto" w:fill="FFFFFF"/>
        </w:rPr>
        <w:t xml:space="preserve">A. </w:t>
      </w:r>
      <w:r w:rsidR="00AB2BA5" w:rsidRPr="000E102B">
        <w:rPr>
          <w:rFonts w:ascii="Aptos" w:hAnsi="Aptos" w:cstheme="majorHAnsi"/>
          <w:color w:val="000000"/>
          <w:shd w:val="clear" w:color="auto" w:fill="FFFFFF"/>
        </w:rPr>
        <w:t xml:space="preserve">Capetti – S. Minciotti – M. Molinari – P. Cigolini – B. </w:t>
      </w:r>
      <w:proofErr w:type="spellStart"/>
      <w:r w:rsidR="00AB2BA5" w:rsidRPr="000E102B">
        <w:rPr>
          <w:rFonts w:ascii="Aptos" w:hAnsi="Aptos" w:cstheme="majorHAnsi"/>
          <w:color w:val="000000"/>
          <w:shd w:val="clear" w:color="auto" w:fill="FFFFFF"/>
        </w:rPr>
        <w:t>Urdanch</w:t>
      </w:r>
      <w:proofErr w:type="spellEnd"/>
      <w:r w:rsidR="00AB2BA5" w:rsidRPr="000E102B">
        <w:rPr>
          <w:rFonts w:ascii="Aptos" w:hAnsi="Aptos" w:cstheme="majorHAnsi"/>
          <w:color w:val="000000"/>
          <w:shd w:val="clear" w:color="auto" w:fill="FFFFFF"/>
        </w:rPr>
        <w:t xml:space="preserve"> – A. L. Massa </w:t>
      </w:r>
      <w:r w:rsidR="00D70F6D" w:rsidRPr="000E102B">
        <w:rPr>
          <w:rFonts w:ascii="Aptos" w:hAnsi="Aptos" w:cstheme="majorHAnsi"/>
          <w:color w:val="000000"/>
          <w:shd w:val="clear" w:color="auto" w:fill="FFFFFF"/>
        </w:rPr>
        <w:t>–</w:t>
      </w:r>
      <w:r w:rsidR="00AB2BA5" w:rsidRPr="000E102B">
        <w:rPr>
          <w:rFonts w:ascii="Aptos" w:hAnsi="Aptos" w:cstheme="majorHAnsi"/>
          <w:color w:val="000000"/>
          <w:shd w:val="clear" w:color="auto" w:fill="FFFFFF"/>
        </w:rPr>
        <w:t xml:space="preserve"> </w:t>
      </w:r>
      <w:r w:rsidR="00D70F6D" w:rsidRPr="000E102B">
        <w:rPr>
          <w:rFonts w:ascii="Aptos" w:hAnsi="Aptos" w:cstheme="majorHAnsi"/>
          <w:color w:val="000000"/>
          <w:shd w:val="clear" w:color="auto" w:fill="FFFFFF"/>
        </w:rPr>
        <w:t>I.</w:t>
      </w:r>
      <w:r w:rsidR="00AB2BA5" w:rsidRPr="000E102B">
        <w:rPr>
          <w:rFonts w:ascii="Aptos" w:hAnsi="Aptos" w:cstheme="majorHAnsi"/>
          <w:color w:val="000000"/>
          <w:shd w:val="clear" w:color="auto" w:fill="FFFFFF"/>
        </w:rPr>
        <w:t xml:space="preserve"> </w:t>
      </w:r>
      <w:proofErr w:type="spellStart"/>
      <w:r w:rsidR="00AB2BA5" w:rsidRPr="000E102B">
        <w:rPr>
          <w:rFonts w:ascii="Aptos" w:hAnsi="Aptos" w:cstheme="majorHAnsi"/>
          <w:color w:val="000000"/>
          <w:shd w:val="clear" w:color="auto" w:fill="FFFFFF"/>
        </w:rPr>
        <w:t>Cavarero</w:t>
      </w:r>
      <w:proofErr w:type="spellEnd"/>
    </w:p>
    <w:p w14:paraId="429B4783" w14:textId="3C289314" w:rsidR="00653479" w:rsidRPr="000E102B" w:rsidRDefault="00AB2BA5" w:rsidP="00D70F6D">
      <w:pPr>
        <w:rPr>
          <w:rFonts w:ascii="Aptos" w:hAnsi="Aptos" w:cstheme="majorHAnsi"/>
          <w:b/>
          <w:bCs/>
          <w:color w:val="000000"/>
          <w:shd w:val="clear" w:color="auto" w:fill="FFFFFF"/>
        </w:rPr>
      </w:pPr>
      <w:r w:rsidRPr="000E102B">
        <w:rPr>
          <w:rFonts w:ascii="Aptos" w:hAnsi="Aptos" w:cstheme="majorHAnsi"/>
          <w:b/>
          <w:bCs/>
          <w:color w:val="000000"/>
          <w:shd w:val="clear" w:color="auto" w:fill="FFFFFF"/>
        </w:rPr>
        <w:t>Scopriamo Meraviglie</w:t>
      </w:r>
    </w:p>
    <w:p w14:paraId="0BA21695" w14:textId="2436F4D6" w:rsidR="00757611" w:rsidRPr="000E102B" w:rsidRDefault="00AB2BA5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</w:rPr>
      </w:pPr>
      <w:r w:rsidRPr="000E102B">
        <w:rPr>
          <w:rFonts w:ascii="Aptos" w:hAnsi="Aptos" w:cstheme="majorHAnsi"/>
        </w:rPr>
        <w:t>Lang</w:t>
      </w:r>
      <w:r w:rsidR="00757611" w:rsidRPr="000E102B">
        <w:rPr>
          <w:rFonts w:ascii="Aptos" w:hAnsi="Aptos" w:cstheme="majorHAnsi"/>
        </w:rPr>
        <w:t>,</w:t>
      </w:r>
      <w:r w:rsidR="00C60134" w:rsidRPr="000E102B">
        <w:rPr>
          <w:rFonts w:ascii="Aptos" w:hAnsi="Aptos" w:cstheme="majorHAnsi"/>
        </w:rPr>
        <w:t xml:space="preserve"> </w:t>
      </w:r>
      <w:proofErr w:type="spellStart"/>
      <w:r w:rsidR="00C60134" w:rsidRPr="000E102B">
        <w:rPr>
          <w:rFonts w:ascii="Aptos" w:hAnsi="Aptos" w:cstheme="majorHAnsi"/>
        </w:rPr>
        <w:t>Sanoma</w:t>
      </w:r>
      <w:proofErr w:type="spellEnd"/>
      <w:r w:rsidR="00C60134" w:rsidRPr="000E102B">
        <w:rPr>
          <w:rFonts w:ascii="Aptos" w:hAnsi="Aptos" w:cstheme="majorHAnsi"/>
        </w:rPr>
        <w:t xml:space="preserve"> Italia</w:t>
      </w:r>
    </w:p>
    <w:bookmarkEnd w:id="0"/>
    <w:p w14:paraId="64491078" w14:textId="77777777" w:rsidR="00757611" w:rsidRDefault="00757611" w:rsidP="00FD4EE3">
      <w:pPr>
        <w:rPr>
          <w:rFonts w:ascii="Aptos" w:hAnsi="Aptos" w:cstheme="majorHAnsi"/>
        </w:rPr>
      </w:pPr>
    </w:p>
    <w:p w14:paraId="1C51C355" w14:textId="77777777" w:rsidR="007904EC" w:rsidRDefault="007904EC" w:rsidP="00FD4EE3">
      <w:pPr>
        <w:rPr>
          <w:rFonts w:ascii="Aptos" w:hAnsi="Aptos" w:cstheme="majorHAnsi"/>
        </w:rPr>
      </w:pPr>
    </w:p>
    <w:p w14:paraId="52B678FD" w14:textId="77777777" w:rsidR="007904EC" w:rsidRDefault="007904EC" w:rsidP="00FD4EE3">
      <w:pPr>
        <w:rPr>
          <w:rFonts w:ascii="Aptos" w:hAnsi="Aptos" w:cstheme="majorHAnsi"/>
        </w:rPr>
      </w:pPr>
    </w:p>
    <w:p w14:paraId="35AAC373" w14:textId="77777777" w:rsidR="007904EC" w:rsidRDefault="007904EC" w:rsidP="00FD4EE3">
      <w:pPr>
        <w:rPr>
          <w:rFonts w:ascii="Aptos" w:hAnsi="Aptos" w:cstheme="majorHAnsi"/>
        </w:rPr>
      </w:pPr>
    </w:p>
    <w:p w14:paraId="1B743B04" w14:textId="77777777" w:rsidR="007904EC" w:rsidRDefault="007904EC" w:rsidP="00FD4EE3">
      <w:pPr>
        <w:rPr>
          <w:rFonts w:ascii="Aptos" w:hAnsi="Aptos" w:cstheme="majorHAnsi"/>
        </w:rPr>
      </w:pPr>
    </w:p>
    <w:p w14:paraId="5338CD97" w14:textId="77777777" w:rsidR="007904EC" w:rsidRPr="000E102B" w:rsidRDefault="007904EC" w:rsidP="00FD4EE3">
      <w:pPr>
        <w:rPr>
          <w:rFonts w:ascii="Aptos" w:hAnsi="Aptos" w:cstheme="majorHAnsi"/>
        </w:rPr>
      </w:pPr>
    </w:p>
    <w:tbl>
      <w:tblPr>
        <w:tblW w:w="10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406"/>
        <w:gridCol w:w="3407"/>
      </w:tblGrid>
      <w:tr w:rsidR="00261D6C" w:rsidRPr="000E102B" w14:paraId="19497E9E" w14:textId="77777777" w:rsidTr="00C8195E">
        <w:trPr>
          <w:trHeight w:val="213"/>
        </w:trPr>
        <w:tc>
          <w:tcPr>
            <w:tcW w:w="10219" w:type="dxa"/>
            <w:gridSpan w:val="3"/>
          </w:tcPr>
          <w:p w14:paraId="6C1339AC" w14:textId="40A6C99B" w:rsidR="00261D6C" w:rsidRPr="000E102B" w:rsidRDefault="00261D6C" w:rsidP="00261D6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0E102B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Edizione </w:t>
            </w:r>
            <w:r w:rsidR="00640559" w:rsidRPr="000E102B">
              <w:rPr>
                <w:rFonts w:ascii="Aptos" w:hAnsi="Aptos" w:cstheme="majorHAnsi"/>
                <w:b/>
                <w:bCs/>
                <w:sz w:val="20"/>
                <w:szCs w:val="20"/>
              </w:rPr>
              <w:t>Metodo stampato</w:t>
            </w:r>
          </w:p>
        </w:tc>
      </w:tr>
      <w:tr w:rsidR="00640559" w:rsidRPr="000E102B" w14:paraId="3ECE2155" w14:textId="77777777" w:rsidTr="00A10290">
        <w:trPr>
          <w:trHeight w:val="373"/>
        </w:trPr>
        <w:tc>
          <w:tcPr>
            <w:tcW w:w="3406" w:type="dxa"/>
          </w:tcPr>
          <w:p w14:paraId="49D88480" w14:textId="55B53438" w:rsidR="00640559" w:rsidRPr="000E102B" w:rsidRDefault="005B5FAB" w:rsidP="00CE03AE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bookmarkStart w:id="1" w:name="_Hlk63684124"/>
            <w:r w:rsidRPr="000E102B">
              <w:rPr>
                <w:rFonts w:ascii="Aptos" w:hAnsi="Aptos" w:cstheme="majorHAnsi"/>
                <w:b/>
                <w:bCs/>
              </w:rPr>
              <w:t>Scopriamo meraviglie - stampato</w:t>
            </w:r>
          </w:p>
        </w:tc>
        <w:tc>
          <w:tcPr>
            <w:tcW w:w="3406" w:type="dxa"/>
          </w:tcPr>
          <w:p w14:paraId="4702350F" w14:textId="3F2A0E58" w:rsidR="00640559" w:rsidRPr="000E102B" w:rsidRDefault="00A10290" w:rsidP="00CE03AE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0E102B">
              <w:rPr>
                <w:rFonts w:ascii="Aptos" w:hAnsi="Aptos" w:cstheme="majorHAnsi"/>
                <w:b/>
                <w:bCs/>
              </w:rPr>
              <w:t>Scopriamo Meraviglie 2</w:t>
            </w:r>
          </w:p>
        </w:tc>
        <w:tc>
          <w:tcPr>
            <w:tcW w:w="3407" w:type="dxa"/>
          </w:tcPr>
          <w:p w14:paraId="1327A7B5" w14:textId="035224CC" w:rsidR="00640559" w:rsidRPr="000E102B" w:rsidRDefault="00B6791B" w:rsidP="00FD4EE3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0E102B">
              <w:rPr>
                <w:rFonts w:ascii="Aptos" w:hAnsi="Aptos" w:cstheme="majorHAnsi"/>
                <w:b/>
                <w:bCs/>
              </w:rPr>
              <w:t>Scopriamo Meraviglie 3</w:t>
            </w:r>
          </w:p>
        </w:tc>
      </w:tr>
      <w:tr w:rsidR="00640559" w:rsidRPr="000E102B" w14:paraId="7AD3986B" w14:textId="77777777" w:rsidTr="00905B02">
        <w:trPr>
          <w:trHeight w:val="925"/>
        </w:trPr>
        <w:tc>
          <w:tcPr>
            <w:tcW w:w="3406" w:type="dxa"/>
          </w:tcPr>
          <w:p w14:paraId="45785712" w14:textId="77777777" w:rsidR="00A10290" w:rsidRPr="000E102B" w:rsidRDefault="005B5FAB" w:rsidP="005B5FAB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 xml:space="preserve">Metodo Stampato + Accoglienza + Letture + Matematica + Discipline + Quaderno + Sestino + Letterine + Libro digitale + Libro digitale liquido + </w:t>
            </w:r>
            <w:proofErr w:type="spellStart"/>
            <w:r w:rsidRPr="000E102B">
              <w:rPr>
                <w:rFonts w:ascii="Aptos" w:hAnsi="Aptos" w:cstheme="majorHAnsi"/>
              </w:rPr>
              <w:t>MyApp</w:t>
            </w:r>
            <w:proofErr w:type="spellEnd"/>
            <w:r w:rsidRPr="000E102B">
              <w:rPr>
                <w:rFonts w:ascii="Aptos" w:hAnsi="Aptos" w:cstheme="majorHAnsi"/>
              </w:rPr>
              <w:t xml:space="preserve"> + Piattaforma </w:t>
            </w:r>
            <w:proofErr w:type="spellStart"/>
            <w:r w:rsidRPr="000E102B">
              <w:rPr>
                <w:rFonts w:ascii="Aptos" w:hAnsi="Aptos" w:cstheme="majorHAnsi"/>
              </w:rPr>
              <w:t>KmZero</w:t>
            </w:r>
            <w:proofErr w:type="spellEnd"/>
            <w:r w:rsidRPr="000E102B">
              <w:rPr>
                <w:rFonts w:ascii="Aptos" w:hAnsi="Aptos" w:cstheme="majorHAnsi"/>
              </w:rPr>
              <w:t xml:space="preserve"> </w:t>
            </w:r>
          </w:p>
          <w:p w14:paraId="23ECFCED" w14:textId="7748F8A9" w:rsidR="005B5FAB" w:rsidRPr="000E102B" w:rsidRDefault="005B5FAB" w:rsidP="005B5FAB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>pp. 216 + 32 + 120 + 192 + 64 + 96 + 6 + 8</w:t>
            </w:r>
          </w:p>
          <w:p w14:paraId="56D70311" w14:textId="6C1416B6" w:rsidR="005B5FAB" w:rsidRPr="000E102B" w:rsidRDefault="005B5FAB" w:rsidP="005B5FAB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>9788861618558</w:t>
            </w:r>
          </w:p>
          <w:p w14:paraId="624B5CBD" w14:textId="1AE35C24" w:rsidR="00640559" w:rsidRPr="000E102B" w:rsidRDefault="005B5FAB" w:rsidP="00CE03AE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  <w:b/>
                <w:bCs/>
              </w:rPr>
              <w:t>Prezzo ministeriale</w:t>
            </w:r>
          </w:p>
        </w:tc>
        <w:tc>
          <w:tcPr>
            <w:tcW w:w="3406" w:type="dxa"/>
          </w:tcPr>
          <w:p w14:paraId="6CF6C2C7" w14:textId="77777777" w:rsidR="00A10290" w:rsidRPr="000E102B" w:rsidRDefault="00A10290" w:rsidP="00A10290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 xml:space="preserve">Letture + Grammatica + Matematica + Discipline + Libro digitale + Libro digitale liquido + </w:t>
            </w:r>
            <w:proofErr w:type="spellStart"/>
            <w:r w:rsidRPr="000E102B">
              <w:rPr>
                <w:rFonts w:ascii="Aptos" w:hAnsi="Aptos" w:cstheme="majorHAnsi"/>
              </w:rPr>
              <w:t>MyApp</w:t>
            </w:r>
            <w:proofErr w:type="spellEnd"/>
            <w:r w:rsidRPr="000E102B">
              <w:rPr>
                <w:rFonts w:ascii="Aptos" w:hAnsi="Aptos" w:cstheme="majorHAnsi"/>
              </w:rPr>
              <w:t xml:space="preserve"> + Piattaforma </w:t>
            </w:r>
            <w:proofErr w:type="spellStart"/>
            <w:r w:rsidRPr="000E102B">
              <w:rPr>
                <w:rFonts w:ascii="Aptos" w:hAnsi="Aptos" w:cstheme="majorHAnsi"/>
              </w:rPr>
              <w:t>KmZero</w:t>
            </w:r>
            <w:proofErr w:type="spellEnd"/>
            <w:r w:rsidRPr="000E102B">
              <w:rPr>
                <w:rFonts w:ascii="Aptos" w:hAnsi="Aptos" w:cstheme="majorHAnsi"/>
              </w:rPr>
              <w:t xml:space="preserve"> </w:t>
            </w:r>
          </w:p>
          <w:p w14:paraId="4C50F4CD" w14:textId="4E10937B" w:rsidR="00A10290" w:rsidRPr="000E102B" w:rsidRDefault="00A10290" w:rsidP="00A10290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>pp. 144 + 120 + 192 + 96</w:t>
            </w:r>
          </w:p>
          <w:p w14:paraId="2DFBC4D9" w14:textId="59B82F57" w:rsidR="00A10290" w:rsidRPr="000E102B" w:rsidRDefault="00A10290" w:rsidP="00A10290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>9791255810018</w:t>
            </w:r>
          </w:p>
          <w:p w14:paraId="2EBB7D05" w14:textId="77777777" w:rsidR="00A10290" w:rsidRPr="000E102B" w:rsidRDefault="00A10290" w:rsidP="00A10290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0E102B">
              <w:rPr>
                <w:rFonts w:ascii="Aptos" w:hAnsi="Aptos" w:cstheme="majorHAnsi"/>
                <w:b/>
                <w:bCs/>
              </w:rPr>
              <w:t>Prezzo ministeriale</w:t>
            </w:r>
          </w:p>
          <w:p w14:paraId="0031B1D4" w14:textId="77777777" w:rsidR="00640559" w:rsidRPr="000E102B" w:rsidRDefault="00640559" w:rsidP="00CE03AE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407" w:type="dxa"/>
          </w:tcPr>
          <w:p w14:paraId="597D5E16" w14:textId="77777777" w:rsidR="00206AE0" w:rsidRPr="000E102B" w:rsidRDefault="00206AE0" w:rsidP="00206AE0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 xml:space="preserve">Letture + Grammatica + Matematica + Discipline + Libro digitale + Libro digitale liquido + </w:t>
            </w:r>
            <w:proofErr w:type="spellStart"/>
            <w:r w:rsidRPr="000E102B">
              <w:rPr>
                <w:rFonts w:ascii="Aptos" w:hAnsi="Aptos" w:cstheme="majorHAnsi"/>
              </w:rPr>
              <w:t>MyApp</w:t>
            </w:r>
            <w:proofErr w:type="spellEnd"/>
            <w:r w:rsidRPr="000E102B">
              <w:rPr>
                <w:rFonts w:ascii="Aptos" w:hAnsi="Aptos" w:cstheme="majorHAnsi"/>
              </w:rPr>
              <w:t xml:space="preserve"> + Piattaforma </w:t>
            </w:r>
            <w:proofErr w:type="spellStart"/>
            <w:r w:rsidRPr="000E102B">
              <w:rPr>
                <w:rFonts w:ascii="Aptos" w:hAnsi="Aptos" w:cstheme="majorHAnsi"/>
              </w:rPr>
              <w:t>KmZero</w:t>
            </w:r>
            <w:proofErr w:type="spellEnd"/>
            <w:r w:rsidRPr="000E102B">
              <w:rPr>
                <w:rFonts w:ascii="Aptos" w:hAnsi="Aptos" w:cstheme="majorHAnsi"/>
              </w:rPr>
              <w:t xml:space="preserve"> </w:t>
            </w:r>
          </w:p>
          <w:p w14:paraId="665177E0" w14:textId="007667EB" w:rsidR="00206AE0" w:rsidRPr="000E102B" w:rsidRDefault="00206AE0" w:rsidP="00206AE0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>pp. 192 + 144 + 216 + 240</w:t>
            </w:r>
          </w:p>
          <w:p w14:paraId="2626354E" w14:textId="09FCF3C0" w:rsidR="00206AE0" w:rsidRPr="000E102B" w:rsidRDefault="00206AE0" w:rsidP="00206AE0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>9791255810032</w:t>
            </w:r>
          </w:p>
          <w:p w14:paraId="22D7B6F2" w14:textId="77777777" w:rsidR="00206AE0" w:rsidRPr="000E102B" w:rsidRDefault="00206AE0" w:rsidP="00206AE0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0E102B">
              <w:rPr>
                <w:rFonts w:ascii="Aptos" w:hAnsi="Aptos" w:cstheme="majorHAnsi"/>
                <w:b/>
                <w:bCs/>
              </w:rPr>
              <w:t>Prezzo ministeriale</w:t>
            </w:r>
          </w:p>
          <w:p w14:paraId="0D7FCC77" w14:textId="77777777" w:rsidR="00640559" w:rsidRPr="000E102B" w:rsidRDefault="00640559" w:rsidP="00FD4EE3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</w:p>
        </w:tc>
      </w:tr>
      <w:tr w:rsidR="00F46480" w:rsidRPr="000E102B" w14:paraId="02277298" w14:textId="77777777" w:rsidTr="00392740">
        <w:trPr>
          <w:trHeight w:val="58"/>
        </w:trPr>
        <w:tc>
          <w:tcPr>
            <w:tcW w:w="10219" w:type="dxa"/>
            <w:gridSpan w:val="3"/>
          </w:tcPr>
          <w:p w14:paraId="5E47C397" w14:textId="2126B50A" w:rsidR="00F46480" w:rsidRPr="000E102B" w:rsidRDefault="00F46480" w:rsidP="00F46480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 w:rsidRPr="000E102B">
              <w:rPr>
                <w:rFonts w:ascii="Aptos" w:hAnsi="Aptos" w:cstheme="majorHAnsi"/>
                <w:b/>
                <w:bCs/>
              </w:rPr>
              <w:t>Edizione Quattro grafie</w:t>
            </w:r>
          </w:p>
        </w:tc>
      </w:tr>
      <w:bookmarkEnd w:id="1"/>
      <w:tr w:rsidR="00297D89" w:rsidRPr="000E102B" w14:paraId="54D06A4E" w14:textId="77777777" w:rsidTr="00F46480">
        <w:trPr>
          <w:trHeight w:val="58"/>
        </w:trPr>
        <w:tc>
          <w:tcPr>
            <w:tcW w:w="3406" w:type="dxa"/>
          </w:tcPr>
          <w:p w14:paraId="3E63D290" w14:textId="641C4F99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0E102B">
              <w:rPr>
                <w:rFonts w:ascii="Aptos" w:hAnsi="Aptos" w:cstheme="majorHAnsi"/>
                <w:b/>
                <w:bCs/>
              </w:rPr>
              <w:t>Scopriamo Meraviglie - Quattro grafie</w:t>
            </w:r>
          </w:p>
        </w:tc>
        <w:tc>
          <w:tcPr>
            <w:tcW w:w="3406" w:type="dxa"/>
          </w:tcPr>
          <w:p w14:paraId="1691B1A3" w14:textId="6E84125F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  <w:b/>
                <w:bCs/>
              </w:rPr>
              <w:t>Scopriamo Meraviglie 2</w:t>
            </w:r>
          </w:p>
        </w:tc>
        <w:tc>
          <w:tcPr>
            <w:tcW w:w="3407" w:type="dxa"/>
          </w:tcPr>
          <w:p w14:paraId="6E588417" w14:textId="7FC8788E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  <w:b/>
                <w:bCs/>
              </w:rPr>
              <w:t>Scopriamo Meraviglie 3</w:t>
            </w:r>
          </w:p>
        </w:tc>
      </w:tr>
      <w:tr w:rsidR="00297D89" w:rsidRPr="000E102B" w14:paraId="07D1F31A" w14:textId="77777777" w:rsidTr="00905B02">
        <w:trPr>
          <w:trHeight w:val="925"/>
        </w:trPr>
        <w:tc>
          <w:tcPr>
            <w:tcW w:w="3406" w:type="dxa"/>
          </w:tcPr>
          <w:p w14:paraId="074FCA77" w14:textId="77777777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 xml:space="preserve">Metodo Quattro grafie + Accoglienza + Letture + Matematica + Discipline + Quaderno + Sestino + Letterine + Foglietto + Libro digitale + Libro digitale liquido + </w:t>
            </w:r>
            <w:proofErr w:type="spellStart"/>
            <w:r w:rsidRPr="000E102B">
              <w:rPr>
                <w:rFonts w:ascii="Aptos" w:hAnsi="Aptos" w:cstheme="majorHAnsi"/>
              </w:rPr>
              <w:t>MyApp</w:t>
            </w:r>
            <w:proofErr w:type="spellEnd"/>
            <w:r w:rsidRPr="000E102B">
              <w:rPr>
                <w:rFonts w:ascii="Aptos" w:hAnsi="Aptos" w:cstheme="majorHAnsi"/>
              </w:rPr>
              <w:t xml:space="preserve"> + Piattaforma </w:t>
            </w:r>
            <w:proofErr w:type="spellStart"/>
            <w:r w:rsidRPr="000E102B">
              <w:rPr>
                <w:rFonts w:ascii="Aptos" w:hAnsi="Aptos" w:cstheme="majorHAnsi"/>
              </w:rPr>
              <w:t>KmZero</w:t>
            </w:r>
            <w:proofErr w:type="spellEnd"/>
            <w:r w:rsidRPr="000E102B">
              <w:rPr>
                <w:rFonts w:ascii="Aptos" w:hAnsi="Aptos" w:cstheme="majorHAnsi"/>
              </w:rPr>
              <w:t xml:space="preserve"> </w:t>
            </w:r>
          </w:p>
          <w:p w14:paraId="59E3C6C9" w14:textId="116C6AF4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>pp. 216 + 32 + 120 + 192 + 64 + 96 + 6 + 8 + 1</w:t>
            </w:r>
          </w:p>
          <w:p w14:paraId="51003EB5" w14:textId="43DA493C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>9788861619975</w:t>
            </w:r>
          </w:p>
          <w:p w14:paraId="5A8B073A" w14:textId="5645A7D3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  <w:b/>
                <w:bCs/>
              </w:rPr>
              <w:t>Prezzo ministeriale</w:t>
            </w:r>
          </w:p>
        </w:tc>
        <w:tc>
          <w:tcPr>
            <w:tcW w:w="3406" w:type="dxa"/>
          </w:tcPr>
          <w:p w14:paraId="5BC1BF98" w14:textId="77777777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 xml:space="preserve">Letture + Grammatica + Matematica + Discipline + Libro digitale + Libro digitale liquido + </w:t>
            </w:r>
            <w:proofErr w:type="spellStart"/>
            <w:r w:rsidRPr="000E102B">
              <w:rPr>
                <w:rFonts w:ascii="Aptos" w:hAnsi="Aptos" w:cstheme="majorHAnsi"/>
              </w:rPr>
              <w:t>MyApp</w:t>
            </w:r>
            <w:proofErr w:type="spellEnd"/>
            <w:r w:rsidRPr="000E102B">
              <w:rPr>
                <w:rFonts w:ascii="Aptos" w:hAnsi="Aptos" w:cstheme="majorHAnsi"/>
              </w:rPr>
              <w:t xml:space="preserve"> + Piattaforma </w:t>
            </w:r>
            <w:proofErr w:type="spellStart"/>
            <w:r w:rsidRPr="000E102B">
              <w:rPr>
                <w:rFonts w:ascii="Aptos" w:hAnsi="Aptos" w:cstheme="majorHAnsi"/>
              </w:rPr>
              <w:t>KmZero</w:t>
            </w:r>
            <w:proofErr w:type="spellEnd"/>
            <w:r w:rsidRPr="000E102B">
              <w:rPr>
                <w:rFonts w:ascii="Aptos" w:hAnsi="Aptos" w:cstheme="majorHAnsi"/>
              </w:rPr>
              <w:t xml:space="preserve"> </w:t>
            </w:r>
          </w:p>
          <w:p w14:paraId="32E01870" w14:textId="77777777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>pp. 144 + 120 + 192 + 96</w:t>
            </w:r>
          </w:p>
          <w:p w14:paraId="5A1661F1" w14:textId="28385FEF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>9791255810018</w:t>
            </w:r>
          </w:p>
          <w:p w14:paraId="27B851EA" w14:textId="77777777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0E102B">
              <w:rPr>
                <w:rFonts w:ascii="Aptos" w:hAnsi="Aptos" w:cstheme="majorHAnsi"/>
                <w:b/>
                <w:bCs/>
              </w:rPr>
              <w:t>Prezzo ministeriale</w:t>
            </w:r>
          </w:p>
          <w:p w14:paraId="22A1348F" w14:textId="77777777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</w:p>
        </w:tc>
        <w:tc>
          <w:tcPr>
            <w:tcW w:w="3407" w:type="dxa"/>
          </w:tcPr>
          <w:p w14:paraId="48C5C9D6" w14:textId="77777777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 xml:space="preserve">Letture + Grammatica + Matematica + Discipline + Libro digitale + Libro digitale liquido + </w:t>
            </w:r>
            <w:proofErr w:type="spellStart"/>
            <w:r w:rsidRPr="000E102B">
              <w:rPr>
                <w:rFonts w:ascii="Aptos" w:hAnsi="Aptos" w:cstheme="majorHAnsi"/>
              </w:rPr>
              <w:t>MyApp</w:t>
            </w:r>
            <w:proofErr w:type="spellEnd"/>
            <w:r w:rsidRPr="000E102B">
              <w:rPr>
                <w:rFonts w:ascii="Aptos" w:hAnsi="Aptos" w:cstheme="majorHAnsi"/>
              </w:rPr>
              <w:t xml:space="preserve"> + Piattaforma </w:t>
            </w:r>
            <w:proofErr w:type="spellStart"/>
            <w:r w:rsidRPr="000E102B">
              <w:rPr>
                <w:rFonts w:ascii="Aptos" w:hAnsi="Aptos" w:cstheme="majorHAnsi"/>
              </w:rPr>
              <w:t>KmZero</w:t>
            </w:r>
            <w:proofErr w:type="spellEnd"/>
            <w:r w:rsidRPr="000E102B">
              <w:rPr>
                <w:rFonts w:ascii="Aptos" w:hAnsi="Aptos" w:cstheme="majorHAnsi"/>
              </w:rPr>
              <w:t xml:space="preserve"> </w:t>
            </w:r>
          </w:p>
          <w:p w14:paraId="66DCE018" w14:textId="77777777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>pp. 192 + 144 + 216 + 240</w:t>
            </w:r>
          </w:p>
          <w:p w14:paraId="428DF241" w14:textId="15C52533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  <w:r w:rsidRPr="000E102B">
              <w:rPr>
                <w:rFonts w:ascii="Aptos" w:hAnsi="Aptos" w:cstheme="majorHAnsi"/>
              </w:rPr>
              <w:t>9791255810032</w:t>
            </w:r>
          </w:p>
          <w:p w14:paraId="5A9372EA" w14:textId="77777777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0E102B">
              <w:rPr>
                <w:rFonts w:ascii="Aptos" w:hAnsi="Aptos" w:cstheme="majorHAnsi"/>
                <w:b/>
                <w:bCs/>
              </w:rPr>
              <w:t>Prezzo ministeriale</w:t>
            </w:r>
          </w:p>
          <w:p w14:paraId="1D6A086D" w14:textId="77777777" w:rsidR="00297D89" w:rsidRPr="000E102B" w:rsidRDefault="00297D89" w:rsidP="00297D89">
            <w:pPr>
              <w:shd w:val="clear" w:color="auto" w:fill="FFFFFF"/>
              <w:rPr>
                <w:rFonts w:ascii="Aptos" w:hAnsi="Aptos" w:cstheme="majorHAnsi"/>
              </w:rPr>
            </w:pPr>
          </w:p>
        </w:tc>
      </w:tr>
    </w:tbl>
    <w:p w14:paraId="1CE9244A" w14:textId="38B4D70A" w:rsidR="00757611" w:rsidRPr="000E102B" w:rsidRDefault="00757611" w:rsidP="00FD4EE3">
      <w:pPr>
        <w:rPr>
          <w:rFonts w:ascii="Aptos" w:hAnsi="Aptos" w:cstheme="majorHAnsi"/>
          <w:b/>
          <w:bCs/>
        </w:rPr>
      </w:pPr>
    </w:p>
    <w:p w14:paraId="36750BF6" w14:textId="554C6B5F" w:rsidR="00142A92" w:rsidRPr="000E102B" w:rsidRDefault="00142A92" w:rsidP="00FD4EE3">
      <w:pPr>
        <w:rPr>
          <w:rFonts w:ascii="Aptos" w:hAnsi="Aptos" w:cstheme="majorHAnsi"/>
          <w:color w:val="333333"/>
          <w:shd w:val="clear" w:color="auto" w:fill="FFFFFF"/>
        </w:rPr>
      </w:pPr>
      <w:r w:rsidRPr="000E102B">
        <w:rPr>
          <w:rFonts w:ascii="Aptos" w:hAnsi="Aptos" w:cstheme="majorHAnsi"/>
          <w:color w:val="333333"/>
          <w:shd w:val="clear" w:color="auto" w:fill="FFFFFF"/>
        </w:rPr>
        <w:t>Questa proposta editoriale si configura come particolarmente motivante, grazie allo sfondo integratore coinvolgente, che ruota attorno alle vicende di bambine e bambini, che decidono di proteggere la natura e tutto ciò che abbiamo di più prezioso. Le loro scoperte si basano su piccole osservazioni a scuola e richiamano l’importanza di educare alle relazioni e alla cura dell’ambiente.</w:t>
      </w:r>
    </w:p>
    <w:p w14:paraId="66320FF0" w14:textId="77777777" w:rsidR="00640559" w:rsidRPr="000E102B" w:rsidRDefault="00640559" w:rsidP="00FD4EE3">
      <w:pPr>
        <w:rPr>
          <w:rFonts w:ascii="Aptos" w:hAnsi="Aptos" w:cstheme="majorHAnsi"/>
          <w:color w:val="333333"/>
          <w:shd w:val="clear" w:color="auto" w:fill="FFFFFF"/>
        </w:rPr>
      </w:pPr>
    </w:p>
    <w:p w14:paraId="6C9227BE" w14:textId="702C2F07" w:rsidR="00770E19" w:rsidRPr="000E102B" w:rsidRDefault="00770E19" w:rsidP="00770E19">
      <w:pPr>
        <w:shd w:val="clear" w:color="auto" w:fill="FFFFFF"/>
        <w:rPr>
          <w:rFonts w:ascii="Aptos" w:hAnsi="Aptos" w:cstheme="majorHAnsi"/>
          <w:b/>
          <w:bCs/>
        </w:rPr>
      </w:pPr>
      <w:r w:rsidRPr="000E102B">
        <w:rPr>
          <w:rFonts w:ascii="Aptos" w:hAnsi="Aptos" w:cstheme="majorHAnsi"/>
          <w:b/>
          <w:bCs/>
        </w:rPr>
        <w:t>Le principali caratteristiche dell’opera</w:t>
      </w:r>
      <w:r w:rsidR="00D56C60" w:rsidRPr="000E102B">
        <w:rPr>
          <w:rFonts w:ascii="Aptos" w:hAnsi="Aptos" w:cstheme="majorHAnsi"/>
          <w:b/>
          <w:bCs/>
        </w:rPr>
        <w:t xml:space="preserve"> </w:t>
      </w:r>
      <w:r w:rsidR="00D56C60" w:rsidRPr="000E102B">
        <w:rPr>
          <w:rFonts w:ascii="Aptos" w:hAnsi="Aptos" w:cstheme="majorHAnsi"/>
          <w:b/>
          <w:bCs/>
          <w:color w:val="000000" w:themeColor="text1"/>
        </w:rPr>
        <w:t>che motivano la scelta sono</w:t>
      </w:r>
      <w:r w:rsidR="00142A92" w:rsidRPr="000E102B">
        <w:rPr>
          <w:rFonts w:ascii="Aptos" w:hAnsi="Aptos" w:cstheme="majorHAnsi"/>
          <w:b/>
          <w:bCs/>
          <w:color w:val="000000" w:themeColor="text1"/>
        </w:rPr>
        <w:t>:</w:t>
      </w:r>
    </w:p>
    <w:p w14:paraId="27F01C90" w14:textId="77777777" w:rsidR="00AD04BD" w:rsidRPr="000E102B" w:rsidRDefault="00AD04BD" w:rsidP="00AD04BD">
      <w:pPr>
        <w:numPr>
          <w:ilvl w:val="0"/>
          <w:numId w:val="17"/>
        </w:numPr>
        <w:shd w:val="clear" w:color="auto" w:fill="FFFFFF"/>
        <w:rPr>
          <w:rFonts w:ascii="Aptos" w:hAnsi="Aptos" w:cstheme="majorHAnsi"/>
        </w:rPr>
      </w:pPr>
      <w:r w:rsidRPr="000E102B">
        <w:rPr>
          <w:rFonts w:ascii="Aptos" w:hAnsi="Aptos" w:cstheme="majorHAnsi"/>
          <w:b/>
          <w:bCs/>
        </w:rPr>
        <w:t>Due metodi con scrittura integrata:</w:t>
      </w:r>
      <w:r w:rsidRPr="000E102B">
        <w:rPr>
          <w:rFonts w:ascii="Aptos" w:hAnsi="Aptos" w:cstheme="majorHAnsi"/>
        </w:rPr>
        <w:t xml:space="preserve"> il progetto si presenta con due Metodi, uno tutto in stampato e uno in quattro caratteri, con una impostazione di lavoro con i quattro caratteri fin dall’inizio. Inoltre, in entrambi i Metodi ci sono pagine di scrittura integrate, in stampato in un caso e nei quattro caratteri nell’altro. Le lettere sono presentate attraverso la trasformazione graduale di un oggetto o un animale nella forma della lettera.</w:t>
      </w:r>
    </w:p>
    <w:p w14:paraId="41849A4D" w14:textId="77777777" w:rsidR="00AD04BD" w:rsidRPr="000E102B" w:rsidRDefault="00AD04BD" w:rsidP="00AD04BD">
      <w:pPr>
        <w:numPr>
          <w:ilvl w:val="0"/>
          <w:numId w:val="17"/>
        </w:numPr>
        <w:shd w:val="clear" w:color="auto" w:fill="FFFFFF"/>
        <w:rPr>
          <w:rFonts w:ascii="Aptos" w:hAnsi="Aptos" w:cstheme="majorHAnsi"/>
        </w:rPr>
      </w:pPr>
      <w:r w:rsidRPr="000E102B">
        <w:rPr>
          <w:rFonts w:ascii="Aptos" w:hAnsi="Aptos" w:cstheme="majorHAnsi"/>
          <w:b/>
          <w:bCs/>
        </w:rPr>
        <w:t>Rapporto con la natura</w:t>
      </w:r>
      <w:r w:rsidRPr="000E102B">
        <w:rPr>
          <w:rFonts w:ascii="Aptos" w:hAnsi="Aptos" w:cstheme="majorHAnsi"/>
        </w:rPr>
        <w:t>: </w:t>
      </w:r>
      <w:r w:rsidRPr="000E102B">
        <w:rPr>
          <w:rFonts w:ascii="Aptos" w:hAnsi="Aptos" w:cstheme="majorHAnsi"/>
          <w:i/>
          <w:iCs/>
        </w:rPr>
        <w:t>Scopriamo meraviglie</w:t>
      </w:r>
      <w:r w:rsidRPr="000E102B">
        <w:rPr>
          <w:rFonts w:ascii="Aptos" w:hAnsi="Aptos" w:cstheme="majorHAnsi"/>
        </w:rPr>
        <w:t> si basa sul rapporto tra bambine e bambini da un lato, e la natura dall’altro. L’osservazione lascia anche spazio alla fantasia e all’immaginazione, come nella trasformazione delle lettere. I protagonisti del progetto sono quattro bambini, detti </w:t>
      </w:r>
      <w:proofErr w:type="spellStart"/>
      <w:r w:rsidRPr="000E102B">
        <w:rPr>
          <w:rFonts w:ascii="Aptos" w:hAnsi="Aptos" w:cstheme="majorHAnsi"/>
        </w:rPr>
        <w:t>SuperNat</w:t>
      </w:r>
      <w:proofErr w:type="spellEnd"/>
      <w:r w:rsidRPr="000E102B">
        <w:rPr>
          <w:rFonts w:ascii="Aptos" w:hAnsi="Aptos" w:cstheme="majorHAnsi"/>
        </w:rPr>
        <w:t>, proprio per la loro attenzione alla natura.</w:t>
      </w:r>
    </w:p>
    <w:p w14:paraId="17205B95" w14:textId="77777777" w:rsidR="00AD04BD" w:rsidRPr="000E102B" w:rsidRDefault="00AD04BD" w:rsidP="00AD04BD">
      <w:pPr>
        <w:numPr>
          <w:ilvl w:val="0"/>
          <w:numId w:val="17"/>
        </w:numPr>
        <w:shd w:val="clear" w:color="auto" w:fill="FFFFFF"/>
        <w:rPr>
          <w:rFonts w:ascii="Aptos" w:hAnsi="Aptos" w:cstheme="majorHAnsi"/>
        </w:rPr>
      </w:pPr>
      <w:r w:rsidRPr="000E102B">
        <w:rPr>
          <w:rFonts w:ascii="Aptos" w:hAnsi="Aptos" w:cstheme="majorHAnsi"/>
          <w:b/>
          <w:bCs/>
        </w:rPr>
        <w:t>Scelte narrative e albi</w:t>
      </w:r>
      <w:r w:rsidRPr="000E102B">
        <w:rPr>
          <w:rFonts w:ascii="Aptos" w:hAnsi="Aptos" w:cstheme="majorHAnsi"/>
        </w:rPr>
        <w:t>: i testi delle Letture sono stati scelti tra la miglior narrativa e letteratura italiana e internazionale per bambine e bambini, classica e contemporanea, per avvicinare i bambini alla lettura e far scoprire la bellezza di parole e immagini, a partire da libri e albi. Nel progetto sono presenti molti suggerimenti di lettura sia nel Metodo sia nelle Letture.</w:t>
      </w:r>
    </w:p>
    <w:p w14:paraId="4F663447" w14:textId="77777777" w:rsidR="00AD04BD" w:rsidRPr="000E102B" w:rsidRDefault="00AD04BD" w:rsidP="00AD04BD">
      <w:pPr>
        <w:numPr>
          <w:ilvl w:val="0"/>
          <w:numId w:val="17"/>
        </w:numPr>
        <w:shd w:val="clear" w:color="auto" w:fill="FFFFFF"/>
        <w:rPr>
          <w:rFonts w:ascii="Aptos" w:hAnsi="Aptos" w:cstheme="majorHAnsi"/>
        </w:rPr>
      </w:pPr>
      <w:r w:rsidRPr="000E102B">
        <w:rPr>
          <w:rFonts w:ascii="Aptos" w:hAnsi="Aptos" w:cstheme="majorHAnsi"/>
          <w:b/>
          <w:bCs/>
        </w:rPr>
        <w:t>STEAM – LAB</w:t>
      </w:r>
      <w:r w:rsidRPr="000E102B">
        <w:rPr>
          <w:rFonts w:ascii="Aptos" w:hAnsi="Aptos" w:cstheme="majorHAnsi"/>
        </w:rPr>
        <w:t xml:space="preserve">: i volumi di Matematica e delle Discipline presentano un approccio laboratoriale e STEAM, che grazie alle attività LAB permette di comprendere gli argomenti in modo pratico e concreto a partire dall’esperienza; inoltre, ci sono tante attività di movimento che, con attenzione all’outdoor </w:t>
      </w:r>
      <w:proofErr w:type="spellStart"/>
      <w:r w:rsidRPr="000E102B">
        <w:rPr>
          <w:rFonts w:ascii="Aptos" w:hAnsi="Aptos" w:cstheme="majorHAnsi"/>
        </w:rPr>
        <w:t>education</w:t>
      </w:r>
      <w:proofErr w:type="spellEnd"/>
      <w:r w:rsidRPr="000E102B">
        <w:rPr>
          <w:rFonts w:ascii="Aptos" w:hAnsi="Aptos" w:cstheme="majorHAnsi"/>
        </w:rPr>
        <w:t>, offrono una comprensione più inclusiva attraverso il gioco, secondo la metodologia </w:t>
      </w:r>
      <w:r w:rsidRPr="000E102B">
        <w:rPr>
          <w:rFonts w:ascii="Aptos" w:hAnsi="Aptos" w:cstheme="majorHAnsi"/>
          <w:i/>
          <w:iCs/>
        </w:rPr>
        <w:t xml:space="preserve">Total </w:t>
      </w:r>
      <w:proofErr w:type="spellStart"/>
      <w:r w:rsidRPr="000E102B">
        <w:rPr>
          <w:rFonts w:ascii="Aptos" w:hAnsi="Aptos" w:cstheme="majorHAnsi"/>
          <w:i/>
          <w:iCs/>
        </w:rPr>
        <w:t>Physical</w:t>
      </w:r>
      <w:proofErr w:type="spellEnd"/>
      <w:r w:rsidRPr="000E102B">
        <w:rPr>
          <w:rFonts w:ascii="Aptos" w:hAnsi="Aptos" w:cstheme="majorHAnsi"/>
          <w:i/>
          <w:iCs/>
        </w:rPr>
        <w:t xml:space="preserve"> </w:t>
      </w:r>
      <w:proofErr w:type="spellStart"/>
      <w:r w:rsidRPr="000E102B">
        <w:rPr>
          <w:rFonts w:ascii="Aptos" w:hAnsi="Aptos" w:cstheme="majorHAnsi"/>
          <w:i/>
          <w:iCs/>
        </w:rPr>
        <w:t>Response</w:t>
      </w:r>
      <w:proofErr w:type="spellEnd"/>
      <w:r w:rsidRPr="000E102B">
        <w:rPr>
          <w:rFonts w:ascii="Aptos" w:hAnsi="Aptos" w:cstheme="majorHAnsi"/>
          <w:i/>
          <w:iCs/>
        </w:rPr>
        <w:t>.</w:t>
      </w:r>
    </w:p>
    <w:p w14:paraId="1EF056C5" w14:textId="77777777" w:rsidR="00AD04BD" w:rsidRPr="000E102B" w:rsidRDefault="00AD04BD" w:rsidP="00AD04BD">
      <w:pPr>
        <w:numPr>
          <w:ilvl w:val="0"/>
          <w:numId w:val="17"/>
        </w:numPr>
        <w:shd w:val="clear" w:color="auto" w:fill="FFFFFF"/>
        <w:rPr>
          <w:rFonts w:ascii="Aptos" w:hAnsi="Aptos" w:cstheme="majorHAnsi"/>
        </w:rPr>
      </w:pPr>
      <w:r w:rsidRPr="000E102B">
        <w:rPr>
          <w:rFonts w:ascii="Aptos" w:hAnsi="Aptos" w:cstheme="majorHAnsi"/>
          <w:b/>
          <w:bCs/>
        </w:rPr>
        <w:lastRenderedPageBreak/>
        <w:t>Inclusione</w:t>
      </w:r>
      <w:r w:rsidRPr="000E102B">
        <w:rPr>
          <w:rFonts w:ascii="Aptos" w:hAnsi="Aptos" w:cstheme="majorHAnsi"/>
        </w:rPr>
        <w:t>: il progetto presenta le pagine </w:t>
      </w:r>
      <w:proofErr w:type="spellStart"/>
      <w:r w:rsidRPr="000E102B">
        <w:rPr>
          <w:rFonts w:ascii="Aptos" w:hAnsi="Aptos" w:cstheme="majorHAnsi"/>
          <w:i/>
          <w:iCs/>
        </w:rPr>
        <w:t>Imparafacile</w:t>
      </w:r>
      <w:proofErr w:type="spellEnd"/>
      <w:r w:rsidRPr="000E102B">
        <w:rPr>
          <w:rFonts w:ascii="Aptos" w:hAnsi="Aptos" w:cstheme="majorHAnsi"/>
        </w:rPr>
        <w:t xml:space="preserve"> di ripasso in Matematica e nelle Discipline 3; di mappe delle tipologie testuali nelle Letture 3 e tutti i volumi in versione semplificata in carattere </w:t>
      </w:r>
      <w:proofErr w:type="spellStart"/>
      <w:r w:rsidRPr="000E102B">
        <w:rPr>
          <w:rFonts w:ascii="Aptos" w:hAnsi="Aptos" w:cstheme="majorHAnsi"/>
        </w:rPr>
        <w:t>Biancoenero</w:t>
      </w:r>
      <w:proofErr w:type="spellEnd"/>
      <w:r w:rsidRPr="000E102B">
        <w:rPr>
          <w:rFonts w:ascii="Aptos" w:hAnsi="Aptos" w:cstheme="majorHAnsi"/>
        </w:rPr>
        <w:t>® per una miglior accessibilità. I volumi EASY sono disponibili a richiesta dalla classe prima.</w:t>
      </w:r>
    </w:p>
    <w:p w14:paraId="58524CF0" w14:textId="77777777" w:rsidR="00CB5F5F" w:rsidRPr="000E102B" w:rsidRDefault="00CB5F5F" w:rsidP="00CB5F5F">
      <w:pPr>
        <w:shd w:val="clear" w:color="auto" w:fill="FFFFFF"/>
        <w:rPr>
          <w:rFonts w:ascii="Aptos" w:hAnsi="Aptos" w:cstheme="majorHAnsi"/>
          <w:b/>
          <w:bCs/>
        </w:rPr>
      </w:pPr>
    </w:p>
    <w:p w14:paraId="6A09D7B3" w14:textId="77777777" w:rsidR="00A51705" w:rsidRPr="00EE1691" w:rsidRDefault="00A51705" w:rsidP="00A51705">
      <w:pPr>
        <w:rPr>
          <w:rFonts w:ascii="Aptos" w:hAnsi="Aptos" w:cstheme="majorHAnsi"/>
          <w:b/>
          <w:bCs/>
        </w:rPr>
      </w:pPr>
      <w:r w:rsidRPr="00EE1691">
        <w:rPr>
          <w:rFonts w:ascii="Aptos" w:hAnsi="Aptos" w:cstheme="majorHAnsi"/>
          <w:b/>
          <w:bCs/>
        </w:rPr>
        <w:t>Libro aperto, per una didattica con il digitale</w:t>
      </w:r>
    </w:p>
    <w:p w14:paraId="16A4E5CE" w14:textId="77777777" w:rsidR="00A51705" w:rsidRPr="000E3E55" w:rsidRDefault="00A51705" w:rsidP="00A51705">
      <w:pPr>
        <w:rPr>
          <w:rFonts w:ascii="Aptos" w:hAnsi="Aptos" w:cstheme="majorHAnsi"/>
          <w:shd w:val="clear" w:color="auto" w:fill="FFFFFF"/>
        </w:rPr>
      </w:pPr>
      <w:r w:rsidRPr="00EE1691">
        <w:rPr>
          <w:rFonts w:ascii="Aptos" w:hAnsi="Aptos" w:cstheme="majorHAnsi"/>
          <w:shd w:val="clear" w:color="auto" w:fill="FFFFFF"/>
        </w:rPr>
        <w:t xml:space="preserve">Libro aperto è il nuovo progetto culturale e didattico di </w:t>
      </w:r>
      <w:proofErr w:type="spellStart"/>
      <w:r w:rsidRPr="00EE1691">
        <w:rPr>
          <w:rFonts w:ascii="Aptos" w:hAnsi="Aptos" w:cstheme="majorHAnsi"/>
          <w:shd w:val="clear" w:color="auto" w:fill="FFFFFF"/>
        </w:rPr>
        <w:t>Sanoma</w:t>
      </w:r>
      <w:proofErr w:type="spellEnd"/>
      <w:r w:rsidRPr="00EE1691">
        <w:rPr>
          <w:rFonts w:ascii="Aptos" w:hAnsi="Aptos" w:cstheme="majorHAnsi"/>
          <w:shd w:val="clear" w:color="auto" w:fill="FFFFFF"/>
        </w:rPr>
        <w:t>: il libro si aggiorna periodicamente grazie a servizi dedicati e contenuti digitali pensati per una didattica su misura e inclusiva</w:t>
      </w:r>
      <w:r>
        <w:rPr>
          <w:rFonts w:ascii="Aptos" w:hAnsi="Aptos" w:cstheme="majorHAnsi"/>
          <w:shd w:val="clear" w:color="auto" w:fill="FFFFFF"/>
        </w:rPr>
        <w:t>. Libro aperto</w:t>
      </w:r>
      <w:r w:rsidRPr="00EE1691">
        <w:rPr>
          <w:rFonts w:ascii="Aptos" w:hAnsi="Aptos" w:cstheme="majorHAnsi"/>
          <w:shd w:val="clear" w:color="auto" w:fill="FFFFFF"/>
        </w:rPr>
        <w:t xml:space="preserve"> </w:t>
      </w:r>
      <w:r>
        <w:rPr>
          <w:rFonts w:ascii="Aptos" w:hAnsi="Aptos" w:cstheme="majorHAnsi"/>
          <w:shd w:val="clear" w:color="auto" w:fill="FFFFFF"/>
        </w:rPr>
        <w:t>include:</w:t>
      </w:r>
    </w:p>
    <w:p w14:paraId="6E76C470" w14:textId="77777777" w:rsidR="00B061B7" w:rsidRDefault="00A51705" w:rsidP="00B061B7">
      <w:pPr>
        <w:pStyle w:val="Paragrafoelenco"/>
        <w:numPr>
          <w:ilvl w:val="0"/>
          <w:numId w:val="13"/>
        </w:numPr>
        <w:rPr>
          <w:rFonts w:ascii="Aptos" w:hAnsi="Aptos" w:cstheme="majorHAnsi"/>
          <w:shd w:val="clear" w:color="auto" w:fill="FFFFFF"/>
        </w:rPr>
      </w:pPr>
      <w:proofErr w:type="spellStart"/>
      <w:r w:rsidRPr="000E3E55">
        <w:rPr>
          <w:rFonts w:ascii="Aptos" w:hAnsi="Aptos" w:cstheme="majorHAnsi"/>
          <w:b/>
          <w:bCs/>
          <w:shd w:val="clear" w:color="auto" w:fill="FFFFFF"/>
        </w:rPr>
        <w:t>MyApp</w:t>
      </w:r>
      <w:proofErr w:type="spellEnd"/>
      <w:r w:rsidRPr="000E3E55">
        <w:rPr>
          <w:rFonts w:ascii="Aptos" w:hAnsi="Aptos" w:cstheme="majorHAnsi"/>
          <w:shd w:val="clear" w:color="auto" w:fill="FFFFFF"/>
        </w:rPr>
        <w:t xml:space="preserve">, la app per studiare e ripassare, che grazie a un sistema di </w:t>
      </w:r>
      <w:r w:rsidRPr="000E3E55">
        <w:rPr>
          <w:rFonts w:ascii="Aptos" w:hAnsi="Aptos" w:cstheme="majorHAnsi"/>
          <w:b/>
          <w:bCs/>
          <w:shd w:val="clear" w:color="auto" w:fill="FFFFFF"/>
        </w:rPr>
        <w:t>QR Code</w:t>
      </w:r>
      <w:r w:rsidRPr="000E3E55">
        <w:rPr>
          <w:rFonts w:ascii="Aptos" w:hAnsi="Aptos" w:cstheme="majorHAnsi"/>
          <w:shd w:val="clear" w:color="auto" w:fill="FFFFFF"/>
        </w:rPr>
        <w:t xml:space="preserve"> presenti all’interno delle pagine del libro attiva i contenuti multimediali e le risorse digitali del libro</w:t>
      </w:r>
      <w:r w:rsidR="00B061B7" w:rsidRPr="00B061B7">
        <w:rPr>
          <w:rFonts w:ascii="Aptos" w:hAnsi="Aptos" w:cstheme="majorHAnsi"/>
          <w:shd w:val="clear" w:color="auto" w:fill="FFFFFF"/>
        </w:rPr>
        <w:t>, tra cui:</w:t>
      </w:r>
      <w:r w:rsidR="00B061B7" w:rsidRPr="00B061B7">
        <w:rPr>
          <w:rFonts w:ascii="Aptos" w:hAnsi="Aptos" w:cstheme="majorHAnsi"/>
          <w:shd w:val="clear" w:color="auto" w:fill="FFFFFF"/>
        </w:rPr>
        <w:br/>
        <w:t>- audiolibro di tutti i volumi;</w:t>
      </w:r>
      <w:r w:rsidR="00B061B7" w:rsidRPr="00B061B7">
        <w:rPr>
          <w:rFonts w:ascii="Aptos" w:hAnsi="Aptos" w:cstheme="majorHAnsi"/>
          <w:shd w:val="clear" w:color="auto" w:fill="FFFFFF"/>
        </w:rPr>
        <w:br/>
        <w:t>- 190 video per imparare a scrivere le lettere dell’alfabeto in maiuscolo e corsivo, per lavorare sui generi narrativi e per approfondire i principali argomenti delle discipline. In più cartoni animati delle storie del Metodo;</w:t>
      </w:r>
      <w:r w:rsidR="00B061B7" w:rsidRPr="00B061B7">
        <w:rPr>
          <w:rFonts w:ascii="Aptos" w:hAnsi="Aptos" w:cstheme="majorHAnsi"/>
          <w:shd w:val="clear" w:color="auto" w:fill="FFFFFF"/>
        </w:rPr>
        <w:br/>
        <w:t>- pdf stampabili per fare lezione con la classe;</w:t>
      </w:r>
      <w:r w:rsidR="00B061B7" w:rsidRPr="00B061B7">
        <w:rPr>
          <w:rFonts w:ascii="Aptos" w:hAnsi="Aptos" w:cstheme="majorHAnsi"/>
          <w:shd w:val="clear" w:color="auto" w:fill="FFFFFF"/>
        </w:rPr>
        <w:br/>
        <w:t>- programmazioni in word, modelli di valutazione per obiettivi, tanti materiali per l’inclusione.</w:t>
      </w:r>
      <w:r w:rsidR="00B061B7" w:rsidRPr="00B061B7">
        <w:rPr>
          <w:rFonts w:ascii="Aptos" w:hAnsi="Aptos" w:cstheme="majorHAnsi"/>
          <w:shd w:val="clear" w:color="auto" w:fill="FFFFFF"/>
        </w:rPr>
        <w:br/>
        <w:t>Tutte le risorse anche lab consultabili da mobile.</w:t>
      </w:r>
    </w:p>
    <w:p w14:paraId="443EF0E3" w14:textId="58090E4F" w:rsidR="00A51705" w:rsidRPr="00EE1691" w:rsidRDefault="00A51705" w:rsidP="00B061B7">
      <w:pPr>
        <w:pStyle w:val="Paragrafoelenco"/>
        <w:numPr>
          <w:ilvl w:val="0"/>
          <w:numId w:val="13"/>
        </w:numPr>
        <w:rPr>
          <w:rFonts w:ascii="Aptos" w:hAnsi="Aptos" w:cstheme="majorHAnsi"/>
          <w:shd w:val="clear" w:color="auto" w:fill="FFFFFF"/>
        </w:rPr>
      </w:pPr>
      <w:r w:rsidRPr="00EE1691">
        <w:rPr>
          <w:rFonts w:ascii="Aptos" w:hAnsi="Aptos" w:cstheme="majorHAnsi"/>
          <w:b/>
          <w:bCs/>
          <w:i/>
          <w:iCs/>
          <w:shd w:val="clear" w:color="auto" w:fill="FFFFFF"/>
        </w:rPr>
        <w:t>My Digital Book</w:t>
      </w:r>
      <w:r w:rsidRPr="00EE1691">
        <w:rPr>
          <w:rFonts w:ascii="Aptos" w:hAnsi="Aptos" w:cstheme="majorHAnsi"/>
          <w:shd w:val="clear" w:color="auto" w:fill="FFFFFF"/>
        </w:rPr>
        <w:t xml:space="preserve">, la versione digitale del libro, disponibile sia online che offline, che riproduce fedelmente l’esperienza di lettura su carta, permette di accedere ai materiali digitali integrativi e consente di scaricare i contenuti offline tramite </w:t>
      </w:r>
      <w:proofErr w:type="spellStart"/>
      <w:r w:rsidRPr="00EE1691">
        <w:rPr>
          <w:rFonts w:ascii="Aptos" w:hAnsi="Aptos" w:cstheme="majorHAnsi"/>
          <w:shd w:val="clear" w:color="auto" w:fill="FFFFFF"/>
        </w:rPr>
        <w:t>un’app</w:t>
      </w:r>
      <w:proofErr w:type="spellEnd"/>
      <w:r w:rsidRPr="00EE1691">
        <w:rPr>
          <w:rFonts w:ascii="Aptos" w:hAnsi="Aptos" w:cstheme="majorHAnsi"/>
          <w:shd w:val="clear" w:color="auto" w:fill="FFFFFF"/>
        </w:rPr>
        <w:t xml:space="preserve"> dedicata. A partire da settembre 2025 My Digital Book sarà dotato di tutti gli strumenti di accessibilità e della </w:t>
      </w:r>
      <w:r w:rsidRPr="007E5176">
        <w:rPr>
          <w:rFonts w:ascii="Aptos" w:hAnsi="Aptos" w:cstheme="majorHAnsi"/>
          <w:b/>
          <w:bCs/>
          <w:shd w:val="clear" w:color="auto" w:fill="FFFFFF"/>
        </w:rPr>
        <w:t>versione liquida</w:t>
      </w:r>
      <w:r w:rsidRPr="00EE1691">
        <w:rPr>
          <w:rFonts w:ascii="Aptos" w:hAnsi="Aptos" w:cstheme="majorHAnsi"/>
          <w:shd w:val="clear" w:color="auto" w:fill="FFFFFF"/>
        </w:rPr>
        <w:t xml:space="preserve"> che si adatta a qualsiasi dispositivo (pc, tablet e smartphone), per un’esperienza d’uso ancor più personalizzata e inclusiva. </w:t>
      </w:r>
      <w:r w:rsidR="003C48E6" w:rsidRPr="003C48E6">
        <w:rPr>
          <w:rFonts w:ascii="Aptos" w:hAnsi="Aptos" w:cstheme="majorHAnsi"/>
          <w:shd w:val="clear" w:color="auto" w:fill="FFFFFF"/>
        </w:rPr>
        <w:t> Inoltre, permette di accedere ai materiali digitali integrativi, tra cui:</w:t>
      </w:r>
      <w:r w:rsidR="003C48E6" w:rsidRPr="003C48E6">
        <w:rPr>
          <w:rFonts w:ascii="Aptos" w:hAnsi="Aptos" w:cstheme="majorHAnsi"/>
          <w:shd w:val="clear" w:color="auto" w:fill="FFFFFF"/>
        </w:rPr>
        <w:br/>
        <w:t>- mappe interattive: 15 mappe interattive per consolidare i concetti principali;</w:t>
      </w:r>
      <w:r w:rsidR="003C48E6" w:rsidRPr="003C48E6">
        <w:rPr>
          <w:rFonts w:ascii="Aptos" w:hAnsi="Aptos" w:cstheme="majorHAnsi"/>
          <w:shd w:val="clear" w:color="auto" w:fill="FFFFFF"/>
        </w:rPr>
        <w:br/>
        <w:t>- galleria: 26 slideshow per lavorare sulle stagioni e per visualizzare i concetti delle discipline;</w:t>
      </w:r>
      <w:r w:rsidR="003C48E6" w:rsidRPr="003C48E6">
        <w:rPr>
          <w:rFonts w:ascii="Aptos" w:hAnsi="Aptos" w:cstheme="majorHAnsi"/>
          <w:shd w:val="clear" w:color="auto" w:fill="FFFFFF"/>
        </w:rPr>
        <w:br/>
        <w:t>- esercizi: più di 390 esercizi interattivi per esercitarsi in classe o a casa;</w:t>
      </w:r>
      <w:r w:rsidR="003C48E6" w:rsidRPr="003C48E6">
        <w:rPr>
          <w:rFonts w:ascii="Aptos" w:hAnsi="Aptos" w:cstheme="majorHAnsi"/>
          <w:shd w:val="clear" w:color="auto" w:fill="FFFFFF"/>
        </w:rPr>
        <w:br/>
        <w:t>- analisi interattive: 13 analisi interattive per esercitarsi nella comprensione dei testi.</w:t>
      </w:r>
    </w:p>
    <w:p w14:paraId="3DAC0CF5" w14:textId="77777777" w:rsidR="00A51705" w:rsidRPr="00EE1691" w:rsidRDefault="00A51705" w:rsidP="00A51705">
      <w:pPr>
        <w:pStyle w:val="Paragrafoelenco"/>
        <w:numPr>
          <w:ilvl w:val="0"/>
          <w:numId w:val="13"/>
        </w:numPr>
        <w:rPr>
          <w:rFonts w:ascii="Aptos" w:hAnsi="Aptos" w:cstheme="majorHAnsi"/>
          <w:shd w:val="clear" w:color="auto" w:fill="FFFFFF"/>
        </w:rPr>
      </w:pPr>
      <w:proofErr w:type="spellStart"/>
      <w:r w:rsidRPr="00EE1691">
        <w:rPr>
          <w:rFonts w:ascii="Aptos" w:hAnsi="Aptos" w:cstheme="majorHAnsi"/>
          <w:b/>
          <w:bCs/>
          <w:shd w:val="clear" w:color="auto" w:fill="FFFFFF"/>
        </w:rPr>
        <w:t>KmZero</w:t>
      </w:r>
      <w:proofErr w:type="spellEnd"/>
      <w:r w:rsidRPr="00EE1691">
        <w:rPr>
          <w:rFonts w:ascii="Aptos" w:hAnsi="Aptos" w:cstheme="majorHAnsi"/>
          <w:shd w:val="clear" w:color="auto" w:fill="FFFFFF"/>
        </w:rPr>
        <w:t>, l</w:t>
      </w:r>
      <w:r>
        <w:rPr>
          <w:rFonts w:ascii="Aptos" w:hAnsi="Aptos" w:cstheme="majorHAnsi"/>
          <w:shd w:val="clear" w:color="auto" w:fill="FFFFFF"/>
        </w:rPr>
        <w:t xml:space="preserve">’ambiente </w:t>
      </w:r>
      <w:r w:rsidRPr="00EE1691">
        <w:rPr>
          <w:rFonts w:ascii="Aptos" w:hAnsi="Aptos" w:cstheme="majorHAnsi"/>
          <w:shd w:val="clear" w:color="auto" w:fill="FFFFFF"/>
        </w:rPr>
        <w:t>online con ulteriori risorse digitali per creare lezioni, verificare i progressi degli studenti e accedere alla Guida del libro in adozione e a una selezione di contenuti di formazione Learning Academy.</w:t>
      </w:r>
    </w:p>
    <w:p w14:paraId="3B7337D8" w14:textId="2C8E40DB" w:rsidR="00EA7FC3" w:rsidRPr="000E102B" w:rsidRDefault="006323C2" w:rsidP="005E559D">
      <w:pPr>
        <w:pStyle w:val="Paragrafoelenco"/>
        <w:numPr>
          <w:ilvl w:val="0"/>
          <w:numId w:val="13"/>
        </w:numPr>
        <w:shd w:val="clear" w:color="auto" w:fill="FFFFFF"/>
        <w:rPr>
          <w:rFonts w:ascii="Aptos" w:hAnsi="Aptos" w:cstheme="majorHAnsi"/>
        </w:rPr>
      </w:pPr>
      <w:r w:rsidRPr="000E102B">
        <w:rPr>
          <w:rFonts w:ascii="Aptos" w:hAnsi="Aptos" w:cstheme="majorHAnsi"/>
          <w:b/>
          <w:bCs/>
        </w:rPr>
        <w:t xml:space="preserve">Podcast: </w:t>
      </w:r>
      <w:r w:rsidRPr="000E102B">
        <w:rPr>
          <w:rFonts w:ascii="Aptos" w:hAnsi="Aptos" w:cstheme="majorHAnsi"/>
        </w:rPr>
        <w:t>il corso è abbinato al progetto </w:t>
      </w:r>
      <w:r w:rsidRPr="000E102B">
        <w:rPr>
          <w:rFonts w:ascii="Aptos" w:hAnsi="Aptos" w:cstheme="majorHAnsi"/>
          <w:b/>
          <w:bCs/>
          <w:i/>
          <w:iCs/>
        </w:rPr>
        <w:t xml:space="preserve">Ascoltando s’impara. I podcast didattici di </w:t>
      </w:r>
      <w:proofErr w:type="spellStart"/>
      <w:r w:rsidRPr="000E102B">
        <w:rPr>
          <w:rFonts w:ascii="Aptos" w:hAnsi="Aptos" w:cstheme="majorHAnsi"/>
          <w:b/>
          <w:bCs/>
          <w:i/>
          <w:iCs/>
        </w:rPr>
        <w:t>Sanoma</w:t>
      </w:r>
      <w:proofErr w:type="spellEnd"/>
      <w:r w:rsidRPr="000E102B">
        <w:rPr>
          <w:rFonts w:ascii="Aptos" w:hAnsi="Aptos" w:cstheme="majorHAnsi"/>
          <w:b/>
          <w:bCs/>
          <w:i/>
          <w:iCs/>
        </w:rPr>
        <w:t xml:space="preserve"> e Chora Media</w:t>
      </w:r>
      <w:r w:rsidRPr="000E102B">
        <w:rPr>
          <w:rFonts w:ascii="Aptos" w:hAnsi="Aptos" w:cstheme="majorHAnsi"/>
        </w:rPr>
        <w:t xml:space="preserve">. Un progetto educativo originale e coinvolgente che porta il format dei podcast a scuola sulla base dell’esperienza editoriale scolastica di </w:t>
      </w:r>
      <w:proofErr w:type="spellStart"/>
      <w:r w:rsidRPr="000E102B">
        <w:rPr>
          <w:rFonts w:ascii="Aptos" w:hAnsi="Aptos" w:cstheme="majorHAnsi"/>
        </w:rPr>
        <w:t>Sanoma</w:t>
      </w:r>
      <w:proofErr w:type="spellEnd"/>
      <w:r w:rsidRPr="000E102B">
        <w:rPr>
          <w:rFonts w:ascii="Aptos" w:hAnsi="Aptos" w:cstheme="majorHAnsi"/>
        </w:rPr>
        <w:t xml:space="preserve"> e dell’esperienza editoriale audio di Chora Media. In particolare, il corso è abbinato alla serie </w:t>
      </w:r>
      <w:r w:rsidRPr="000E102B">
        <w:rPr>
          <w:rFonts w:ascii="Aptos" w:hAnsi="Aptos" w:cstheme="majorHAnsi"/>
          <w:b/>
          <w:bCs/>
          <w:i/>
          <w:iCs/>
        </w:rPr>
        <w:t>Chi mangia cosa?</w:t>
      </w:r>
      <w:r w:rsidRPr="000E102B">
        <w:rPr>
          <w:rFonts w:ascii="Aptos" w:hAnsi="Aptos" w:cstheme="majorHAnsi"/>
        </w:rPr>
        <w:t>, che porterà bambine e bambini in un viaggio nel tempo e nello spazio per scoprire chi mangia cosa: esseri umani, animali, piante e… perfino stelle! In ogni puntata vi aspetta un’intervista impossibile! Fai ascoltare le puntate alla tua classe e poi arricchisci l’esperienza con le attività didattiche suggerite nelle pagine speciali del volume.  </w:t>
      </w:r>
      <w:r w:rsidRPr="000E102B">
        <w:rPr>
          <w:rFonts w:ascii="Aptos" w:hAnsi="Aptos" w:cstheme="majorHAnsi"/>
        </w:rPr>
        <w:br/>
      </w:r>
    </w:p>
    <w:sectPr w:rsidR="00EA7FC3" w:rsidRPr="000E102B" w:rsidSect="000732BA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AED"/>
    <w:multiLevelType w:val="hybridMultilevel"/>
    <w:tmpl w:val="0EE6E20C"/>
    <w:lvl w:ilvl="0" w:tplc="3CC248B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592"/>
    <w:multiLevelType w:val="hybridMultilevel"/>
    <w:tmpl w:val="DC6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5A0"/>
    <w:multiLevelType w:val="hybridMultilevel"/>
    <w:tmpl w:val="2A7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5D3B"/>
    <w:multiLevelType w:val="hybridMultilevel"/>
    <w:tmpl w:val="E4DA2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AD2"/>
    <w:multiLevelType w:val="hybridMultilevel"/>
    <w:tmpl w:val="CDCCAA6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69A2"/>
    <w:multiLevelType w:val="hybridMultilevel"/>
    <w:tmpl w:val="1EA644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5BB9"/>
    <w:multiLevelType w:val="hybridMultilevel"/>
    <w:tmpl w:val="F770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468A"/>
    <w:multiLevelType w:val="hybridMultilevel"/>
    <w:tmpl w:val="A2FE5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0BC3"/>
    <w:multiLevelType w:val="multilevel"/>
    <w:tmpl w:val="DB0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14391F"/>
    <w:multiLevelType w:val="hybridMultilevel"/>
    <w:tmpl w:val="3D9875CA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85248"/>
    <w:multiLevelType w:val="hybridMultilevel"/>
    <w:tmpl w:val="CF00A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62CFF"/>
    <w:multiLevelType w:val="hybridMultilevel"/>
    <w:tmpl w:val="6BFAEDE6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2A475E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C7354"/>
    <w:multiLevelType w:val="multilevel"/>
    <w:tmpl w:val="53DA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5A31AF"/>
    <w:multiLevelType w:val="hybridMultilevel"/>
    <w:tmpl w:val="77BCEC10"/>
    <w:lvl w:ilvl="0" w:tplc="924AAE9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37E4C"/>
    <w:multiLevelType w:val="hybridMultilevel"/>
    <w:tmpl w:val="E334B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6120C"/>
    <w:multiLevelType w:val="hybridMultilevel"/>
    <w:tmpl w:val="249CE4A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1637">
    <w:abstractNumId w:val="12"/>
  </w:num>
  <w:num w:numId="2" w16cid:durableId="1444688488">
    <w:abstractNumId w:val="9"/>
  </w:num>
  <w:num w:numId="3" w16cid:durableId="827788733">
    <w:abstractNumId w:val="15"/>
  </w:num>
  <w:num w:numId="4" w16cid:durableId="1290823386">
    <w:abstractNumId w:val="2"/>
  </w:num>
  <w:num w:numId="5" w16cid:durableId="658458189">
    <w:abstractNumId w:val="13"/>
  </w:num>
  <w:num w:numId="6" w16cid:durableId="1663698585">
    <w:abstractNumId w:val="10"/>
  </w:num>
  <w:num w:numId="7" w16cid:durableId="648288095">
    <w:abstractNumId w:val="11"/>
  </w:num>
  <w:num w:numId="8" w16cid:durableId="867910708">
    <w:abstractNumId w:val="7"/>
  </w:num>
  <w:num w:numId="9" w16cid:durableId="24599816">
    <w:abstractNumId w:val="6"/>
  </w:num>
  <w:num w:numId="10" w16cid:durableId="1709527538">
    <w:abstractNumId w:val="16"/>
  </w:num>
  <w:num w:numId="11" w16cid:durableId="625507920">
    <w:abstractNumId w:val="3"/>
  </w:num>
  <w:num w:numId="12" w16cid:durableId="1060904129">
    <w:abstractNumId w:val="4"/>
  </w:num>
  <w:num w:numId="13" w16cid:durableId="2097289477">
    <w:abstractNumId w:val="18"/>
  </w:num>
  <w:num w:numId="14" w16cid:durableId="1415083009">
    <w:abstractNumId w:val="1"/>
  </w:num>
  <w:num w:numId="15" w16cid:durableId="1521356133">
    <w:abstractNumId w:val="0"/>
  </w:num>
  <w:num w:numId="16" w16cid:durableId="1955398592">
    <w:abstractNumId w:val="5"/>
  </w:num>
  <w:num w:numId="17" w16cid:durableId="1435512497">
    <w:abstractNumId w:val="8"/>
  </w:num>
  <w:num w:numId="18" w16cid:durableId="2118019340">
    <w:abstractNumId w:val="14"/>
  </w:num>
  <w:num w:numId="19" w16cid:durableId="13464408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0FA5"/>
    <w:rsid w:val="0000391E"/>
    <w:rsid w:val="00011F7C"/>
    <w:rsid w:val="00021060"/>
    <w:rsid w:val="00042D4C"/>
    <w:rsid w:val="00053187"/>
    <w:rsid w:val="0007018B"/>
    <w:rsid w:val="000732BA"/>
    <w:rsid w:val="0008672D"/>
    <w:rsid w:val="000B4C31"/>
    <w:rsid w:val="000D053A"/>
    <w:rsid w:val="000E102B"/>
    <w:rsid w:val="001339AB"/>
    <w:rsid w:val="00142A92"/>
    <w:rsid w:val="001464EF"/>
    <w:rsid w:val="00184CDA"/>
    <w:rsid w:val="00195BB1"/>
    <w:rsid w:val="00195E8F"/>
    <w:rsid w:val="001B434B"/>
    <w:rsid w:val="001F166C"/>
    <w:rsid w:val="001F2B4F"/>
    <w:rsid w:val="00206AE0"/>
    <w:rsid w:val="00261D6C"/>
    <w:rsid w:val="00290443"/>
    <w:rsid w:val="00297D89"/>
    <w:rsid w:val="002C7DF4"/>
    <w:rsid w:val="002F3D4E"/>
    <w:rsid w:val="00355405"/>
    <w:rsid w:val="003615DB"/>
    <w:rsid w:val="00370505"/>
    <w:rsid w:val="00396238"/>
    <w:rsid w:val="003B46DE"/>
    <w:rsid w:val="003C48E6"/>
    <w:rsid w:val="003C4F17"/>
    <w:rsid w:val="003C5250"/>
    <w:rsid w:val="003F71DB"/>
    <w:rsid w:val="004113BE"/>
    <w:rsid w:val="00425F66"/>
    <w:rsid w:val="0047421B"/>
    <w:rsid w:val="004C2C1C"/>
    <w:rsid w:val="00501DF4"/>
    <w:rsid w:val="00521035"/>
    <w:rsid w:val="00536F55"/>
    <w:rsid w:val="00574A25"/>
    <w:rsid w:val="005A336F"/>
    <w:rsid w:val="005B5FAB"/>
    <w:rsid w:val="005D46BC"/>
    <w:rsid w:val="00603F1D"/>
    <w:rsid w:val="006254AE"/>
    <w:rsid w:val="006323C2"/>
    <w:rsid w:val="00636166"/>
    <w:rsid w:val="00640559"/>
    <w:rsid w:val="00653479"/>
    <w:rsid w:val="0068066E"/>
    <w:rsid w:val="006B381E"/>
    <w:rsid w:val="006C11BD"/>
    <w:rsid w:val="006E501C"/>
    <w:rsid w:val="00722F3D"/>
    <w:rsid w:val="00723565"/>
    <w:rsid w:val="00744861"/>
    <w:rsid w:val="00757611"/>
    <w:rsid w:val="00770E19"/>
    <w:rsid w:val="0078047C"/>
    <w:rsid w:val="007904EC"/>
    <w:rsid w:val="007B4C9C"/>
    <w:rsid w:val="007F3EA0"/>
    <w:rsid w:val="0082135E"/>
    <w:rsid w:val="00850EF5"/>
    <w:rsid w:val="00864C56"/>
    <w:rsid w:val="008925D6"/>
    <w:rsid w:val="008961B3"/>
    <w:rsid w:val="008B51CC"/>
    <w:rsid w:val="008F3EE7"/>
    <w:rsid w:val="008F67F6"/>
    <w:rsid w:val="00903EF3"/>
    <w:rsid w:val="009108E4"/>
    <w:rsid w:val="00983060"/>
    <w:rsid w:val="009960E6"/>
    <w:rsid w:val="009E0DF2"/>
    <w:rsid w:val="00A04501"/>
    <w:rsid w:val="00A0639D"/>
    <w:rsid w:val="00A10290"/>
    <w:rsid w:val="00A51705"/>
    <w:rsid w:val="00A76404"/>
    <w:rsid w:val="00A963E6"/>
    <w:rsid w:val="00AA262B"/>
    <w:rsid w:val="00AB2BA5"/>
    <w:rsid w:val="00AC3E57"/>
    <w:rsid w:val="00AD04BD"/>
    <w:rsid w:val="00AD730B"/>
    <w:rsid w:val="00AF07BE"/>
    <w:rsid w:val="00B061B7"/>
    <w:rsid w:val="00B27764"/>
    <w:rsid w:val="00B55D10"/>
    <w:rsid w:val="00B6791B"/>
    <w:rsid w:val="00BD6B89"/>
    <w:rsid w:val="00C12AD6"/>
    <w:rsid w:val="00C60134"/>
    <w:rsid w:val="00C8195E"/>
    <w:rsid w:val="00CB5F5F"/>
    <w:rsid w:val="00CE03AE"/>
    <w:rsid w:val="00D012D0"/>
    <w:rsid w:val="00D05CA3"/>
    <w:rsid w:val="00D56C60"/>
    <w:rsid w:val="00D67CB7"/>
    <w:rsid w:val="00D70F6D"/>
    <w:rsid w:val="00D7741F"/>
    <w:rsid w:val="00DE5454"/>
    <w:rsid w:val="00E121B6"/>
    <w:rsid w:val="00E1232D"/>
    <w:rsid w:val="00E17189"/>
    <w:rsid w:val="00E8774B"/>
    <w:rsid w:val="00EA6573"/>
    <w:rsid w:val="00EA7FC3"/>
    <w:rsid w:val="00EC7C2B"/>
    <w:rsid w:val="00ED3D9B"/>
    <w:rsid w:val="00F13E5D"/>
    <w:rsid w:val="00F40EFB"/>
    <w:rsid w:val="00F46480"/>
    <w:rsid w:val="00F55DC7"/>
    <w:rsid w:val="00F97539"/>
    <w:rsid w:val="00FD4EE3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paragraph" w:styleId="Paragrafoelenco">
    <w:name w:val="List Paragraph"/>
    <w:basedOn w:val="Normale"/>
    <w:uiPriority w:val="34"/>
    <w:qFormat/>
    <w:rsid w:val="001339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112</cp:revision>
  <dcterms:created xsi:type="dcterms:W3CDTF">2022-02-02T18:14:00Z</dcterms:created>
  <dcterms:modified xsi:type="dcterms:W3CDTF">2025-03-05T08:33:00Z</dcterms:modified>
</cp:coreProperties>
</file>