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802E9" w14:textId="41E1BF7B" w:rsidR="00CD4FAF" w:rsidRPr="00BF396F" w:rsidRDefault="00CD4FAF" w:rsidP="00CD4FAF">
      <w:pPr>
        <w:rPr>
          <w:rFonts w:ascii="Times New Roman" w:hAnsi="Times New Roman"/>
          <w:b/>
          <w:color w:val="4F81BD" w:themeColor="accent1"/>
          <w:sz w:val="28"/>
          <w:szCs w:val="28"/>
        </w:rPr>
      </w:pPr>
      <w:r w:rsidRPr="00BF396F">
        <w:rPr>
          <w:rFonts w:ascii="Times New Roman" w:hAnsi="Times New Roman"/>
          <w:b/>
          <w:sz w:val="28"/>
          <w:szCs w:val="28"/>
        </w:rPr>
        <w:t>L</w:t>
      </w:r>
      <w:r w:rsidR="007E11D4" w:rsidRPr="00BF396F">
        <w:rPr>
          <w:rFonts w:ascii="Times New Roman" w:hAnsi="Times New Roman"/>
          <w:b/>
          <w:sz w:val="28"/>
          <w:szCs w:val="28"/>
        </w:rPr>
        <w:t xml:space="preserve">INGUA E CULTURA </w:t>
      </w:r>
      <w:r w:rsidRPr="00BF396F">
        <w:rPr>
          <w:rFonts w:ascii="Times New Roman" w:hAnsi="Times New Roman"/>
          <w:b/>
          <w:sz w:val="28"/>
          <w:szCs w:val="28"/>
        </w:rPr>
        <w:t>LATINA – PROPOSTA DI PROGRAMMAZIONE – QUARTO ANNO</w:t>
      </w:r>
      <w:r w:rsidRPr="00BF396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</w:t>
      </w:r>
    </w:p>
    <w:p w14:paraId="5E7470C5" w14:textId="77777777" w:rsidR="00CD4FAF" w:rsidRPr="00BF396F" w:rsidRDefault="00CD4FAF" w:rsidP="00CD4FAF">
      <w:pPr>
        <w:rPr>
          <w:rFonts w:ascii="Times New Roman" w:hAnsi="Times New Roman"/>
          <w:b/>
          <w:sz w:val="22"/>
          <w:szCs w:val="22"/>
        </w:rPr>
      </w:pPr>
    </w:p>
    <w:p w14:paraId="34172463" w14:textId="77777777" w:rsidR="007B2FC3" w:rsidRPr="00BF396F" w:rsidRDefault="007B2FC3" w:rsidP="00CD4FAF">
      <w:pPr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76DBB63D" w14:textId="77777777" w:rsidR="005B5D42" w:rsidRPr="00BF396F" w:rsidRDefault="00273766" w:rsidP="00524F04">
      <w:pPr>
        <w:tabs>
          <w:tab w:val="left" w:pos="10773"/>
        </w:tabs>
        <w:rPr>
          <w:rFonts w:ascii="Times New Roman" w:hAnsi="Times New Roman"/>
          <w:sz w:val="22"/>
          <w:szCs w:val="22"/>
        </w:rPr>
      </w:pPr>
      <w:r w:rsidRPr="00BF396F">
        <w:rPr>
          <w:rFonts w:ascii="Times New Roman" w:hAnsi="Times New Roman"/>
          <w:b/>
          <w:color w:val="000000" w:themeColor="text1"/>
          <w:sz w:val="22"/>
          <w:szCs w:val="22"/>
        </w:rPr>
        <w:t xml:space="preserve">L’età di </w:t>
      </w:r>
      <w:r w:rsidR="003A7279" w:rsidRPr="00BF396F">
        <w:rPr>
          <w:rFonts w:ascii="Times New Roman" w:hAnsi="Times New Roman"/>
          <w:b/>
          <w:color w:val="000000" w:themeColor="text1"/>
          <w:sz w:val="22"/>
          <w:szCs w:val="22"/>
        </w:rPr>
        <w:t>Augusto</w:t>
      </w:r>
      <w:r w:rsidRPr="00BF396F">
        <w:rPr>
          <w:rFonts w:ascii="Times New Roman" w:hAnsi="Times New Roman"/>
          <w:b/>
          <w:color w:val="000000" w:themeColor="text1"/>
          <w:sz w:val="22"/>
          <w:szCs w:val="22"/>
        </w:rPr>
        <w:t xml:space="preserve">: </w:t>
      </w:r>
      <w:r w:rsidR="003A7279" w:rsidRPr="00BF396F">
        <w:rPr>
          <w:rFonts w:ascii="Times New Roman" w:hAnsi="Times New Roman"/>
          <w:b/>
          <w:color w:val="000000" w:themeColor="text1"/>
          <w:sz w:val="22"/>
          <w:szCs w:val="22"/>
        </w:rPr>
        <w:t>Virgilio</w:t>
      </w:r>
      <w:r w:rsidR="005B5D42" w:rsidRPr="00BF396F">
        <w:rPr>
          <w:rFonts w:ascii="Times New Roman" w:hAnsi="Times New Roman"/>
          <w:b/>
          <w:sz w:val="22"/>
          <w:szCs w:val="22"/>
        </w:rPr>
        <w:tab/>
      </w:r>
      <w:r w:rsidR="005B5D42" w:rsidRPr="00BF396F">
        <w:rPr>
          <w:rFonts w:ascii="Times New Roman" w:hAnsi="Times New Roman"/>
          <w:sz w:val="22"/>
          <w:szCs w:val="22"/>
        </w:rPr>
        <w:t xml:space="preserve">tempi: </w:t>
      </w:r>
      <w:r w:rsidR="003A7279" w:rsidRPr="00BF396F">
        <w:rPr>
          <w:rFonts w:ascii="Times New Roman" w:hAnsi="Times New Roman"/>
          <w:sz w:val="22"/>
          <w:szCs w:val="22"/>
        </w:rPr>
        <w:t>settembre-novembre</w:t>
      </w:r>
    </w:p>
    <w:p w14:paraId="65EB3EEA" w14:textId="77777777" w:rsidR="00A74141" w:rsidRPr="00BF396F" w:rsidRDefault="00A74141" w:rsidP="004A544E">
      <w:pPr>
        <w:rPr>
          <w:b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5"/>
        <w:gridCol w:w="2610"/>
        <w:gridCol w:w="3402"/>
        <w:gridCol w:w="2835"/>
        <w:gridCol w:w="2977"/>
      </w:tblGrid>
      <w:tr w:rsidR="007E11D4" w:rsidRPr="00BF396F" w14:paraId="215EAED6" w14:textId="77777777" w:rsidTr="00F01AEF">
        <w:tc>
          <w:tcPr>
            <w:tcW w:w="2885" w:type="dxa"/>
          </w:tcPr>
          <w:p w14:paraId="0CD9817C" w14:textId="77777777" w:rsidR="004A544E" w:rsidRPr="00BF396F" w:rsidRDefault="004A544E" w:rsidP="007432D1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  <w:t>competenze</w:t>
            </w:r>
          </w:p>
          <w:p w14:paraId="0F4929CC" w14:textId="77777777" w:rsidR="00AB5A92" w:rsidRPr="00BF396F" w:rsidRDefault="00AB5A92" w:rsidP="007432D1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4D52FFC" w14:textId="77777777" w:rsidR="004A544E" w:rsidRPr="00BF396F" w:rsidRDefault="004A544E" w:rsidP="007432D1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  <w:t>Abilità</w:t>
            </w:r>
          </w:p>
          <w:p w14:paraId="019E84DB" w14:textId="77777777" w:rsidR="004A544E" w:rsidRPr="00BF396F" w:rsidRDefault="004A544E" w:rsidP="007432D1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51ABEA4" w14:textId="77777777" w:rsidR="00BF396F" w:rsidRPr="00BF396F" w:rsidRDefault="00BF396F" w:rsidP="00BF396F">
            <w:pPr>
              <w:autoSpaceDE w:val="0"/>
              <w:jc w:val="center"/>
              <w:textAlignment w:val="center"/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  <w:t>Contenuti essenziali</w:t>
            </w:r>
          </w:p>
          <w:p w14:paraId="06B4CF22" w14:textId="7E1078CF" w:rsidR="004A544E" w:rsidRPr="00BF396F" w:rsidRDefault="00BF396F" w:rsidP="00BF396F">
            <w:pPr>
              <w:autoSpaceDE w:val="0"/>
              <w:ind w:left="34"/>
              <w:jc w:val="both"/>
              <w:textAlignment w:val="center"/>
              <w:rPr>
                <w:rFonts w:ascii="Times New Roman" w:hAnsi="Times New Roman"/>
                <w:bCs/>
                <w:caps/>
                <w:color w:val="000000" w:themeColor="text1"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• per consultare la programmazione relativa al tuo manuale </w:t>
            </w:r>
            <w:proofErr w:type="spellStart"/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Sanoma</w:t>
            </w:r>
            <w:proofErr w:type="spellEnd"/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 eventualmente in adozione, dopo aver effettuato l’accesso a </w:t>
            </w:r>
            <w:r w:rsidRPr="00BF396F">
              <w:rPr>
                <w:rFonts w:ascii="Times" w:hAnsi="Times"/>
                <w:bCs/>
                <w:i/>
                <w:iCs/>
                <w:kern w:val="24"/>
                <w:sz w:val="22"/>
                <w:szCs w:val="22"/>
              </w:rPr>
              <w:t>My Place</w:t>
            </w: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 (</w:t>
            </w:r>
            <w:hyperlink r:id="rId6" w:history="1">
              <w:r w:rsidRPr="00BF396F">
                <w:rPr>
                  <w:rFonts w:ascii="Times" w:hAnsi="Times"/>
                  <w:b/>
                  <w:color w:val="0000FF"/>
                  <w:kern w:val="24"/>
                  <w:sz w:val="22"/>
                  <w:szCs w:val="22"/>
                  <w:u w:val="single"/>
                </w:rPr>
                <w:t>https://place.sanoma.it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), seleziona il titolo nella sezione PRODOTTI e poi clicca su GUIDA DOCENTE</w:t>
            </w:r>
          </w:p>
        </w:tc>
        <w:tc>
          <w:tcPr>
            <w:tcW w:w="2835" w:type="dxa"/>
          </w:tcPr>
          <w:p w14:paraId="617B0B30" w14:textId="77777777" w:rsidR="004A544E" w:rsidRPr="00BF396F" w:rsidRDefault="004A544E" w:rsidP="007432D1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POSSIBILI CONNESSIONI PLURIDISCIPLINARI</w:t>
            </w:r>
          </w:p>
          <w:p w14:paraId="48692759" w14:textId="77777777" w:rsidR="004A544E" w:rsidRPr="00BF396F" w:rsidRDefault="004A544E" w:rsidP="007432D1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517654A" w14:textId="77777777" w:rsidR="004A544E" w:rsidRPr="00BF396F" w:rsidRDefault="004A544E" w:rsidP="007432D1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POSSIBILI CONNESSIONI </w:t>
            </w:r>
          </w:p>
          <w:p w14:paraId="6D958732" w14:textId="77777777" w:rsidR="004A544E" w:rsidRPr="00BF396F" w:rsidRDefault="004A544E" w:rsidP="007432D1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CON L’EDUCAZIONE CIVICA</w:t>
            </w:r>
          </w:p>
          <w:p w14:paraId="1C7075AA" w14:textId="77777777" w:rsidR="004A544E" w:rsidRPr="00BF396F" w:rsidRDefault="004A544E" w:rsidP="007432D1">
            <w:pPr>
              <w:tabs>
                <w:tab w:val="left" w:pos="8364"/>
              </w:tabs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4A544E" w:rsidRPr="00BF396F" w14:paraId="13CD9CF6" w14:textId="77777777" w:rsidTr="004A544E">
        <w:tc>
          <w:tcPr>
            <w:tcW w:w="2885" w:type="dxa"/>
          </w:tcPr>
          <w:p w14:paraId="4866046F" w14:textId="77777777" w:rsidR="004A544E" w:rsidRPr="00BF396F" w:rsidRDefault="004A544E" w:rsidP="004A544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sz w:val="22"/>
                <w:szCs w:val="22"/>
              </w:rPr>
              <w:t>Competenze disciplinari</w:t>
            </w:r>
          </w:p>
          <w:p w14:paraId="0CC4F51D" w14:textId="77777777" w:rsidR="00EE2FF5" w:rsidRPr="00BF396F" w:rsidRDefault="00EE2FF5" w:rsidP="00EE2FF5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Decodificare il messaggio di un testo in latino e in italiano</w:t>
            </w:r>
          </w:p>
          <w:p w14:paraId="7AFC0464" w14:textId="77777777" w:rsidR="00EE2FF5" w:rsidRPr="00BF396F" w:rsidRDefault="00EE2FF5" w:rsidP="00EE2FF5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Praticare la traduzione come strumento di conoscenza di un autore e di un’opera </w:t>
            </w:r>
          </w:p>
          <w:p w14:paraId="31416CA3" w14:textId="77777777" w:rsidR="00EE2FF5" w:rsidRPr="00BF396F" w:rsidRDefault="00EE2FF5" w:rsidP="00EE2FF5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Analizzare e interpretare il testo, cogliendone la tipologia, l’intenzione comunicativa, i valori estetici e culturali </w:t>
            </w:r>
          </w:p>
          <w:p w14:paraId="35F169E1" w14:textId="77777777" w:rsidR="00EE2FF5" w:rsidRPr="00BF396F" w:rsidRDefault="00EE2FF5" w:rsidP="00EE2FF5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Acquisire consapevolezza dei tratti più significativi della civiltà latina attraverso i testi </w:t>
            </w:r>
          </w:p>
          <w:p w14:paraId="0977AD37" w14:textId="77777777" w:rsidR="00EE2FF5" w:rsidRPr="00BF396F" w:rsidRDefault="00EE2FF5" w:rsidP="00EE2FF5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Cogliere il valore fondante della cultura latina per la tradizione europea</w:t>
            </w:r>
          </w:p>
          <w:p w14:paraId="4F3CCD9A" w14:textId="77777777" w:rsidR="004A544E" w:rsidRPr="00BF396F" w:rsidRDefault="004A544E" w:rsidP="004A544E">
            <w:pPr>
              <w:rPr>
                <w:rFonts w:ascii="Times New Roman" w:eastAsia="DINPro-Medium" w:hAnsi="Times New Roman"/>
                <w:sz w:val="22"/>
                <w:szCs w:val="22"/>
              </w:rPr>
            </w:pPr>
          </w:p>
          <w:p w14:paraId="6AA876BE" w14:textId="77777777" w:rsidR="004A544E" w:rsidRPr="00BF396F" w:rsidRDefault="004A544E" w:rsidP="004A544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sz w:val="22"/>
                <w:szCs w:val="22"/>
              </w:rPr>
              <w:t>Competenze chiave di cittadinanza</w:t>
            </w:r>
          </w:p>
          <w:p w14:paraId="5BE04325" w14:textId="77777777" w:rsidR="004A544E" w:rsidRPr="00BF396F" w:rsidRDefault="004A544E" w:rsidP="004A544E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Imparare ad imparare</w:t>
            </w:r>
          </w:p>
          <w:p w14:paraId="457CC067" w14:textId="77777777" w:rsidR="004A544E" w:rsidRPr="00BF396F" w:rsidRDefault="004A544E" w:rsidP="004A544E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Progettare</w:t>
            </w:r>
          </w:p>
          <w:p w14:paraId="5DEE00B7" w14:textId="77777777" w:rsidR="004A544E" w:rsidRPr="00BF396F" w:rsidRDefault="004A544E" w:rsidP="004A544E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lastRenderedPageBreak/>
              <w:t>• Comunicare</w:t>
            </w:r>
          </w:p>
          <w:p w14:paraId="0E9E4965" w14:textId="77777777" w:rsidR="004A544E" w:rsidRPr="00BF396F" w:rsidRDefault="004A544E" w:rsidP="004A544E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Collaborare e partecipare</w:t>
            </w:r>
          </w:p>
          <w:p w14:paraId="69726428" w14:textId="77777777" w:rsidR="004A544E" w:rsidRPr="00BF396F" w:rsidRDefault="004A544E" w:rsidP="004A544E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Agire in modo autonomo e responsabile</w:t>
            </w:r>
          </w:p>
          <w:p w14:paraId="647942C6" w14:textId="77777777" w:rsidR="004A544E" w:rsidRPr="00BF396F" w:rsidRDefault="004A544E" w:rsidP="004A544E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Risolvere problemi</w:t>
            </w:r>
          </w:p>
          <w:p w14:paraId="1B038385" w14:textId="77777777" w:rsidR="004A544E" w:rsidRPr="00BF396F" w:rsidRDefault="004A544E" w:rsidP="004A544E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Individuare collegamenti e relazioni</w:t>
            </w:r>
          </w:p>
          <w:p w14:paraId="70D933C5" w14:textId="77777777" w:rsidR="004A544E" w:rsidRPr="00BF396F" w:rsidRDefault="004A544E" w:rsidP="004A544E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Acquisire e interpretare informazioni</w:t>
            </w:r>
          </w:p>
          <w:p w14:paraId="57A3FE15" w14:textId="77777777" w:rsidR="004A544E" w:rsidRPr="00BF396F" w:rsidRDefault="004A544E" w:rsidP="004A544E">
            <w:pPr>
              <w:autoSpaceDE w:val="0"/>
              <w:textAlignment w:val="baseline"/>
              <w:rPr>
                <w:rFonts w:ascii="Times New Roman" w:eastAsia="DINPro-Medium" w:hAnsi="Times New Roman"/>
                <w:b/>
                <w:color w:val="000000"/>
                <w:spacing w:val="-2"/>
                <w:w w:val="95"/>
                <w:kern w:val="2"/>
                <w:sz w:val="22"/>
                <w:szCs w:val="22"/>
              </w:rPr>
            </w:pPr>
          </w:p>
          <w:p w14:paraId="49574CA9" w14:textId="77777777" w:rsidR="004A544E" w:rsidRPr="00BF396F" w:rsidRDefault="004A544E" w:rsidP="004A544E">
            <w:pPr>
              <w:autoSpaceDE w:val="0"/>
              <w:textAlignment w:val="baseline"/>
              <w:rPr>
                <w:rFonts w:ascii="Times New Roman" w:eastAsia="DINPro-Medium" w:hAnsi="Times New Roman"/>
                <w:b/>
                <w:color w:val="000000"/>
                <w:spacing w:val="-2"/>
                <w:w w:val="95"/>
                <w:kern w:val="2"/>
                <w:sz w:val="22"/>
                <w:szCs w:val="22"/>
              </w:rPr>
            </w:pPr>
            <w:r w:rsidRPr="00BF396F">
              <w:rPr>
                <w:rFonts w:ascii="Times New Roman" w:eastAsia="DINPro-Medium" w:hAnsi="Times New Roman"/>
                <w:b/>
                <w:color w:val="000000"/>
                <w:spacing w:val="-2"/>
                <w:w w:val="95"/>
                <w:kern w:val="2"/>
                <w:sz w:val="22"/>
                <w:szCs w:val="22"/>
              </w:rPr>
              <w:t xml:space="preserve">Competenze </w:t>
            </w:r>
            <w:r w:rsidR="00D87BD7" w:rsidRPr="00BF396F">
              <w:rPr>
                <w:rFonts w:ascii="Times New Roman" w:eastAsia="DINPro-Medium" w:hAnsi="Times New Roman"/>
                <w:b/>
                <w:color w:val="000000"/>
                <w:spacing w:val="-2"/>
                <w:w w:val="95"/>
                <w:kern w:val="2"/>
                <w:sz w:val="22"/>
                <w:szCs w:val="22"/>
              </w:rPr>
              <w:t xml:space="preserve">chiave </w:t>
            </w:r>
            <w:r w:rsidRPr="00BF396F">
              <w:rPr>
                <w:rFonts w:ascii="Times New Roman" w:eastAsia="DINPro-Medium" w:hAnsi="Times New Roman"/>
                <w:b/>
                <w:color w:val="000000"/>
                <w:spacing w:val="-2"/>
                <w:w w:val="95"/>
                <w:kern w:val="2"/>
                <w:sz w:val="22"/>
                <w:szCs w:val="22"/>
              </w:rPr>
              <w:t>europee</w:t>
            </w:r>
          </w:p>
          <w:p w14:paraId="3524D1DA" w14:textId="77777777" w:rsidR="004A544E" w:rsidRPr="00BF396F" w:rsidRDefault="003C5DCD" w:rsidP="004A544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="004A544E"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Competenza alfabetica </w:t>
            </w:r>
            <w:r w:rsidR="000B6F97"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funzionale</w:t>
            </w:r>
          </w:p>
          <w:p w14:paraId="60936598" w14:textId="77777777" w:rsidR="004A544E" w:rsidRPr="00BF396F" w:rsidRDefault="003C5DCD" w:rsidP="004A544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="00F0473F"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multilinguistica</w:t>
            </w:r>
          </w:p>
          <w:p w14:paraId="11AD6A6A" w14:textId="77777777" w:rsidR="004A544E" w:rsidRPr="00BF396F" w:rsidRDefault="003C5DCD" w:rsidP="004A544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="00F0473F"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digitale</w:t>
            </w:r>
          </w:p>
          <w:p w14:paraId="44D81117" w14:textId="77777777" w:rsidR="004A544E" w:rsidRPr="00BF396F" w:rsidRDefault="003C5DCD" w:rsidP="004A544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="004A544E"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Competenza personale, sociale e </w:t>
            </w:r>
            <w:r w:rsidR="00F0473F"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capacità di imparare a imparare</w:t>
            </w:r>
          </w:p>
          <w:p w14:paraId="30147C1E" w14:textId="77777777" w:rsidR="004A544E" w:rsidRPr="00BF396F" w:rsidRDefault="003C5DCD" w:rsidP="004A544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="004A544E"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Competenza </w:t>
            </w:r>
            <w:r w:rsidR="00F0473F"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in materia di cittadinanza</w:t>
            </w:r>
          </w:p>
          <w:p w14:paraId="1CEA5FCB" w14:textId="77777777" w:rsidR="00263991" w:rsidRPr="00BF396F" w:rsidRDefault="00263991" w:rsidP="0026399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imprenditoriale</w:t>
            </w:r>
          </w:p>
          <w:p w14:paraId="6669C0DE" w14:textId="77777777" w:rsidR="004A544E" w:rsidRPr="00BF396F" w:rsidRDefault="003C5DCD" w:rsidP="004A544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="004A544E"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in materia di consapev</w:t>
            </w:r>
            <w:r w:rsidR="00F0473F"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olezza ed espressione culturali</w:t>
            </w:r>
          </w:p>
          <w:p w14:paraId="0218E17D" w14:textId="77777777" w:rsidR="004A544E" w:rsidRPr="00BF396F" w:rsidRDefault="004A544E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F8F2DEA" w14:textId="77777777" w:rsidR="003A7279" w:rsidRPr="00BF396F" w:rsidRDefault="003A7279" w:rsidP="003A727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lastRenderedPageBreak/>
              <w:t>• Individuare e analizzare le strutture linguistiche e stilistiche di un testo</w:t>
            </w:r>
          </w:p>
          <w:p w14:paraId="02E111A7" w14:textId="77777777" w:rsidR="003A7279" w:rsidRPr="00BF396F" w:rsidRDefault="003A7279" w:rsidP="003A727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Cogliere nei testi le specificità lessicali delle opere virgiliane e il loro rapporto con i modelli</w:t>
            </w:r>
          </w:p>
          <w:p w14:paraId="0F6EDB29" w14:textId="77777777" w:rsidR="003A7279" w:rsidRPr="00BF396F" w:rsidRDefault="003A7279" w:rsidP="003A727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Cogliere le finalità comunicative di un testo e lo sviluppo logico nelle sue varie parti</w:t>
            </w:r>
          </w:p>
          <w:p w14:paraId="2ADA5CCF" w14:textId="77777777" w:rsidR="003A7279" w:rsidRPr="00BF396F" w:rsidRDefault="003A7279" w:rsidP="003A727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Motivare le scelte di traduzione in base sia agli elementi grammaticali sia all’interpretazione complessiva del testo</w:t>
            </w:r>
          </w:p>
          <w:p w14:paraId="1627426D" w14:textId="77777777" w:rsidR="003A7279" w:rsidRPr="00BF396F" w:rsidRDefault="003A7279" w:rsidP="003A727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Mettere a confronto diverse traduzioni di uno stesso testo, individuando e commentando le scelte dei traduttori</w:t>
            </w:r>
          </w:p>
          <w:p w14:paraId="7B2BFF2D" w14:textId="77777777" w:rsidR="003A7279" w:rsidRPr="00BF396F" w:rsidRDefault="003A7279" w:rsidP="003A727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Leggere in metrica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lastRenderedPageBreak/>
              <w:t>l’esametro</w:t>
            </w:r>
          </w:p>
          <w:p w14:paraId="61E9484C" w14:textId="77777777" w:rsidR="003A7279" w:rsidRPr="00BF396F" w:rsidRDefault="003A7279" w:rsidP="003A727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Tradurre rispettando il senso del testo e le peculiarità retoriche e stilistiche proprie del genere letterario di riferimento</w:t>
            </w:r>
          </w:p>
          <w:p w14:paraId="4D877BA0" w14:textId="77777777" w:rsidR="003A7279" w:rsidRPr="00BF396F" w:rsidRDefault="003A7279" w:rsidP="003A727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Mettere in relazione i testi con l’opera di cui fanno parte</w:t>
            </w:r>
          </w:p>
          <w:p w14:paraId="619E982B" w14:textId="77777777" w:rsidR="003A7279" w:rsidRPr="00BF396F" w:rsidRDefault="003A7279" w:rsidP="003A727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Cogliere le relazioni tra la biografia di Virgilio, la sua produzione letteraria e il</w:t>
            </w:r>
            <w:r w:rsidR="007231D6"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contesto storico-letterario di riferimento</w:t>
            </w:r>
          </w:p>
          <w:p w14:paraId="1C408ACE" w14:textId="77777777" w:rsidR="003A7279" w:rsidRPr="00BF396F" w:rsidRDefault="003A7279" w:rsidP="003A727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Contestualizzare le opere di Virgilio all’interno della storia letteraria e dei generi letterari utilizzati dall’autore</w:t>
            </w:r>
          </w:p>
          <w:p w14:paraId="7319CADD" w14:textId="77777777" w:rsidR="003A7279" w:rsidRPr="00BF396F" w:rsidRDefault="003A7279" w:rsidP="003A727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Esprimere e motivare una valutazione personale su un testo o sull’autore, anche confrontando contributi critici accreditati</w:t>
            </w:r>
          </w:p>
          <w:p w14:paraId="3F886BCF" w14:textId="77777777" w:rsidR="003A7279" w:rsidRPr="00BF396F" w:rsidRDefault="003A7279" w:rsidP="003A727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Riconoscere, attraverso il confronto con altri testi dello stesso autore o di autori diversi, gli elementi di continuità e/o diversità rispetto ai modelli e alla letteratura greca</w:t>
            </w:r>
          </w:p>
          <w:p w14:paraId="6F9CB0D9" w14:textId="77777777" w:rsidR="003A7279" w:rsidRPr="00BF396F" w:rsidRDefault="003A7279" w:rsidP="003A727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Individuare nei testi gli aspetti peculiari della civiltà romana</w:t>
            </w:r>
          </w:p>
          <w:p w14:paraId="69396E10" w14:textId="77777777" w:rsidR="003A7279" w:rsidRPr="00BF396F" w:rsidRDefault="003A7279" w:rsidP="003A727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lastRenderedPageBreak/>
              <w:t xml:space="preserve">• Individuare le permanenze di temi, modelli e </w:t>
            </w:r>
            <w:proofErr w:type="spellStart"/>
            <w:r w:rsidRPr="00BF396F"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  <w:t>tópoi</w:t>
            </w:r>
            <w:proofErr w:type="spellEnd"/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 nella cultura e nelle letterature italiana ed europee</w:t>
            </w:r>
          </w:p>
          <w:p w14:paraId="5B40581E" w14:textId="77777777" w:rsidR="00273766" w:rsidRPr="00BF396F" w:rsidRDefault="00273766" w:rsidP="0027376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Riconoscere nelle strutture morfosintattiche e lessicali dell’italiano gli elementi di derivazione latina, con attenzione all’evoluzione semantica delle parole </w:t>
            </w:r>
          </w:p>
          <w:p w14:paraId="4E815DD9" w14:textId="77777777" w:rsidR="00273766" w:rsidRPr="00BF396F" w:rsidRDefault="00273766" w:rsidP="007039E1">
            <w:pPr>
              <w:rPr>
                <w:rFonts w:ascii="Times New Roman" w:hAnsi="Times New Roman"/>
                <w:iCs/>
                <w:spacing w:val="-3"/>
                <w:w w:val="95"/>
                <w:sz w:val="22"/>
                <w:szCs w:val="22"/>
              </w:rPr>
            </w:pPr>
          </w:p>
          <w:p w14:paraId="53FA3DB3" w14:textId="77777777" w:rsidR="004A544E" w:rsidRPr="00BF396F" w:rsidRDefault="004A544E" w:rsidP="005D779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21DDD22" w14:textId="77777777" w:rsidR="009B66C0" w:rsidRPr="00BF396F" w:rsidRDefault="009B66C0" w:rsidP="005D779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EB94AC7" w14:textId="77777777" w:rsidR="005C28CC" w:rsidRPr="00BF396F" w:rsidRDefault="005C28CC" w:rsidP="005D779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5767D92" w14:textId="77777777" w:rsidR="005C28CC" w:rsidRPr="00BF396F" w:rsidRDefault="005C28CC" w:rsidP="005D779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DBC3C9A" w14:textId="77777777" w:rsidR="005C28CC" w:rsidRPr="00BF396F" w:rsidRDefault="005C28CC" w:rsidP="005D779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96DD5CF" w14:textId="77777777" w:rsidR="005C28CC" w:rsidRPr="00BF396F" w:rsidRDefault="005C28CC" w:rsidP="005D779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5B03553" w14:textId="77777777" w:rsidR="005C28CC" w:rsidRPr="00BF396F" w:rsidRDefault="005C28CC" w:rsidP="005D779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3FA83CC" w14:textId="77777777" w:rsidR="005C28CC" w:rsidRPr="00BF396F" w:rsidRDefault="005C28CC" w:rsidP="005D779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C9F105C" w14:textId="77777777" w:rsidR="005C28CC" w:rsidRPr="00BF396F" w:rsidRDefault="005C28CC" w:rsidP="005D779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D437EF4" w14:textId="77777777" w:rsidR="005C28CC" w:rsidRPr="00BF396F" w:rsidRDefault="005C28CC" w:rsidP="000E4BF5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116A0EEA" w14:textId="77777777" w:rsidR="005C28CC" w:rsidRPr="00BF396F" w:rsidRDefault="005C28CC" w:rsidP="000E4BF5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2CCAEA4B" w14:textId="77777777" w:rsidR="005C28CC" w:rsidRPr="00BF396F" w:rsidRDefault="005C28CC" w:rsidP="000E4BF5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7F8B1D6D" w14:textId="77777777" w:rsidR="005C28CC" w:rsidRPr="00BF396F" w:rsidRDefault="005C28CC" w:rsidP="000E4BF5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16F4EB2A" w14:textId="77777777" w:rsidR="005C28CC" w:rsidRPr="00BF396F" w:rsidRDefault="005C28CC" w:rsidP="000E4BF5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4CEE7ACE" w14:textId="77777777" w:rsidR="009B66C0" w:rsidRPr="00BF396F" w:rsidRDefault="009B66C0" w:rsidP="005D779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3EA14CA" w14:textId="77777777" w:rsidR="008D14B9" w:rsidRPr="00BF396F" w:rsidRDefault="008D14B9" w:rsidP="008D14B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lastRenderedPageBreak/>
              <w:t>• I principali eventi storici dalla morte di Cesare al principato augusteo</w:t>
            </w:r>
          </w:p>
          <w:p w14:paraId="762C6F0F" w14:textId="77777777" w:rsidR="008D14B9" w:rsidRPr="00BF396F" w:rsidRDefault="008D14B9" w:rsidP="008D14B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Le coordinate storico-culturali dell’età di Augusto</w:t>
            </w:r>
          </w:p>
          <w:p w14:paraId="21AD7F06" w14:textId="77777777" w:rsidR="008D14B9" w:rsidRPr="00BF396F" w:rsidRDefault="008D14B9" w:rsidP="008D14B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Le scelte poetiche in età augustea</w:t>
            </w:r>
          </w:p>
          <w:p w14:paraId="17EEC44D" w14:textId="77777777" w:rsidR="008D14B9" w:rsidRPr="00BF396F" w:rsidRDefault="008D14B9" w:rsidP="008D14B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Il circolo di Mecenate e gli altri promotori di cultura</w:t>
            </w:r>
          </w:p>
          <w:p w14:paraId="3DED7D83" w14:textId="77777777" w:rsidR="008D14B9" w:rsidRPr="00BF396F" w:rsidRDefault="008D14B9" w:rsidP="008D14B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Le origini e lo sviluppo della poesia bucolica</w:t>
            </w:r>
          </w:p>
          <w:p w14:paraId="5AF4E5A0" w14:textId="77777777" w:rsidR="004126CE" w:rsidRPr="00BF396F" w:rsidRDefault="004126CE" w:rsidP="008D14B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001A1F91" w14:textId="77777777" w:rsidR="00BA4403" w:rsidRPr="00BF396F" w:rsidRDefault="00BA4403" w:rsidP="008D14B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0539BB7F" w14:textId="77777777" w:rsidR="007231D6" w:rsidRPr="00BF396F" w:rsidRDefault="007231D6" w:rsidP="008D14B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12DAA4FF" w14:textId="77777777" w:rsidR="007231D6" w:rsidRPr="00BF396F" w:rsidRDefault="007231D6" w:rsidP="0060700C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68F892C7" w14:textId="77777777" w:rsidR="007231D6" w:rsidRPr="00BF396F" w:rsidRDefault="008D14B9" w:rsidP="0060700C">
            <w:pPr>
              <w:spacing w:line="1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sz w:val="22"/>
                <w:szCs w:val="22"/>
              </w:rPr>
              <w:t>VIRGILIO</w:t>
            </w:r>
          </w:p>
          <w:p w14:paraId="2323C289" w14:textId="77777777" w:rsidR="00B26625" w:rsidRPr="00BF396F" w:rsidRDefault="00D026D8" w:rsidP="00D026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La vita </w:t>
            </w:r>
          </w:p>
          <w:p w14:paraId="2DEAC2A9" w14:textId="77777777" w:rsidR="00D026D8" w:rsidRPr="00BF396F" w:rsidRDefault="00D026D8" w:rsidP="00D026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L</w:t>
            </w:r>
            <w:r w:rsidR="00B26625"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a poesia pastorale e le </w:t>
            </w:r>
            <w:r w:rsidR="00B26625" w:rsidRPr="00BF396F"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  <w:t>Bucoliche</w:t>
            </w:r>
          </w:p>
          <w:p w14:paraId="223A8C69" w14:textId="77777777" w:rsidR="00B26625" w:rsidRPr="00BF396F" w:rsidRDefault="00B26625" w:rsidP="00D026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Le </w:t>
            </w:r>
            <w:r w:rsidRPr="00BF396F"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  <w:t>Georgiche</w:t>
            </w:r>
          </w:p>
          <w:p w14:paraId="3B2968C5" w14:textId="77777777" w:rsidR="00B26625" w:rsidRPr="00BF396F" w:rsidRDefault="00B26625" w:rsidP="00D026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Il poema epico: l’</w:t>
            </w:r>
            <w:r w:rsidRPr="00BF396F"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  <w:t>Eneide</w:t>
            </w:r>
          </w:p>
          <w:p w14:paraId="3EA51220" w14:textId="77777777" w:rsidR="007231D6" w:rsidRPr="00BF396F" w:rsidRDefault="000F5FCC" w:rsidP="000F5FC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I caratteri formali della poesia di Virgilio</w:t>
            </w:r>
          </w:p>
          <w:p w14:paraId="5DB5372E" w14:textId="77777777" w:rsidR="007C50BC" w:rsidRPr="00BF396F" w:rsidRDefault="00C51C33" w:rsidP="0060700C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TESTI</w:t>
            </w:r>
          </w:p>
          <w:p w14:paraId="0C12CC96" w14:textId="77777777" w:rsidR="007C50BC" w:rsidRPr="00BF396F" w:rsidRDefault="00F406B5" w:rsidP="0060700C">
            <w:pPr>
              <w:spacing w:line="10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BF396F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BUCOLICHE</w:t>
            </w:r>
          </w:p>
          <w:p w14:paraId="483F470C" w14:textId="77777777" w:rsidR="007231D6" w:rsidRPr="00BF396F" w:rsidRDefault="00F406B5" w:rsidP="0060700C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Titiro e </w:t>
            </w:r>
            <w:proofErr w:type="spellStart"/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Melibeo</w:t>
            </w:r>
            <w:proofErr w:type="spellEnd"/>
          </w:p>
          <w:p w14:paraId="3E9565CF" w14:textId="77777777" w:rsidR="00D235EB" w:rsidRPr="00BF396F" w:rsidRDefault="00D235EB" w:rsidP="0016220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«Secol si rinnova»</w:t>
            </w:r>
          </w:p>
          <w:p w14:paraId="046F96DC" w14:textId="77777777" w:rsidR="005D5827" w:rsidRPr="00BF396F" w:rsidRDefault="005D582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7FB3589" w14:textId="77777777" w:rsidR="00D235EB" w:rsidRPr="00BF396F" w:rsidRDefault="00D235EB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BF396F">
              <w:rPr>
                <w:rFonts w:ascii="Times New Roman" w:hAnsi="Times New Roman"/>
                <w:i/>
                <w:sz w:val="22"/>
                <w:szCs w:val="22"/>
              </w:rPr>
              <w:t>GEORGICHE</w:t>
            </w:r>
          </w:p>
          <w:p w14:paraId="0B41AAC7" w14:textId="77777777" w:rsidR="00D235EB" w:rsidRPr="00BF396F" w:rsidRDefault="00D235EB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Lavoro e progresso</w:t>
            </w:r>
          </w:p>
          <w:p w14:paraId="71415E3F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73C97B70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13916EE7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4D584718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4EAC3FE1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411B849D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57BB47C3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46BCDDAE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56912DE2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1A9A107E" w14:textId="77777777" w:rsidR="0078360E" w:rsidRPr="00BF396F" w:rsidRDefault="0078360E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23778000" w14:textId="77777777" w:rsidR="00DF65A7" w:rsidRPr="00BF396F" w:rsidRDefault="0078360E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Amore e morte: Orfeo ed Euridice</w:t>
            </w:r>
          </w:p>
          <w:p w14:paraId="3A764BC1" w14:textId="77777777" w:rsidR="0078360E" w:rsidRPr="00BF396F" w:rsidRDefault="0078360E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6744F717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  <w:t>ENEIDE</w:t>
            </w:r>
          </w:p>
          <w:p w14:paraId="5BC80E3D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Il proemio</w:t>
            </w:r>
          </w:p>
          <w:p w14:paraId="24D70EAE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695AFEDA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62EFE2A3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27D66135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665BE77F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6ECCEAA5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4652B147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6D67DC03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44705C85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259A36DB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14:paraId="28372F8D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14:paraId="6827EC58" w14:textId="77777777" w:rsidR="0078360E" w:rsidRPr="00BF396F" w:rsidRDefault="0078360E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14:paraId="5EA2C7AE" w14:textId="77777777" w:rsidR="0023790A" w:rsidRPr="00BF396F" w:rsidRDefault="0023790A" w:rsidP="0078360E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BF396F"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• L’ultimo colloquio tra Enea e Didone </w:t>
            </w:r>
          </w:p>
          <w:p w14:paraId="25D344A4" w14:textId="77777777" w:rsidR="006B0153" w:rsidRPr="00BF396F" w:rsidRDefault="006B0153" w:rsidP="006B015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BF396F"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• La morte di Didone </w:t>
            </w:r>
          </w:p>
          <w:p w14:paraId="34FD06AB" w14:textId="77777777" w:rsidR="0023790A" w:rsidRPr="00BF396F" w:rsidRDefault="0023790A" w:rsidP="0078360E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14:paraId="69F5A5B6" w14:textId="77777777" w:rsidR="0023790A" w:rsidRPr="00BF396F" w:rsidRDefault="0023790A" w:rsidP="0078360E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14:paraId="0FE31DEC" w14:textId="77777777" w:rsidR="006B0153" w:rsidRPr="00BF396F" w:rsidRDefault="006B0153" w:rsidP="0078360E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14:paraId="16FFA24E" w14:textId="77777777" w:rsidR="006B0153" w:rsidRPr="00BF396F" w:rsidRDefault="006B0153" w:rsidP="0078360E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14:paraId="68024D52" w14:textId="77777777" w:rsidR="006B0153" w:rsidRPr="00BF396F" w:rsidRDefault="006B0153" w:rsidP="0078360E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14:paraId="3B5D2B77" w14:textId="77777777" w:rsidR="006B0153" w:rsidRPr="00BF396F" w:rsidRDefault="006B0153" w:rsidP="0078360E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14:paraId="0059448F" w14:textId="77777777" w:rsidR="006B0153" w:rsidRPr="00BF396F" w:rsidRDefault="006B0153" w:rsidP="0078360E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14:paraId="7BA7CAA2" w14:textId="77777777" w:rsidR="006B0153" w:rsidRPr="00BF396F" w:rsidRDefault="006B0153" w:rsidP="0078360E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14:paraId="6F159AE4" w14:textId="77777777" w:rsidR="006B0153" w:rsidRPr="00BF396F" w:rsidRDefault="006B0153" w:rsidP="0078360E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14:paraId="2AE41697" w14:textId="77777777" w:rsidR="006B0153" w:rsidRPr="00BF396F" w:rsidRDefault="006B0153" w:rsidP="0078360E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14:paraId="0B4358C7" w14:textId="77777777" w:rsidR="006B0153" w:rsidRPr="00BF396F" w:rsidRDefault="006B0153" w:rsidP="0078360E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14:paraId="31B18D6E" w14:textId="77777777" w:rsidR="006B0153" w:rsidRPr="00BF396F" w:rsidRDefault="006B0153" w:rsidP="0078360E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14:paraId="038B8537" w14:textId="77777777" w:rsidR="0078360E" w:rsidRPr="00BF396F" w:rsidRDefault="0078360E" w:rsidP="0078360E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</w:t>
            </w:r>
            <w:r w:rsidRPr="00BF396F"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  <w:t>La missione e l’esaltazione di Roma attraverso la figura</w:t>
            </w:r>
          </w:p>
          <w:p w14:paraId="1A8230B3" w14:textId="77777777" w:rsidR="00DF65A7" w:rsidRPr="00BF396F" w:rsidRDefault="0078360E" w:rsidP="007836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  <w:t>di Marcello</w:t>
            </w:r>
          </w:p>
          <w:p w14:paraId="0F9312D4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184613A7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536CAFD4" w14:textId="77777777" w:rsidR="00F85B49" w:rsidRPr="00BF396F" w:rsidRDefault="00F85B49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0BA240C5" w14:textId="77777777" w:rsidR="00F85B49" w:rsidRPr="00BF396F" w:rsidRDefault="00F85B49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6A9B767E" w14:textId="77777777" w:rsidR="00F85B49" w:rsidRPr="00BF396F" w:rsidRDefault="00F85B49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691DB110" w14:textId="77777777" w:rsidR="00F85B49" w:rsidRPr="00BF396F" w:rsidRDefault="00F85B49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331EA53B" w14:textId="77777777" w:rsidR="00F85B49" w:rsidRPr="00BF396F" w:rsidRDefault="00F85B49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39B589EC" w14:textId="77777777" w:rsidR="00F85B49" w:rsidRPr="00BF396F" w:rsidRDefault="00F85B49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0478F323" w14:textId="77777777" w:rsidR="00F85B49" w:rsidRPr="00BF396F" w:rsidRDefault="00F85B49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2F14355F" w14:textId="77777777" w:rsidR="00F85B49" w:rsidRPr="00BF396F" w:rsidRDefault="00F85B49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35504512" w14:textId="77777777" w:rsidR="00F85B49" w:rsidRPr="00BF396F" w:rsidRDefault="00F85B49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637688EC" w14:textId="77777777" w:rsidR="00DF65A7" w:rsidRPr="00BF396F" w:rsidRDefault="00F85B49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</w:t>
            </w:r>
            <w:r w:rsidRPr="00BF396F"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  <w:t>Eurialo e Niso</w:t>
            </w:r>
          </w:p>
          <w:p w14:paraId="556FA737" w14:textId="77777777" w:rsidR="00DF65A7" w:rsidRPr="00BF396F" w:rsidRDefault="00DF65A7" w:rsidP="005E2E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376ECEE2" w14:textId="77777777" w:rsidR="00DF65A7" w:rsidRPr="00BF396F" w:rsidRDefault="00DF65A7" w:rsidP="006B015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038F24" w14:textId="77777777" w:rsidR="00FF42FB" w:rsidRPr="00BF396F" w:rsidRDefault="00FF42FB" w:rsidP="00205484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70972627" w14:textId="77777777" w:rsidR="00AF780E" w:rsidRPr="00BF396F" w:rsidRDefault="00AF780E" w:rsidP="00205484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719F8A58" w14:textId="77777777" w:rsidR="00AF780E" w:rsidRPr="00BF396F" w:rsidRDefault="00AF780E" w:rsidP="00205484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108B4CA1" w14:textId="77777777" w:rsidR="00AF780E" w:rsidRPr="00BF396F" w:rsidRDefault="00AF780E" w:rsidP="00205484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4B077D4D" w14:textId="77777777" w:rsidR="00AF780E" w:rsidRPr="00BF396F" w:rsidRDefault="00AF780E" w:rsidP="00205484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795ED161" w14:textId="77777777" w:rsidR="00AF780E" w:rsidRPr="00BF396F" w:rsidRDefault="00AF780E" w:rsidP="00205484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45937158" w14:textId="77777777" w:rsidR="00F62F24" w:rsidRPr="00BF396F" w:rsidRDefault="00F62F24" w:rsidP="00A10AE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44702797" w14:textId="77777777" w:rsidR="00F62F24" w:rsidRPr="00BF396F" w:rsidRDefault="00F62F24" w:rsidP="00A10AE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1DABB7E8" w14:textId="77777777" w:rsidR="00F62F24" w:rsidRPr="00BF396F" w:rsidRDefault="00F62F24" w:rsidP="00A10AE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5FBAEFE8" w14:textId="77777777" w:rsidR="004F4238" w:rsidRPr="00BF396F" w:rsidRDefault="004F4238" w:rsidP="00A10AE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1929311" w14:textId="77777777" w:rsidR="004F4238" w:rsidRPr="00BF396F" w:rsidRDefault="004F4238" w:rsidP="00A10AE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0F20A95A" w14:textId="77777777" w:rsidR="004F4238" w:rsidRPr="00BF396F" w:rsidRDefault="004F4238" w:rsidP="00A10AE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730DA1AE" w14:textId="77777777" w:rsidR="004F4238" w:rsidRPr="00BF396F" w:rsidRDefault="004F4238" w:rsidP="00A10AE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6D00950E" w14:textId="77777777" w:rsidR="004F4238" w:rsidRPr="00BF396F" w:rsidRDefault="004F4238" w:rsidP="00A10AE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A633C3C" w14:textId="77777777" w:rsidR="008D25E2" w:rsidRPr="00BF396F" w:rsidRDefault="008D25E2" w:rsidP="00A10AE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5C0AB744" w14:textId="77777777" w:rsidR="008D25E2" w:rsidRPr="00BF396F" w:rsidRDefault="008D25E2" w:rsidP="00A10AE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2259401" w14:textId="77777777" w:rsidR="008D25E2" w:rsidRPr="00BF396F" w:rsidRDefault="008D25E2" w:rsidP="00A10AE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6ABBE36" w14:textId="77777777" w:rsidR="008D25E2" w:rsidRPr="00BF396F" w:rsidRDefault="008D25E2" w:rsidP="00A10AE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55ACDAE8" w14:textId="77777777" w:rsidR="00E04ACB" w:rsidRPr="00BF396F" w:rsidRDefault="00E04ACB" w:rsidP="00A10AE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6356E672" w14:textId="77777777" w:rsidR="00E04ACB" w:rsidRPr="00BF396F" w:rsidRDefault="00E04ACB" w:rsidP="00A10AE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7D3A066" w14:textId="77777777" w:rsidR="00E04ACB" w:rsidRPr="00BF396F" w:rsidRDefault="00E04ACB" w:rsidP="00A10AE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CBD1BA2" w14:textId="77777777" w:rsidR="00E04ACB" w:rsidRPr="00BF396F" w:rsidRDefault="00E04ACB" w:rsidP="00A10AE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6DD9E0A1" w14:textId="77777777" w:rsidR="00E04ACB" w:rsidRPr="00BF396F" w:rsidRDefault="00E04ACB" w:rsidP="00A10AE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5A8B64F7" w14:textId="77777777" w:rsidR="0083464F" w:rsidRPr="00BF396F" w:rsidRDefault="0083464F" w:rsidP="001D7E7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30AD47E6" w14:textId="77777777" w:rsidR="0083464F" w:rsidRPr="00BF396F" w:rsidRDefault="0083464F" w:rsidP="001D7E7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02AC192D" w14:textId="77777777" w:rsidR="0083464F" w:rsidRPr="00BF396F" w:rsidRDefault="0083464F" w:rsidP="001D7E7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F4E85ED" w14:textId="77777777" w:rsidR="00DF65A7" w:rsidRPr="00BF396F" w:rsidRDefault="00DF65A7" w:rsidP="001D7E7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2749FE1" w14:textId="77777777" w:rsidR="00D235EB" w:rsidRPr="00BF396F" w:rsidRDefault="00D235EB" w:rsidP="00D235EB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italiana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Parini e la dignità del lavoro: la vergine cuccia (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Mezzogiorno,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 517-556)</w:t>
            </w:r>
          </w:p>
          <w:p w14:paraId="6F264FDB" w14:textId="77777777" w:rsidR="0083464F" w:rsidRPr="00BF396F" w:rsidRDefault="00D235EB" w:rsidP="00D235E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Storia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La prima rivoluzione industriale: le innovazioni tecnologiche e la trasformazione del lavoro</w:t>
            </w:r>
          </w:p>
          <w:p w14:paraId="2BD26B96" w14:textId="77777777" w:rsidR="0083464F" w:rsidRPr="00BF396F" w:rsidRDefault="0083464F" w:rsidP="001D7E7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2762A0A" w14:textId="77777777" w:rsidR="0083464F" w:rsidRPr="00BF396F" w:rsidRDefault="0083464F" w:rsidP="001D7E7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A37A596" w14:textId="77777777" w:rsidR="0083464F" w:rsidRPr="00BF396F" w:rsidRDefault="0083464F" w:rsidP="001D7E7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53D8512B" w14:textId="77777777" w:rsidR="0078360E" w:rsidRPr="00BF396F" w:rsidRDefault="0078360E" w:rsidP="001D7E7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CAECB1E" w14:textId="77777777" w:rsidR="0083464F" w:rsidRPr="00BF396F" w:rsidRDefault="0083464F" w:rsidP="001D7E7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8B31856" w14:textId="77777777" w:rsidR="0078360E" w:rsidRPr="00BF396F" w:rsidRDefault="0078360E" w:rsidP="001D7E7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9B97E4D" w14:textId="77777777" w:rsidR="00DF65A7" w:rsidRPr="00BF396F" w:rsidRDefault="00DF65A7" w:rsidP="00DF65A7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greca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Le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Supplici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di Eschilo; Euripide: il destino di schiava di Andromaca (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Troiane</w:t>
            </w:r>
            <w:r w:rsidRPr="00BF396F">
              <w:rPr>
                <w:rFonts w:ascii="Times New Roman" w:hAnsi="Times New Roman"/>
                <w:iCs/>
                <w:sz w:val="22"/>
                <w:szCs w:val="22"/>
              </w:rPr>
              <w:t>,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 634-682); la triste condizione dell’esule (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Medea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, 627-658)</w:t>
            </w:r>
          </w:p>
          <w:p w14:paraId="7C2F0864" w14:textId="77777777" w:rsidR="00DF65A7" w:rsidRPr="00BF396F" w:rsidRDefault="00DF65A7" w:rsidP="00DF65A7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italiana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Foscolo,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Le ultime lettere di Jacopo Ortis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I sonetti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A Zacinto</w:t>
            </w:r>
          </w:p>
          <w:p w14:paraId="3361DBEA" w14:textId="77777777" w:rsidR="00DF65A7" w:rsidRPr="00BF396F" w:rsidRDefault="00DF65A7" w:rsidP="00DF65A7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Storia dell’arte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Bernini,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Enea e Anchise</w:t>
            </w:r>
          </w:p>
          <w:p w14:paraId="4C3E75F3" w14:textId="77777777" w:rsidR="0083464F" w:rsidRPr="00BF396F" w:rsidRDefault="0083464F" w:rsidP="001D7E7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33FD23B" w14:textId="77777777" w:rsidR="0023790A" w:rsidRPr="00BF396F" w:rsidRDefault="0023790A" w:rsidP="001D7E7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270EAF1" w14:textId="77777777" w:rsidR="0023790A" w:rsidRPr="00BF396F" w:rsidRDefault="0023790A" w:rsidP="001D7E7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0F1DA4C" w14:textId="77777777" w:rsidR="006B0153" w:rsidRPr="00BF396F" w:rsidRDefault="006B0153" w:rsidP="006B015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greca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Sofocle, l’addio di Aiace alla vita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lastRenderedPageBreak/>
              <w:t>(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Aiace,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 815-865); Antigone si avvia alla morte (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Antigone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, 891-928); </w:t>
            </w:r>
          </w:p>
          <w:p w14:paraId="295058AC" w14:textId="77777777" w:rsidR="006B0153" w:rsidRPr="00BF396F" w:rsidRDefault="006B0153" w:rsidP="006B0153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italiana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Gli eroi tragici di Alfieri: la morte di Saul; Foscolo,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Le ultime lettere di Jacopo Ortis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e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il suicidio come unica via di uscita alla delusione politica e sentimentale</w:t>
            </w:r>
          </w:p>
          <w:p w14:paraId="0A6687C5" w14:textId="77777777" w:rsidR="0023790A" w:rsidRPr="00BF396F" w:rsidRDefault="0023790A" w:rsidP="001D7E7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A733668" w14:textId="77777777" w:rsidR="0078360E" w:rsidRPr="00BF396F" w:rsidRDefault="0078360E" w:rsidP="0078360E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>Letteratura greca</w:t>
            </w:r>
            <w:r w:rsidR="0023790A"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Tucidide, Il dialogo dei Meli e degli Ateniesi: le ragioni del più forte (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Storie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, V, 89-111)</w:t>
            </w:r>
          </w:p>
          <w:p w14:paraId="50FB0334" w14:textId="77777777" w:rsidR="0078360E" w:rsidRPr="00BF396F" w:rsidRDefault="0078360E" w:rsidP="0078360E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Storia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La colonizzazione del Nuovo Mondo: lo sfruttamento delle risorse da parte dei conquistatori europei</w:t>
            </w:r>
          </w:p>
          <w:p w14:paraId="48B6D069" w14:textId="77777777" w:rsidR="0078360E" w:rsidRPr="00BF396F" w:rsidRDefault="0078360E" w:rsidP="0078360E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Filosofia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Hobbes,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Leviatano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: la teoria dell’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homo </w:t>
            </w:r>
            <w:proofErr w:type="spellStart"/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homini</w:t>
            </w:r>
            <w:proofErr w:type="spellEnd"/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lupu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s</w:t>
            </w:r>
          </w:p>
          <w:p w14:paraId="286622EA" w14:textId="77777777" w:rsidR="005D5827" w:rsidRPr="00BF396F" w:rsidRDefault="005D5827" w:rsidP="0083464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71562B85" w14:textId="77777777" w:rsidR="00BD73A4" w:rsidRPr="00BF396F" w:rsidRDefault="00BD73A4" w:rsidP="0083464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1D07638" w14:textId="77777777" w:rsidR="00210087" w:rsidRPr="00BF396F" w:rsidRDefault="00210087" w:rsidP="0021008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5540136" w14:textId="77777777" w:rsidR="004A544E" w:rsidRPr="00BF396F" w:rsidRDefault="004A544E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2BF374F" w14:textId="77777777" w:rsidR="005D7793" w:rsidRPr="00BF396F" w:rsidRDefault="005D7793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CB97822" w14:textId="77777777" w:rsidR="005D7793" w:rsidRPr="00BF396F" w:rsidRDefault="005D7793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242B786" w14:textId="77777777" w:rsidR="00240058" w:rsidRPr="00BF396F" w:rsidRDefault="00240058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4877450" w14:textId="77777777" w:rsidR="00240058" w:rsidRPr="00BF396F" w:rsidRDefault="00240058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B85D270" w14:textId="77777777" w:rsidR="00354BD6" w:rsidRPr="00BF396F" w:rsidRDefault="00354BD6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7E7076D" w14:textId="77777777" w:rsidR="00354BD6" w:rsidRPr="00BF396F" w:rsidRDefault="00354BD6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514BA4A" w14:textId="77777777" w:rsidR="00354BD6" w:rsidRPr="00BF396F" w:rsidRDefault="00354BD6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73B6C9D" w14:textId="77777777" w:rsidR="00354BD6" w:rsidRPr="00BF396F" w:rsidRDefault="00354BD6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DC2CB08" w14:textId="77777777" w:rsidR="00354BD6" w:rsidRPr="00BF396F" w:rsidRDefault="00354BD6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4F3BF74" w14:textId="77777777" w:rsidR="00354BD6" w:rsidRPr="00BF396F" w:rsidRDefault="00354BD6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604C545" w14:textId="77777777" w:rsidR="00354BD6" w:rsidRPr="00BF396F" w:rsidRDefault="00354BD6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010B2EC" w14:textId="77777777" w:rsidR="00354BD6" w:rsidRPr="00BF396F" w:rsidRDefault="00354BD6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BACCCD1" w14:textId="77777777" w:rsidR="00354BD6" w:rsidRPr="00BF396F" w:rsidRDefault="00354BD6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F3A59E7" w14:textId="77777777" w:rsidR="00354BD6" w:rsidRPr="00BF396F" w:rsidRDefault="00354BD6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C979C94" w14:textId="77777777" w:rsidR="00354BD6" w:rsidRPr="00BF396F" w:rsidRDefault="00354BD6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F5EB34D" w14:textId="77777777" w:rsidR="008D25E2" w:rsidRPr="00BF396F" w:rsidRDefault="008D25E2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F119380" w14:textId="77777777" w:rsidR="00E04ACB" w:rsidRPr="00BF396F" w:rsidRDefault="00E04ACB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054592A" w14:textId="77777777" w:rsidR="00E04ACB" w:rsidRPr="00BF396F" w:rsidRDefault="00E04ACB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EED548F" w14:textId="77777777" w:rsidR="00E04ACB" w:rsidRPr="00BF396F" w:rsidRDefault="00E04ACB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1D1C38C" w14:textId="77777777" w:rsidR="00E04ACB" w:rsidRPr="00BF396F" w:rsidRDefault="00E04ACB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47B2AA" w14:textId="77777777" w:rsidR="00E04ACB" w:rsidRPr="00BF396F" w:rsidRDefault="00E04ACB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49E17AB" w14:textId="77777777" w:rsidR="00354BD6" w:rsidRPr="00BF396F" w:rsidRDefault="00354BD6" w:rsidP="0016220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6FFEFB3F" w14:textId="77777777" w:rsidR="00354BD6" w:rsidRPr="00BF396F" w:rsidRDefault="00354BD6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3F9911B" w14:textId="77777777" w:rsidR="00354BD6" w:rsidRPr="00BF396F" w:rsidRDefault="00354BD6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8407DF8" w14:textId="77777777" w:rsidR="00354BD6" w:rsidRPr="00BF396F" w:rsidRDefault="00354BD6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2D5FAC" w14:textId="77777777" w:rsidR="00354BD6" w:rsidRPr="00BF396F" w:rsidRDefault="00354BD6" w:rsidP="001C0B7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70BC1562" w14:textId="77777777" w:rsidR="00D235EB" w:rsidRPr="00BF396F" w:rsidRDefault="00D235EB" w:rsidP="00D235EB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Il lavoro come valore per la collettività; il diritto-dovere del lavoro; promuovere una crescita economica duratura, inclusiva e sostenibile, la piena e produttiva occupazione e un lavoro decoroso per tutti: artt. 1, 4, 35 della Costituzione </w:t>
            </w:r>
          </w:p>
          <w:p w14:paraId="7A8D50E0" w14:textId="77777777" w:rsidR="00D235EB" w:rsidRPr="00BF396F" w:rsidRDefault="00D235EB" w:rsidP="00D235E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</w:t>
            </w: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Agenda 2030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per lo sviluppo sostenibile, </w:t>
            </w: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>obiettivo 8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: lavoro dignitoso e crescita economica</w:t>
            </w:r>
          </w:p>
          <w:p w14:paraId="1A64A062" w14:textId="77777777" w:rsidR="0083464F" w:rsidRPr="00BF396F" w:rsidRDefault="0083464F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1697E95" w14:textId="77777777" w:rsidR="0078360E" w:rsidRPr="00BF396F" w:rsidRDefault="0078360E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729EFB2" w14:textId="77777777" w:rsidR="0078360E" w:rsidRPr="00BF396F" w:rsidRDefault="0078360E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EDD6A23" w14:textId="77777777" w:rsidR="00DF65A7" w:rsidRPr="00BF396F" w:rsidRDefault="00DF65A7" w:rsidP="00DF65A7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Lo stato di profugo e rifugiato politico; il diritto di asilo: art. 13 della Dichiarazione universale dei diritti umani (1948); art. 10 della Costituzione; artt. 18, 19 della Carta dei diritti fondamentali dell’Unione europea; le agenzie specializzate dell’ONU: l’Alto</w:t>
            </w:r>
            <w:r w:rsidR="006B0153" w:rsidRPr="00BF396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Commissariato delle Nazioni Unite per i rifugiati (UNHRC)</w:t>
            </w:r>
          </w:p>
          <w:p w14:paraId="1F3D9ED4" w14:textId="77777777" w:rsidR="00DF65A7" w:rsidRPr="00BF396F" w:rsidRDefault="00DF65A7" w:rsidP="00DF65A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02E3E4" w14:textId="77777777" w:rsidR="0023790A" w:rsidRPr="00BF396F" w:rsidRDefault="0023790A" w:rsidP="00DF65A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BED5021" w14:textId="77777777" w:rsidR="0023790A" w:rsidRPr="00BF396F" w:rsidRDefault="0023790A" w:rsidP="00DF65A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A280BEE" w14:textId="77777777" w:rsidR="0023790A" w:rsidRPr="00BF396F" w:rsidRDefault="0023790A" w:rsidP="00DF65A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D5E92BC" w14:textId="77777777" w:rsidR="0023790A" w:rsidRPr="00BF396F" w:rsidRDefault="0023790A" w:rsidP="00DF65A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0301801" w14:textId="77777777" w:rsidR="006B0153" w:rsidRPr="00BF396F" w:rsidRDefault="006B0153" w:rsidP="00DF65A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015B2D0" w14:textId="77777777" w:rsidR="006B0153" w:rsidRPr="00BF396F" w:rsidRDefault="006B0153" w:rsidP="00DF65A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B797DE0" w14:textId="77777777" w:rsidR="006B0153" w:rsidRPr="00BF396F" w:rsidRDefault="006B0153" w:rsidP="00DF65A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EDEC992" w14:textId="77777777" w:rsidR="006B0153" w:rsidRPr="00BF396F" w:rsidRDefault="006B0153" w:rsidP="00DF65A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3E7E604" w14:textId="77777777" w:rsidR="006B0153" w:rsidRPr="00BF396F" w:rsidRDefault="006B0153" w:rsidP="00DF65A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2700A96" w14:textId="77777777" w:rsidR="006B0153" w:rsidRPr="00BF396F" w:rsidRDefault="006B0153" w:rsidP="00DF65A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F52DBF5" w14:textId="77777777" w:rsidR="006B0153" w:rsidRPr="00BF396F" w:rsidRDefault="006B0153" w:rsidP="00DF65A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8CD1A12" w14:textId="77777777" w:rsidR="006B0153" w:rsidRPr="00BF396F" w:rsidRDefault="006B0153" w:rsidP="00DF65A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F6E1D1A" w14:textId="77777777" w:rsidR="006B0153" w:rsidRPr="00BF396F" w:rsidRDefault="006B0153" w:rsidP="00DF65A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E5F2BE3" w14:textId="77777777" w:rsidR="006B0153" w:rsidRPr="00BF396F" w:rsidRDefault="006B0153" w:rsidP="00DF65A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4237B36" w14:textId="77777777" w:rsidR="0023790A" w:rsidRPr="00BF396F" w:rsidRDefault="0023790A" w:rsidP="00DF65A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03A6EA1" w14:textId="77777777" w:rsidR="00F85B49" w:rsidRPr="00BF396F" w:rsidRDefault="00F85B49" w:rsidP="00F85B49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Il principio di autodeterminazione dei popoli: art. 11 della Costituzione </w:t>
            </w:r>
          </w:p>
          <w:p w14:paraId="3CB2F02E" w14:textId="77777777" w:rsidR="00F85B49" w:rsidRPr="00BF396F" w:rsidRDefault="00F85B49" w:rsidP="00F85B49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</w:t>
            </w:r>
            <w:r w:rsidRPr="00BF396F">
              <w:rPr>
                <w:rFonts w:ascii="Times New Roman" w:hAnsi="Times New Roman"/>
                <w:b/>
                <w:sz w:val="22"/>
                <w:szCs w:val="22"/>
              </w:rPr>
              <w:t>Agenda 2030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 per lo sviluppo sostenibile, </w:t>
            </w:r>
            <w:r w:rsidRPr="00BF396F">
              <w:rPr>
                <w:rFonts w:ascii="Times New Roman" w:hAnsi="Times New Roman"/>
                <w:b/>
                <w:sz w:val="22"/>
                <w:szCs w:val="22"/>
              </w:rPr>
              <w:t>obiettivo 16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: pace, giustizia e istituzioni solide </w:t>
            </w:r>
          </w:p>
          <w:p w14:paraId="37B4D872" w14:textId="77777777" w:rsidR="0083464F" w:rsidRPr="00BF396F" w:rsidRDefault="0083464F" w:rsidP="004A544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FE06F0C" w14:textId="77777777" w:rsidR="0047174F" w:rsidRPr="00BF396F" w:rsidRDefault="0047174F" w:rsidP="0083464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5010ECD6" w14:textId="77777777" w:rsidR="0047174F" w:rsidRPr="00BF396F" w:rsidRDefault="0047174F" w:rsidP="0083464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345AA08A" w14:textId="77777777" w:rsidR="005D7793" w:rsidRPr="00BF396F" w:rsidRDefault="005D7793" w:rsidP="007231D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544E" w:rsidRPr="00BF396F" w14:paraId="0BA0E748" w14:textId="77777777" w:rsidTr="007432D1">
        <w:tc>
          <w:tcPr>
            <w:tcW w:w="14709" w:type="dxa"/>
            <w:gridSpan w:val="5"/>
          </w:tcPr>
          <w:p w14:paraId="358BB87B" w14:textId="77777777" w:rsidR="00BF396F" w:rsidRPr="00BF396F" w:rsidRDefault="00BF396F" w:rsidP="00BF396F">
            <w:pPr>
              <w:autoSpaceDE w:val="0"/>
              <w:ind w:left="271"/>
              <w:jc w:val="center"/>
              <w:textAlignment w:val="center"/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  <w:lastRenderedPageBreak/>
              <w:t xml:space="preserve">METODOLOGIA </w:t>
            </w:r>
          </w:p>
          <w:p w14:paraId="4C31276A" w14:textId="77777777" w:rsidR="00BF396F" w:rsidRPr="00BF396F" w:rsidRDefault="00BF396F" w:rsidP="00BF396F">
            <w:pPr>
              <w:autoSpaceDE w:val="0"/>
              <w:ind w:left="271"/>
              <w:jc w:val="center"/>
              <w:textAlignment w:val="center"/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/>
                <w:kern w:val="24"/>
                <w:sz w:val="22"/>
                <w:szCs w:val="22"/>
              </w:rPr>
              <w:t>e</w:t>
            </w:r>
            <w:r w:rsidRPr="00BF396F"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  <w:t xml:space="preserve"> STRUMENTI DIDATTICI</w:t>
            </w:r>
          </w:p>
          <w:p w14:paraId="14C1FA75" w14:textId="77777777" w:rsidR="00BF396F" w:rsidRPr="00BF396F" w:rsidRDefault="00BF396F" w:rsidP="00BF396F">
            <w:pPr>
              <w:autoSpaceDE w:val="0"/>
              <w:ind w:left="139" w:right="256"/>
              <w:textAlignment w:val="center"/>
              <w:rPr>
                <w:rFonts w:ascii="Times" w:hAnsi="Times"/>
                <w:b/>
                <w:caps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• per le risorse specifiche del tuo manuale </w:t>
            </w:r>
            <w:proofErr w:type="spellStart"/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Sanoma</w:t>
            </w:r>
            <w:proofErr w:type="spellEnd"/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 eventualmente in adozione, dopo aver effettuato l’accesso a </w:t>
            </w:r>
            <w:r w:rsidRPr="00BF396F">
              <w:rPr>
                <w:rFonts w:ascii="Times" w:hAnsi="Times"/>
                <w:bCs/>
                <w:i/>
                <w:iCs/>
                <w:kern w:val="24"/>
                <w:sz w:val="22"/>
                <w:szCs w:val="22"/>
              </w:rPr>
              <w:t xml:space="preserve">My Place </w:t>
            </w: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(</w:t>
            </w:r>
            <w:hyperlink r:id="rId7" w:history="1">
              <w:r w:rsidRPr="00BF396F">
                <w:rPr>
                  <w:rFonts w:ascii="Times" w:hAnsi="Times"/>
                  <w:b/>
                  <w:color w:val="0000FF"/>
                  <w:kern w:val="24"/>
                  <w:sz w:val="22"/>
                  <w:szCs w:val="22"/>
                  <w:u w:val="single"/>
                </w:rPr>
                <w:t>https://place.sanoma.it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), seleziona il titolo nella sezione PRODOTTI</w:t>
            </w:r>
          </w:p>
          <w:p w14:paraId="70B21206" w14:textId="77777777" w:rsidR="00BF396F" w:rsidRPr="00BF396F" w:rsidRDefault="00BF396F" w:rsidP="00BF396F">
            <w:pPr>
              <w:widowControl w:val="0"/>
              <w:autoSpaceDE w:val="0"/>
              <w:autoSpaceDN w:val="0"/>
              <w:adjustRightInd w:val="0"/>
              <w:spacing w:after="28" w:line="220" w:lineRule="atLeast"/>
              <w:textAlignment w:val="baseline"/>
              <w:rPr>
                <w:rFonts w:ascii="Times" w:hAnsi="Times"/>
                <w:bCs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Cs/>
                <w:color w:val="000000"/>
                <w:kern w:val="24"/>
                <w:sz w:val="22"/>
                <w:szCs w:val="22"/>
              </w:rPr>
              <w:t xml:space="preserve">• per ulteriori materiali digitali, scopri la piattaforma </w:t>
            </w:r>
            <w:proofErr w:type="spellStart"/>
            <w:r w:rsidRPr="00BF396F">
              <w:rPr>
                <w:rFonts w:ascii="Times" w:hAnsi="Times"/>
                <w:bCs/>
                <w:color w:val="000000"/>
                <w:kern w:val="24"/>
                <w:sz w:val="22"/>
                <w:szCs w:val="22"/>
              </w:rPr>
              <w:t>K</w:t>
            </w:r>
            <w:r w:rsidRPr="00BF396F">
              <w:rPr>
                <w:rFonts w:ascii="Times" w:hAnsi="Times"/>
                <w:bCs/>
                <w:i/>
                <w:iCs/>
                <w:kern w:val="24"/>
                <w:sz w:val="22"/>
                <w:szCs w:val="22"/>
              </w:rPr>
              <w:t>mZero</w:t>
            </w:r>
            <w:proofErr w:type="spellEnd"/>
            <w:r w:rsidRPr="00BF396F">
              <w:rPr>
                <w:rFonts w:ascii="Times" w:hAnsi="Times"/>
                <w:bCs/>
                <w:i/>
                <w:iCs/>
                <w:kern w:val="24"/>
                <w:sz w:val="22"/>
                <w:szCs w:val="22"/>
              </w:rPr>
              <w:t xml:space="preserve"> </w:t>
            </w: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(</w:t>
            </w:r>
            <w:hyperlink r:id="rId8" w:history="1">
              <w:r w:rsidRPr="00BF396F">
                <w:rPr>
                  <w:rFonts w:ascii="Times" w:hAnsi="Times"/>
                  <w:b/>
                  <w:bCs/>
                  <w:color w:val="0000FF"/>
                  <w:sz w:val="22"/>
                  <w:szCs w:val="22"/>
                  <w:u w:val="single"/>
                </w:rPr>
                <w:t>https://sanoma.it/prodotti-digitali/kmzero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). </w:t>
            </w: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br/>
            </w:r>
            <w:r w:rsidRPr="00BF396F">
              <w:rPr>
                <w:rFonts w:ascii="Times" w:hAnsi="Times"/>
                <w:bCs/>
                <w:color w:val="000000"/>
                <w:kern w:val="24"/>
                <w:sz w:val="22"/>
                <w:szCs w:val="22"/>
              </w:rPr>
              <w:t xml:space="preserve">• </w:t>
            </w: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per risorse sulla formazione e sull’aggiornamento didattico, puoi consultare il calendario dei webinar (</w:t>
            </w:r>
            <w:hyperlink r:id="rId9" w:history="1">
              <w:r w:rsidRPr="00BF396F">
                <w:rPr>
                  <w:rFonts w:ascii="Times" w:hAnsi="Times"/>
                  <w:b/>
                  <w:bCs/>
                  <w:color w:val="0000FF"/>
                  <w:sz w:val="22"/>
                  <w:szCs w:val="22"/>
                  <w:u w:val="single"/>
                </w:rPr>
                <w:t>https://sanoma.it/formazione/webinar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), richiedere l’accesso a My Learning Box (</w:t>
            </w:r>
            <w:hyperlink r:id="rId10" w:history="1">
              <w:r w:rsidRPr="00BF396F">
                <w:rPr>
                  <w:rFonts w:ascii="Times" w:hAnsi="Times"/>
                  <w:b/>
                  <w:color w:val="0000FF"/>
                  <w:kern w:val="24"/>
                  <w:sz w:val="22"/>
                  <w:szCs w:val="22"/>
                  <w:u w:val="single"/>
                </w:rPr>
                <w:t>https://sanoma.it/formazione/mylearningbox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) oppure visitare la sezione Learning Academy (</w:t>
            </w:r>
            <w:hyperlink r:id="rId11" w:history="1">
              <w:r w:rsidRPr="00BF396F">
                <w:rPr>
                  <w:rFonts w:ascii="Times" w:hAnsi="Times"/>
                  <w:b/>
                  <w:color w:val="0000FF"/>
                  <w:kern w:val="24"/>
                  <w:sz w:val="22"/>
                  <w:szCs w:val="22"/>
                  <w:u w:val="single"/>
                </w:rPr>
                <w:t>https://sanoma.it/formazione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)</w:t>
            </w:r>
          </w:p>
          <w:p w14:paraId="0F13F4BE" w14:textId="57B0D296" w:rsidR="004A544E" w:rsidRPr="00BF396F" w:rsidRDefault="004A544E" w:rsidP="0008138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A544E" w:rsidRPr="00BF396F" w14:paraId="0161E46A" w14:textId="77777777" w:rsidTr="007432D1">
        <w:tc>
          <w:tcPr>
            <w:tcW w:w="14709" w:type="dxa"/>
            <w:gridSpan w:val="5"/>
          </w:tcPr>
          <w:p w14:paraId="36D568DC" w14:textId="77777777" w:rsidR="004A544E" w:rsidRPr="00BF396F" w:rsidRDefault="004A544E" w:rsidP="004A544E">
            <w:pPr>
              <w:pStyle w:val="Stiletabella2"/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</w:pPr>
            <w:r w:rsidRPr="00BF396F"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  <w:lastRenderedPageBreak/>
              <w:t>STRATEGIE e STRUMENTI DI LAVORO</w:t>
            </w:r>
          </w:p>
          <w:p w14:paraId="34248023" w14:textId="77777777" w:rsidR="004A544E" w:rsidRPr="00BF396F" w:rsidRDefault="004A544E" w:rsidP="004A544E">
            <w:pPr>
              <w:pStyle w:val="Stiletabella2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F396F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- </w:t>
            </w:r>
            <w:r w:rsidRPr="00BF396F">
              <w:rPr>
                <w:rFonts w:ascii="Times New Roman" w:hAnsi="Times New Roman" w:cs="Times New Roman"/>
                <w:color w:val="000000" w:themeColor="text1"/>
              </w:rPr>
              <w:t>Libri di testo</w:t>
            </w:r>
          </w:p>
          <w:p w14:paraId="77548BBD" w14:textId="77777777" w:rsidR="004A544E" w:rsidRPr="00BF396F" w:rsidRDefault="004A544E" w:rsidP="004A544E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Spiegazioni/lezioni frontali</w:t>
            </w:r>
          </w:p>
          <w:p w14:paraId="0181C760" w14:textId="77777777" w:rsidR="004A544E" w:rsidRPr="00BF396F" w:rsidRDefault="004A544E" w:rsidP="004A544E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Studio individuale</w:t>
            </w:r>
          </w:p>
          <w:p w14:paraId="6ACA6F23" w14:textId="77777777" w:rsidR="004A544E" w:rsidRPr="00BF396F" w:rsidRDefault="00A66833" w:rsidP="004A54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trike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 w:rsidR="004A544E"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Videolezioni in sincrono/video asincroni</w:t>
            </w:r>
            <w:r w:rsidR="004A544E" w:rsidRPr="00BF396F">
              <w:rPr>
                <w:rFonts w:ascii="Times New Roman" w:hAnsi="Times New Roman"/>
                <w:strike/>
                <w:color w:val="000000" w:themeColor="text1"/>
                <w:sz w:val="22"/>
                <w:szCs w:val="22"/>
              </w:rPr>
              <w:t xml:space="preserve"> </w:t>
            </w:r>
          </w:p>
          <w:p w14:paraId="73167392" w14:textId="77777777" w:rsidR="004A544E" w:rsidRPr="00BF396F" w:rsidRDefault="004A544E" w:rsidP="004A54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Contenuti audio/scritti </w:t>
            </w:r>
          </w:p>
          <w:p w14:paraId="3F5C95F6" w14:textId="77777777" w:rsidR="004A544E" w:rsidRPr="00BF396F" w:rsidRDefault="004A544E" w:rsidP="004A54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trike/>
                <w:color w:val="000000" w:themeColor="text1"/>
                <w:sz w:val="22"/>
                <w:szCs w:val="22"/>
              </w:rPr>
            </w:pPr>
          </w:p>
          <w:p w14:paraId="5DF1C3D3" w14:textId="77777777" w:rsidR="004A544E" w:rsidRPr="00BF396F" w:rsidRDefault="004A544E" w:rsidP="004A544E">
            <w:pPr>
              <w:pStyle w:val="Stiletabella2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F396F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F396F">
              <w:rPr>
                <w:rFonts w:ascii="Times New Roman" w:eastAsia="Arial Unicode MS" w:hAnsi="Times New Roman" w:cs="Times New Roman"/>
                <w:color w:val="000000" w:themeColor="text1"/>
              </w:rPr>
              <w:t>Interrogazioni e test progressivi</w:t>
            </w:r>
          </w:p>
          <w:p w14:paraId="1EF25E1B" w14:textId="77777777" w:rsidR="004A544E" w:rsidRPr="00BF396F" w:rsidRDefault="00A66833" w:rsidP="004A544E">
            <w:pPr>
              <w:pStyle w:val="Stiletabella2"/>
              <w:rPr>
                <w:rFonts w:ascii="Times New Roman" w:eastAsia="Arial Unicode MS" w:hAnsi="Times New Roman" w:cs="Times New Roman"/>
                <w:strike/>
                <w:color w:val="000000" w:themeColor="text1"/>
              </w:rPr>
            </w:pPr>
            <w:r w:rsidRPr="00BF396F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4A544E" w:rsidRPr="00BF396F">
              <w:rPr>
                <w:rFonts w:ascii="Times New Roman" w:eastAsia="Arial Unicode MS" w:hAnsi="Times New Roman" w:cs="Times New Roman"/>
                <w:color w:val="000000" w:themeColor="text1"/>
              </w:rPr>
              <w:t>Assegnazioni di esercizi sui singoli argomenti/autori</w:t>
            </w:r>
          </w:p>
          <w:p w14:paraId="5310ED3A" w14:textId="3C976ACD" w:rsidR="004A544E" w:rsidRPr="00BF396F" w:rsidRDefault="004A544E" w:rsidP="004A544E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 w:rsidR="005425DA" w:rsidRPr="00BF396F">
              <w:rPr>
                <w:rFonts w:ascii="Times New Roman" w:hAnsi="Times New Roman"/>
                <w:sz w:val="22"/>
                <w:szCs w:val="22"/>
              </w:rPr>
              <w:t>Eventuali test predisposti per la Didattica digitale</w:t>
            </w:r>
          </w:p>
          <w:p w14:paraId="4B69A57C" w14:textId="77777777" w:rsidR="004A544E" w:rsidRPr="00BF396F" w:rsidRDefault="004A544E" w:rsidP="004A544E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trike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Attività di avanguardia didattica: </w:t>
            </w:r>
            <w:r w:rsidR="00847747"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classe capovolta, compito di realtà, </w:t>
            </w:r>
            <w:proofErr w:type="spellStart"/>
            <w:r w:rsidR="00847747" w:rsidRPr="00BF396F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debate</w:t>
            </w:r>
            <w:proofErr w:type="spellEnd"/>
            <w:r w:rsidR="00847747"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didattica </w:t>
            </w:r>
            <w:r w:rsidR="00847747" w:rsidRPr="00BF396F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peer to peer</w:t>
            </w:r>
          </w:p>
          <w:p w14:paraId="2EFE509A" w14:textId="77777777" w:rsidR="004A544E" w:rsidRPr="00BF396F" w:rsidRDefault="004A544E" w:rsidP="004A544E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Lavori di gruppo</w:t>
            </w:r>
          </w:p>
          <w:p w14:paraId="6D66F384" w14:textId="77777777" w:rsidR="004A544E" w:rsidRPr="00BF396F" w:rsidRDefault="004A544E" w:rsidP="004A544E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eastAsia="DINPro-Medium" w:hAnsi="Times New Roman"/>
                <w:b/>
                <w:color w:val="000000" w:themeColor="text1"/>
                <w:spacing w:val="-2"/>
                <w:w w:val="95"/>
                <w:kern w:val="2"/>
                <w:sz w:val="22"/>
                <w:szCs w:val="22"/>
              </w:rPr>
            </w:pPr>
          </w:p>
          <w:p w14:paraId="21990B69" w14:textId="77777777" w:rsidR="004A544E" w:rsidRPr="00BF396F" w:rsidRDefault="004A544E" w:rsidP="004A544E">
            <w:pPr>
              <w:pStyle w:val="Stiletabella2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kern w:val="24"/>
              </w:rPr>
            </w:pPr>
            <w:r w:rsidRPr="00BF396F"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  <w:t xml:space="preserve">MATERIALI DIGITALI E MULTIMEDIALI </w:t>
            </w:r>
          </w:p>
          <w:p w14:paraId="075789C0" w14:textId="77777777" w:rsidR="004A544E" w:rsidRPr="00BF396F" w:rsidRDefault="004A544E" w:rsidP="004A544E">
            <w:pPr>
              <w:pStyle w:val="Stiletabella2"/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</w:pPr>
            <w:r w:rsidRPr="00BF396F"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  <w:t>Per la lezione e lo studio</w:t>
            </w:r>
          </w:p>
          <w:p w14:paraId="444C2C9E" w14:textId="77777777" w:rsidR="005752FF" w:rsidRPr="00BF396F" w:rsidRDefault="005752FF" w:rsidP="004A544E">
            <w:pPr>
              <w:pStyle w:val="Stiletabella2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F396F">
              <w:rPr>
                <w:rFonts w:ascii="Times New Roman" w:eastAsia="Arial Unicode MS" w:hAnsi="Times New Roman" w:cs="Times New Roman"/>
                <w:color w:val="000000" w:themeColor="text1"/>
              </w:rPr>
              <w:t>Audio</w:t>
            </w:r>
          </w:p>
          <w:p w14:paraId="39588722" w14:textId="77777777" w:rsidR="004A544E" w:rsidRPr="00BF396F" w:rsidRDefault="004A544E" w:rsidP="004A544E">
            <w:pPr>
              <w:pStyle w:val="Stiletabella2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F396F">
              <w:rPr>
                <w:rFonts w:ascii="Times New Roman" w:eastAsia="Arial Unicode MS" w:hAnsi="Times New Roman" w:cs="Times New Roman"/>
                <w:color w:val="000000" w:themeColor="text1"/>
              </w:rPr>
              <w:t>Video</w:t>
            </w:r>
            <w:r w:rsidR="00DF3B53" w:rsidRPr="00BF396F">
              <w:rPr>
                <w:rFonts w:ascii="Times New Roman" w:eastAsia="Arial Unicode MS" w:hAnsi="Times New Roman" w:cs="Times New Roman"/>
                <w:color w:val="000000" w:themeColor="text1"/>
              </w:rPr>
              <w:t>, Videolezioni</w:t>
            </w:r>
          </w:p>
          <w:p w14:paraId="1445061C" w14:textId="77777777" w:rsidR="004A544E" w:rsidRPr="00BF396F" w:rsidRDefault="007432D1" w:rsidP="005752FF">
            <w:pPr>
              <w:pStyle w:val="Stiletabella2"/>
              <w:rPr>
                <w:rFonts w:ascii="Times New Roman" w:eastAsia="Arial Unicode MS" w:hAnsi="Times New Roman"/>
                <w:color w:val="000000" w:themeColor="text1"/>
              </w:rPr>
            </w:pPr>
            <w:r w:rsidRPr="00BF396F">
              <w:rPr>
                <w:rFonts w:ascii="Times New Roman" w:eastAsia="Arial Unicode MS" w:hAnsi="Times New Roman"/>
                <w:color w:val="000000" w:themeColor="text1"/>
              </w:rPr>
              <w:t>Mappe interattive</w:t>
            </w:r>
            <w:r w:rsidR="00A74141" w:rsidRPr="00BF396F">
              <w:rPr>
                <w:rFonts w:ascii="Times New Roman" w:eastAsia="Arial Unicode MS" w:hAnsi="Times New Roman"/>
                <w:color w:val="000000" w:themeColor="text1"/>
              </w:rPr>
              <w:t>, Ripasso interattivo</w:t>
            </w:r>
          </w:p>
          <w:p w14:paraId="37082315" w14:textId="77777777" w:rsidR="00417792" w:rsidRPr="00BF396F" w:rsidRDefault="00417792" w:rsidP="00417792">
            <w:pPr>
              <w:pStyle w:val="Stiletabella2"/>
              <w:rPr>
                <w:rFonts w:ascii="Times New Roman" w:eastAsia="Arial Unicode MS" w:hAnsi="Times New Roman"/>
                <w:color w:val="000000" w:themeColor="text1"/>
              </w:rPr>
            </w:pPr>
            <w:r w:rsidRPr="00BF396F">
              <w:rPr>
                <w:rFonts w:ascii="Times New Roman" w:eastAsia="Arial Unicode MS" w:hAnsi="Times New Roman"/>
                <w:color w:val="000000" w:themeColor="text1"/>
              </w:rPr>
              <w:t>Carte interattive</w:t>
            </w:r>
          </w:p>
          <w:p w14:paraId="4E36BE56" w14:textId="77777777" w:rsidR="00DD395B" w:rsidRPr="00BF396F" w:rsidRDefault="00DD395B" w:rsidP="004A544E">
            <w:pPr>
              <w:pStyle w:val="Stiletabella2"/>
              <w:rPr>
                <w:rFonts w:ascii="Times New Roman" w:eastAsia="Arial Unicode MS" w:hAnsi="Times New Roman"/>
                <w:color w:val="000000" w:themeColor="text1"/>
              </w:rPr>
            </w:pPr>
            <w:r w:rsidRPr="00BF396F">
              <w:rPr>
                <w:rFonts w:ascii="Times New Roman" w:eastAsia="Arial Unicode MS" w:hAnsi="Times New Roman"/>
                <w:color w:val="000000" w:themeColor="text1"/>
              </w:rPr>
              <w:t>Analisi interattive</w:t>
            </w:r>
          </w:p>
          <w:p w14:paraId="2530BDB0" w14:textId="77777777" w:rsidR="00DF3B53" w:rsidRPr="00BF396F" w:rsidRDefault="00DF3B53" w:rsidP="004A544E">
            <w:pPr>
              <w:pStyle w:val="Stiletabella2"/>
              <w:rPr>
                <w:rFonts w:ascii="Times New Roman" w:eastAsia="Arial Unicode MS" w:hAnsi="Times New Roman" w:cs="Times New Roman"/>
                <w:strike/>
                <w:color w:val="000000" w:themeColor="text1"/>
              </w:rPr>
            </w:pPr>
            <w:r w:rsidRPr="00BF396F">
              <w:rPr>
                <w:rFonts w:ascii="Times New Roman" w:eastAsia="Arial Unicode MS" w:hAnsi="Times New Roman"/>
                <w:color w:val="000000" w:themeColor="text1"/>
              </w:rPr>
              <w:t>Laboratori di cultura</w:t>
            </w:r>
          </w:p>
          <w:p w14:paraId="59E9D79C" w14:textId="77777777" w:rsidR="004A544E" w:rsidRPr="00BF396F" w:rsidRDefault="004A544E" w:rsidP="004A544E">
            <w:pPr>
              <w:pStyle w:val="Stiletabella2"/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</w:pPr>
            <w:r w:rsidRPr="00BF396F"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  <w:t>Per la verifica/autoverifica</w:t>
            </w:r>
          </w:p>
          <w:p w14:paraId="7B01713B" w14:textId="77777777" w:rsidR="004A544E" w:rsidRPr="00BF396F" w:rsidRDefault="004A544E" w:rsidP="00D80EA3">
            <w:pPr>
              <w:rPr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</w:rPr>
              <w:t xml:space="preserve">Verifiche interattive </w:t>
            </w:r>
          </w:p>
        </w:tc>
      </w:tr>
    </w:tbl>
    <w:p w14:paraId="23847347" w14:textId="77777777" w:rsidR="004A544E" w:rsidRPr="00BF396F" w:rsidRDefault="004A544E" w:rsidP="004A544E">
      <w:pPr>
        <w:rPr>
          <w:sz w:val="22"/>
          <w:szCs w:val="22"/>
        </w:rPr>
      </w:pPr>
    </w:p>
    <w:p w14:paraId="2B472A2F" w14:textId="77777777" w:rsidR="00A006B0" w:rsidRPr="00BF396F" w:rsidRDefault="00A006B0">
      <w:pPr>
        <w:suppressAutoHyphens w:val="0"/>
        <w:spacing w:after="200" w:line="276" w:lineRule="auto"/>
        <w:rPr>
          <w:sz w:val="22"/>
          <w:szCs w:val="22"/>
        </w:rPr>
      </w:pPr>
      <w:r w:rsidRPr="00BF396F">
        <w:rPr>
          <w:sz w:val="22"/>
          <w:szCs w:val="22"/>
        </w:rPr>
        <w:br w:type="page"/>
      </w:r>
    </w:p>
    <w:p w14:paraId="642A25AD" w14:textId="77777777" w:rsidR="005F5669" w:rsidRPr="00BF396F" w:rsidRDefault="005F5669" w:rsidP="005F5669">
      <w:pPr>
        <w:tabs>
          <w:tab w:val="left" w:pos="10773"/>
        </w:tabs>
        <w:rPr>
          <w:rFonts w:ascii="Times New Roman" w:hAnsi="Times New Roman"/>
          <w:color w:val="000000" w:themeColor="text1"/>
          <w:sz w:val="22"/>
          <w:szCs w:val="22"/>
        </w:rPr>
      </w:pPr>
      <w:r w:rsidRPr="00BF396F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>Orazio</w:t>
      </w:r>
      <w:r w:rsidRPr="00BF396F">
        <w:rPr>
          <w:rFonts w:ascii="Times New Roman" w:hAnsi="Times New Roman"/>
          <w:b/>
          <w:color w:val="000000" w:themeColor="text1"/>
          <w:sz w:val="22"/>
          <w:szCs w:val="22"/>
        </w:rPr>
        <w:tab/>
      </w:r>
      <w:r w:rsidRPr="00BF396F">
        <w:rPr>
          <w:rFonts w:ascii="Times New Roman" w:hAnsi="Times New Roman"/>
          <w:color w:val="000000" w:themeColor="text1"/>
          <w:sz w:val="22"/>
          <w:szCs w:val="22"/>
        </w:rPr>
        <w:t>tempi: dicembre-febbraio</w:t>
      </w:r>
    </w:p>
    <w:p w14:paraId="3FF442D0" w14:textId="77777777" w:rsidR="005F5669" w:rsidRPr="00BF396F" w:rsidRDefault="005F5669" w:rsidP="005F5669">
      <w:pPr>
        <w:rPr>
          <w:b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5"/>
        <w:gridCol w:w="2610"/>
        <w:gridCol w:w="3402"/>
        <w:gridCol w:w="2835"/>
        <w:gridCol w:w="2977"/>
      </w:tblGrid>
      <w:tr w:rsidR="007E11D4" w:rsidRPr="00BF396F" w14:paraId="1AC2216C" w14:textId="77777777" w:rsidTr="00D85A2F">
        <w:tc>
          <w:tcPr>
            <w:tcW w:w="2885" w:type="dxa"/>
          </w:tcPr>
          <w:p w14:paraId="18B4095F" w14:textId="77777777" w:rsidR="005F5669" w:rsidRPr="00BF396F" w:rsidRDefault="005F5669" w:rsidP="00D85A2F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  <w:t>competenze</w:t>
            </w:r>
          </w:p>
          <w:p w14:paraId="4DD832E4" w14:textId="77777777" w:rsidR="005F5669" w:rsidRPr="00BF396F" w:rsidRDefault="005F5669" w:rsidP="00D85A2F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2610" w:type="dxa"/>
          </w:tcPr>
          <w:p w14:paraId="7A252333" w14:textId="77777777" w:rsidR="005F5669" w:rsidRPr="00BF396F" w:rsidRDefault="005F5669" w:rsidP="00D85A2F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  <w:t>Abilità</w:t>
            </w:r>
          </w:p>
          <w:p w14:paraId="7DC45B94" w14:textId="77777777" w:rsidR="005F5669" w:rsidRPr="00BF396F" w:rsidRDefault="005F5669" w:rsidP="00D85A2F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DBFC68" w14:textId="77777777" w:rsidR="00BF396F" w:rsidRPr="00BF396F" w:rsidRDefault="00BF396F" w:rsidP="00BF396F">
            <w:pPr>
              <w:autoSpaceDE w:val="0"/>
              <w:jc w:val="center"/>
              <w:textAlignment w:val="center"/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  <w:t>Contenuti essenziali</w:t>
            </w:r>
          </w:p>
          <w:p w14:paraId="47B4ADDD" w14:textId="286ED4BC" w:rsidR="005F5669" w:rsidRPr="00BF396F" w:rsidRDefault="00BF396F" w:rsidP="00BF396F">
            <w:pPr>
              <w:autoSpaceDE w:val="0"/>
              <w:ind w:left="34"/>
              <w:jc w:val="both"/>
              <w:textAlignment w:val="center"/>
              <w:rPr>
                <w:rFonts w:ascii="Times New Roman" w:hAnsi="Times New Roman"/>
                <w:bCs/>
                <w:caps/>
                <w:color w:val="000000" w:themeColor="text1"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• per consultare la programmazione relativa al tuo manuale </w:t>
            </w:r>
            <w:proofErr w:type="spellStart"/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Sanoma</w:t>
            </w:r>
            <w:proofErr w:type="spellEnd"/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 eventualmente in adozione, dopo aver effettuato l’accesso a </w:t>
            </w:r>
            <w:r w:rsidRPr="00BF396F">
              <w:rPr>
                <w:rFonts w:ascii="Times" w:hAnsi="Times"/>
                <w:bCs/>
                <w:i/>
                <w:iCs/>
                <w:kern w:val="24"/>
                <w:sz w:val="22"/>
                <w:szCs w:val="22"/>
              </w:rPr>
              <w:t>My Place</w:t>
            </w: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 (</w:t>
            </w:r>
            <w:hyperlink r:id="rId12" w:history="1">
              <w:r w:rsidRPr="00BF396F">
                <w:rPr>
                  <w:rFonts w:ascii="Times" w:hAnsi="Times"/>
                  <w:b/>
                  <w:color w:val="0000FF"/>
                  <w:kern w:val="24"/>
                  <w:sz w:val="22"/>
                  <w:szCs w:val="22"/>
                  <w:u w:val="single"/>
                </w:rPr>
                <w:t>https://place.sanoma.it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), seleziona il titolo nella sezione PRODOTTI e poi clicca su GUIDA DOCENTE</w:t>
            </w:r>
          </w:p>
        </w:tc>
        <w:tc>
          <w:tcPr>
            <w:tcW w:w="2835" w:type="dxa"/>
          </w:tcPr>
          <w:p w14:paraId="797EC7AE" w14:textId="77777777" w:rsidR="005F5669" w:rsidRPr="00BF396F" w:rsidRDefault="005F5669" w:rsidP="00D85A2F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POSSIBILI CONNESSIONI PLURIDISCIPLINARI</w:t>
            </w:r>
          </w:p>
          <w:p w14:paraId="0FBF5A98" w14:textId="77777777" w:rsidR="005F5669" w:rsidRPr="00BF396F" w:rsidRDefault="005F5669" w:rsidP="00D85A2F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B0340C7" w14:textId="77777777" w:rsidR="005F5669" w:rsidRPr="00BF396F" w:rsidRDefault="005F5669" w:rsidP="00D85A2F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POSSIBILI CONNESSIONI </w:t>
            </w:r>
          </w:p>
          <w:p w14:paraId="06D8D7AE" w14:textId="77777777" w:rsidR="005F5669" w:rsidRPr="00BF396F" w:rsidRDefault="005F5669" w:rsidP="00D85A2F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CON L’EDUCAZIONE CIVICA</w:t>
            </w:r>
          </w:p>
          <w:p w14:paraId="47D6E954" w14:textId="77777777" w:rsidR="005F5669" w:rsidRPr="00BF396F" w:rsidRDefault="005F5669" w:rsidP="00D85A2F">
            <w:pPr>
              <w:tabs>
                <w:tab w:val="left" w:pos="8364"/>
              </w:tabs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5F5669" w:rsidRPr="00BF396F" w14:paraId="4BA27281" w14:textId="77777777" w:rsidTr="00D85A2F">
        <w:tc>
          <w:tcPr>
            <w:tcW w:w="2885" w:type="dxa"/>
          </w:tcPr>
          <w:p w14:paraId="2488E0E9" w14:textId="77777777" w:rsidR="005F5669" w:rsidRPr="00BF396F" w:rsidRDefault="005F5669" w:rsidP="00D85A2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sz w:val="22"/>
                <w:szCs w:val="22"/>
              </w:rPr>
              <w:t>Competenze disciplinari</w:t>
            </w:r>
          </w:p>
          <w:p w14:paraId="322918B9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Decodificare il messaggio di un testo in latino e in italiano</w:t>
            </w:r>
          </w:p>
          <w:p w14:paraId="6DA62F05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Praticare la traduzione come strumento di conoscenza di un autore e di un’opera </w:t>
            </w:r>
          </w:p>
          <w:p w14:paraId="1B66CD67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Analizzare e interpretare il testo, cogliendone la tipologia, l’intenzione comunicativa, i valori estetici e culturali </w:t>
            </w:r>
          </w:p>
          <w:p w14:paraId="51E2A230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Acquisire consapevolezza dei tratti più significativi della civiltà latina attraverso i testi </w:t>
            </w:r>
          </w:p>
          <w:p w14:paraId="7E74E6FF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Cogliere il valore fondante della cultura latina per la tradizione europea</w:t>
            </w:r>
          </w:p>
          <w:p w14:paraId="65CEC37D" w14:textId="77777777" w:rsidR="005F5669" w:rsidRPr="00BF396F" w:rsidRDefault="005F5669" w:rsidP="00D85A2F">
            <w:pPr>
              <w:rPr>
                <w:rFonts w:ascii="Times New Roman" w:eastAsia="DINPro-Medium" w:hAnsi="Times New Roman"/>
                <w:sz w:val="22"/>
                <w:szCs w:val="22"/>
              </w:rPr>
            </w:pPr>
          </w:p>
          <w:p w14:paraId="482E802E" w14:textId="77777777" w:rsidR="005F5669" w:rsidRPr="00BF396F" w:rsidRDefault="005F5669" w:rsidP="00D85A2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sz w:val="22"/>
                <w:szCs w:val="22"/>
              </w:rPr>
              <w:t>Competenze chiave di cittadinanza</w:t>
            </w:r>
          </w:p>
          <w:p w14:paraId="3AF84286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Imparare ad imparare</w:t>
            </w:r>
          </w:p>
          <w:p w14:paraId="611CD20A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Progettare</w:t>
            </w:r>
          </w:p>
          <w:p w14:paraId="29B2AECA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Comunicare</w:t>
            </w:r>
          </w:p>
          <w:p w14:paraId="46E8371A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Collaborare e partecipare</w:t>
            </w:r>
          </w:p>
          <w:p w14:paraId="5596B15E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Agire in modo autonomo e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lastRenderedPageBreak/>
              <w:t>responsabile</w:t>
            </w:r>
          </w:p>
          <w:p w14:paraId="111F4396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Risolvere problemi</w:t>
            </w:r>
          </w:p>
          <w:p w14:paraId="77707C33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Individuare collegamenti e relazioni</w:t>
            </w:r>
          </w:p>
          <w:p w14:paraId="31599EE6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Acquisire e interpretare informazioni</w:t>
            </w:r>
          </w:p>
          <w:p w14:paraId="5631A675" w14:textId="77777777" w:rsidR="005F5669" w:rsidRPr="00BF396F" w:rsidRDefault="005F5669" w:rsidP="00D85A2F">
            <w:pPr>
              <w:autoSpaceDE w:val="0"/>
              <w:textAlignment w:val="baseline"/>
              <w:rPr>
                <w:rFonts w:ascii="Times New Roman" w:eastAsia="DINPro-Medium" w:hAnsi="Times New Roman"/>
                <w:b/>
                <w:color w:val="000000"/>
                <w:spacing w:val="-2"/>
                <w:w w:val="95"/>
                <w:kern w:val="2"/>
                <w:sz w:val="22"/>
                <w:szCs w:val="22"/>
              </w:rPr>
            </w:pPr>
          </w:p>
          <w:p w14:paraId="49CBCC97" w14:textId="77777777" w:rsidR="005F5669" w:rsidRPr="00BF396F" w:rsidRDefault="005F5669" w:rsidP="00D85A2F">
            <w:pPr>
              <w:autoSpaceDE w:val="0"/>
              <w:textAlignment w:val="baseline"/>
              <w:rPr>
                <w:rFonts w:ascii="Times New Roman" w:eastAsia="DINPro-Medium" w:hAnsi="Times New Roman"/>
                <w:b/>
                <w:color w:val="000000"/>
                <w:spacing w:val="-2"/>
                <w:w w:val="95"/>
                <w:kern w:val="2"/>
                <w:sz w:val="22"/>
                <w:szCs w:val="22"/>
              </w:rPr>
            </w:pPr>
            <w:r w:rsidRPr="00BF396F">
              <w:rPr>
                <w:rFonts w:ascii="Times New Roman" w:eastAsia="DINPro-Medium" w:hAnsi="Times New Roman"/>
                <w:b/>
                <w:color w:val="000000"/>
                <w:spacing w:val="-2"/>
                <w:w w:val="95"/>
                <w:kern w:val="2"/>
                <w:sz w:val="22"/>
                <w:szCs w:val="22"/>
              </w:rPr>
              <w:t>Competenze chiave europee</w:t>
            </w:r>
          </w:p>
          <w:p w14:paraId="2A74A0E3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alfabetica funzionale</w:t>
            </w:r>
          </w:p>
          <w:p w14:paraId="574CEABF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multilinguistica</w:t>
            </w:r>
          </w:p>
          <w:p w14:paraId="3CD689C3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digitale</w:t>
            </w:r>
          </w:p>
          <w:p w14:paraId="0D6FD8A8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personale, sociale e capacità di imparare a imparare</w:t>
            </w:r>
          </w:p>
          <w:p w14:paraId="16D75E34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in materia di cittadinanza</w:t>
            </w:r>
          </w:p>
          <w:p w14:paraId="5F45BB11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imprenditoriale</w:t>
            </w:r>
          </w:p>
          <w:p w14:paraId="112674A3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in materia di consapevolezza ed espressione culturali</w:t>
            </w:r>
          </w:p>
          <w:p w14:paraId="0B55558E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3BFCEDF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lastRenderedPageBreak/>
              <w:t>• Individuare e analizzare le strutture linguistiche e stilistiche di un testo</w:t>
            </w:r>
          </w:p>
          <w:p w14:paraId="50703A3F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Cogliere le specificità lessicali delle opere oraziane e il rapporto con i modelli</w:t>
            </w:r>
          </w:p>
          <w:p w14:paraId="7C7758AD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Cogliere le finalità comunicative di un testo e lo sviluppo logico nelle sue varie parti</w:t>
            </w:r>
          </w:p>
          <w:p w14:paraId="0991E43B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Motivare le scelte di traduzione in base sia agli elementi grammaticali sia all’interpretazione complessiva del testo</w:t>
            </w:r>
          </w:p>
          <w:p w14:paraId="3CED56D1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Mettere a confronto diverse traduzioni di uno stesso testo, individuando e commentando le scelte dei traduttori</w:t>
            </w:r>
          </w:p>
          <w:p w14:paraId="78287048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Leggere in metrica almeno l’esametro</w:t>
            </w:r>
          </w:p>
          <w:p w14:paraId="42686AA0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Tradurre rispettando il senso del testo e le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lastRenderedPageBreak/>
              <w:t>peculiarità retoriche e stilistiche proprie del genere letterario di riferimento</w:t>
            </w:r>
          </w:p>
          <w:p w14:paraId="3ACF4854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Mettere in relazione i testi con l’opera di cui fanno parte</w:t>
            </w:r>
          </w:p>
          <w:p w14:paraId="3D168DF1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Cogliere le relazioni tra la biografia di Orazio, la sua produzione letteraria e il contesto storico-letterario di riferimento</w:t>
            </w:r>
          </w:p>
          <w:p w14:paraId="25501EB5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Contestualizzare le opere di Orazio all’interno della storia letteraria e dei generi letterari utilizzati dall’autore</w:t>
            </w:r>
          </w:p>
          <w:p w14:paraId="0DB6DC86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Esprimere e motivare una valutazione personale su un testo o sull’autore, anche confrontando contributi critici accreditati</w:t>
            </w:r>
          </w:p>
          <w:p w14:paraId="3B36C132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Riconoscere, attraverso il confronto con altri testi dello stesso autore o di autori diversi, gli elementi di continuità e/o diversità rispetto ai modelli e alla letteratura greca</w:t>
            </w:r>
          </w:p>
          <w:p w14:paraId="3E9E5DB3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Individuare nei testi gli aspetti peculiari della civiltà romana</w:t>
            </w:r>
          </w:p>
          <w:p w14:paraId="5C7D8141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Individuare le permanenze di temi, modelli e </w:t>
            </w:r>
            <w:proofErr w:type="spellStart"/>
            <w:r w:rsidRPr="00BF396F">
              <w:rPr>
                <w:rFonts w:ascii="Times New Roman" w:hAnsi="Times New Roman"/>
                <w:i/>
                <w:sz w:val="22"/>
                <w:szCs w:val="22"/>
              </w:rPr>
              <w:t>tópoi</w:t>
            </w:r>
            <w:proofErr w:type="spellEnd"/>
            <w:r w:rsidRPr="00BF396F">
              <w:rPr>
                <w:rFonts w:ascii="Times New Roman" w:hAnsi="Times New Roman"/>
                <w:sz w:val="22"/>
                <w:szCs w:val="22"/>
              </w:rPr>
              <w:t xml:space="preserve"> nella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lastRenderedPageBreak/>
              <w:t>cultura e nelle letterature italiana ed europee</w:t>
            </w:r>
          </w:p>
          <w:p w14:paraId="55D483A9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Riconoscere nelle strutture morfosintattiche e lessicali dell’italiano gli elementi di derivazione latina, con attenzione all’evoluzione semantica delle parole </w:t>
            </w:r>
          </w:p>
          <w:p w14:paraId="54CBDD8F" w14:textId="77777777" w:rsidR="005F5669" w:rsidRPr="00BF396F" w:rsidRDefault="005F5669" w:rsidP="00D85A2F">
            <w:pPr>
              <w:rPr>
                <w:rFonts w:ascii="Times New Roman" w:hAnsi="Times New Roman"/>
                <w:iCs/>
                <w:spacing w:val="-3"/>
                <w:w w:val="95"/>
                <w:sz w:val="22"/>
                <w:szCs w:val="22"/>
              </w:rPr>
            </w:pPr>
          </w:p>
          <w:p w14:paraId="2BFF97C2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76DBB08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7ACD54F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C800267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5E906EE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7BBA650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4E81A57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4735D3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1E8BEA9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8E73F86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1A7CC143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3F0EE90D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3A0F7D07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7F3C3F32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45515035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B7EE296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2DC76C76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698A7C8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39699759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22DFF631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04F48CDF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34CCFD09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7141AB0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lastRenderedPageBreak/>
              <w:t>• Le coordinate storico-culturali dell’età di Augusto</w:t>
            </w:r>
          </w:p>
          <w:p w14:paraId="1950924E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Le scelte poetiche in età augustea</w:t>
            </w:r>
          </w:p>
          <w:p w14:paraId="43096EF0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Il circolo di Mecenate e gli altri promotori di cultura</w:t>
            </w:r>
          </w:p>
          <w:p w14:paraId="5BF1B44B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629E898B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770F93B3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2BA2440C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0B194A51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sz w:val="22"/>
                <w:szCs w:val="22"/>
              </w:rPr>
              <w:t>ORAZIO</w:t>
            </w:r>
          </w:p>
          <w:p w14:paraId="6444C39D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La vita</w:t>
            </w:r>
          </w:p>
          <w:p w14:paraId="3D115519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Le peculiarità della satira oraziana  </w:t>
            </w:r>
          </w:p>
          <w:p w14:paraId="5CFA6B9C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La poesia giambica</w:t>
            </w:r>
            <w:r w:rsidR="00A66833"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di Orazio</w:t>
            </w:r>
          </w:p>
          <w:p w14:paraId="0DFF1D1C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Motivi e forme delle </w:t>
            </w:r>
            <w:r w:rsidRPr="00BF396F"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  <w:t>Odi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 e delle </w:t>
            </w:r>
            <w:r w:rsidRPr="00BF396F"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  <w:t>Epistole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</w:p>
          <w:p w14:paraId="0F0C820F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Lo stile</w:t>
            </w:r>
          </w:p>
          <w:p w14:paraId="6DE6267B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TESTI</w:t>
            </w:r>
          </w:p>
          <w:p w14:paraId="315F1CE5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  <w:t>SATIRE</w:t>
            </w:r>
          </w:p>
          <w:p w14:paraId="28E4395C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Est modus </w:t>
            </w:r>
            <w:r w:rsidRPr="00BF396F">
              <w:rPr>
                <w:rFonts w:ascii="Times New Roman" w:hAnsi="Times New Roman"/>
                <w:i/>
                <w:sz w:val="22"/>
                <w:szCs w:val="22"/>
              </w:rPr>
              <w:t>in rebus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: la riflessione sui comportanti umani</w:t>
            </w:r>
          </w:p>
          <w:p w14:paraId="567952CA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769FD75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82D1E77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5F66E1B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9EAE877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3E4CADC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B474B83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928C884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CA14753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239E6B0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253B5DF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074EDE1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0D67741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EA9BA06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052737A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Un incontro sgradevole</w:t>
            </w:r>
          </w:p>
          <w:p w14:paraId="6624D1B4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2D8DE40C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BF396F">
              <w:rPr>
                <w:rFonts w:ascii="Times New Roman" w:hAnsi="Times New Roman"/>
                <w:i/>
                <w:sz w:val="22"/>
                <w:szCs w:val="22"/>
              </w:rPr>
              <w:t>ODI</w:t>
            </w:r>
          </w:p>
          <w:p w14:paraId="37726B4A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Una scelta di vita</w:t>
            </w:r>
          </w:p>
          <w:p w14:paraId="3B8AC1F0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53ED5AD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66981E3E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74CD2CE7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7E4087D6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0CA80891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255D64D7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0AF24E7F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0CBA0F11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8E0CA1A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42B639DC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63D694C5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3A164054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02AEAC8A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021DCB55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4C0E1AE7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42AE209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0C2E4877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669EC4DC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Il congedo del poeta</w:t>
            </w:r>
          </w:p>
          <w:p w14:paraId="73F31EA2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0EB3093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69B35DD4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21237379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68119A2F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0654E3E1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Cloe</w:t>
            </w:r>
          </w:p>
          <w:p w14:paraId="01B6EA4F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61479BAF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i/>
                <w:sz w:val="22"/>
                <w:szCs w:val="22"/>
              </w:rPr>
              <w:t>Carpe diem</w:t>
            </w:r>
          </w:p>
          <w:p w14:paraId="132C7141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2B018B94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755472BF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43C2FC40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2A540EA0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75C1CEC3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27260959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79417492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F21EBB0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  <w:p w14:paraId="335BB972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</w:pPr>
          </w:p>
          <w:p w14:paraId="60E62394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77EFC472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45047E5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56E2E70B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59C67C71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EA0E706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6DCBA133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37F4216E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BB35533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9D85002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BF396F">
              <w:rPr>
                <w:rFonts w:ascii="Times New Roman" w:hAnsi="Times New Roman"/>
                <w:i/>
                <w:sz w:val="22"/>
                <w:szCs w:val="22"/>
              </w:rPr>
              <w:t>EPISTOLE</w:t>
            </w:r>
          </w:p>
          <w:p w14:paraId="1A822556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L’arte poetica</w:t>
            </w:r>
          </w:p>
          <w:p w14:paraId="0DDF0819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464EDF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644C85CB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66B5B335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63A8D8C2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F9088E1" w14:textId="77777777" w:rsidR="005F5669" w:rsidRPr="00BF396F" w:rsidRDefault="005F5669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46E009FD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BEBF81E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69A5C22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ACD57E6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2B1DA57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C11EF89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771F0986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7CBD40B4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0368304E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F11DE00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7B7E92A5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1CCAC51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63FB7A50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1903591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>Letteratura italiana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 Goldoni e la critica della borghesia veneziana nella </w:t>
            </w:r>
            <w:proofErr w:type="gramStart"/>
            <w:r w:rsidRPr="00BF396F">
              <w:rPr>
                <w:rFonts w:ascii="Times New Roman" w:hAnsi="Times New Roman"/>
                <w:sz w:val="22"/>
                <w:szCs w:val="22"/>
              </w:rPr>
              <w:t>trilogia</w:t>
            </w:r>
            <w:proofErr w:type="gramEnd"/>
            <w:r w:rsidRPr="00BF396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Le smanie per la villeggiatura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; Parini, Il “Giovin Signore” inizia la sua giornata (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Il mattino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, 33-</w:t>
            </w:r>
            <w:r w:rsidRPr="00BF396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124) </w:t>
            </w:r>
          </w:p>
          <w:p w14:paraId="5463C1BC" w14:textId="77777777" w:rsidR="005F5669" w:rsidRPr="00BF396F" w:rsidRDefault="005F5669" w:rsidP="00D85A2F">
            <w:pPr>
              <w:pStyle w:val="Pa12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F396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Letteratura inglese </w:t>
            </w:r>
            <w:r w:rsidRPr="00BF39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Il rovesciamento satirico della realtà: </w:t>
            </w:r>
            <w:r w:rsidRPr="00BF396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I viaggi di Gulliver</w:t>
            </w:r>
            <w:r w:rsidRPr="00BF39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di Swift</w:t>
            </w:r>
          </w:p>
          <w:p w14:paraId="120C1CC5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Letteratura francese </w:t>
            </w:r>
            <w:r w:rsidRPr="00BF396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Comicità e critica della stupidità umana in Voltaire, </w:t>
            </w:r>
            <w:r w:rsidRPr="00BF396F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Candido</w:t>
            </w:r>
          </w:p>
          <w:p w14:paraId="75B87260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008D1A6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D5FA20D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8D890E8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italiana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Goldoni, intellettuale “di professione”; l’ambiguità di Parini, precettore dei potenti e libero pensatore; Alfieri: il rifiuto dell’intellettuale cortigiano; Foscolo e il rapporto conflittuale con i potenti; Manzoni, interesse per la politica e distanza dai potenti </w:t>
            </w:r>
          </w:p>
          <w:p w14:paraId="373BF95C" w14:textId="77777777" w:rsidR="005F5669" w:rsidRPr="00BF396F" w:rsidRDefault="005F5669" w:rsidP="00D85A2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Storia dell’arte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Mecenatismo e Rinascimento italiano: Medici, Estensi, Sforza, Gonzaga, i papi di Roma protettori degli artisti: i casi di Botticelli, Leonardo, Michelangelo, Raffaello</w:t>
            </w:r>
          </w:p>
          <w:p w14:paraId="12DA198A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541271D0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sz w:val="22"/>
                <w:szCs w:val="22"/>
              </w:rPr>
              <w:t xml:space="preserve">Letteratura greca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Tucidide,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Storie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, I, 22 </w:t>
            </w:r>
          </w:p>
          <w:p w14:paraId="62A5189E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italiana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Foscolo, la poesia sopravvive alla distruzione del tempo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lastRenderedPageBreak/>
              <w:t>(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Dei sepolcri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, 226-234)</w:t>
            </w:r>
          </w:p>
          <w:p w14:paraId="72AE605A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6B35FAC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A6A1071" w14:textId="77777777" w:rsidR="005F5669" w:rsidRPr="00BF396F" w:rsidRDefault="005F5669" w:rsidP="00D85A2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greca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Sofocle,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Aiace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,</w:t>
            </w: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646-692 e il “tempo che tutto rivela e tutto nasconde”; Sofocle, il lento trascorrere del tempo (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Filottete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, 232-316) </w:t>
            </w:r>
          </w:p>
          <w:p w14:paraId="6205996A" w14:textId="77777777" w:rsidR="005F5669" w:rsidRPr="00BF396F" w:rsidRDefault="005F5669" w:rsidP="00D85A2F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italiana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Foscolo,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Alla sera, Dei sepolcri </w:t>
            </w:r>
          </w:p>
          <w:p w14:paraId="0BDB5399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>Storia dell’arte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 La pittura del Seicento e la predilezione per il genere della “natura morta”; Caravaggio,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Canestra di frutta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; i motivi del “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memento mori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” e della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“vanitas </w:t>
            </w:r>
            <w:proofErr w:type="spellStart"/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vanitatum</w:t>
            </w:r>
            <w:proofErr w:type="spellEnd"/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”; il tema delle “rovine” nella pittura italiana ed europea del Seicento e Settecento </w:t>
            </w:r>
          </w:p>
          <w:p w14:paraId="7822D11F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ABD8978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44FC080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298A44D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4E3E17C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54E1EC7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0FF82C6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548AE8A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05C97FB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B3F6CB3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B39D3E3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4828288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D677CC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7BE7F29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2212E9F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E0664CD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655DA8C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6AE1109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ED080DA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FEC0B54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D7B7113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3ADE4C3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12DADE2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07494EA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381985E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DBF334C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B1FF30E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3BC3116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5B3DA07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FC031DC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B458D4D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64AAEA5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3A1ACA75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30D5AE2A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0875BED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33DE3E55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700A154C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DDFFD51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505FE3E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71F766FD" w14:textId="77777777" w:rsidR="005F5669" w:rsidRPr="00BF396F" w:rsidRDefault="005F5669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La Costituzione italiana e l’autonomia dell’arte e della scienza (art. 33)</w:t>
            </w:r>
          </w:p>
          <w:p w14:paraId="3B36E947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4A01BE3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D5ABE2A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D3E1DE9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30E4684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5B40BC0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37337767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C787C2A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540379E" w14:textId="77777777" w:rsidR="005F5669" w:rsidRPr="00BF396F" w:rsidRDefault="005F5669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669" w:rsidRPr="00BF396F" w14:paraId="59067120" w14:textId="77777777" w:rsidTr="00D85A2F">
        <w:tc>
          <w:tcPr>
            <w:tcW w:w="14709" w:type="dxa"/>
            <w:gridSpan w:val="5"/>
          </w:tcPr>
          <w:p w14:paraId="75236243" w14:textId="77777777" w:rsidR="00BF396F" w:rsidRPr="00BF396F" w:rsidRDefault="00BF396F" w:rsidP="00BF396F">
            <w:pPr>
              <w:autoSpaceDE w:val="0"/>
              <w:ind w:left="271"/>
              <w:jc w:val="center"/>
              <w:textAlignment w:val="center"/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  <w:lastRenderedPageBreak/>
              <w:t xml:space="preserve">METODOLOGIA </w:t>
            </w:r>
          </w:p>
          <w:p w14:paraId="697D9268" w14:textId="77777777" w:rsidR="00BF396F" w:rsidRPr="00BF396F" w:rsidRDefault="00BF396F" w:rsidP="00BF396F">
            <w:pPr>
              <w:autoSpaceDE w:val="0"/>
              <w:ind w:left="271"/>
              <w:jc w:val="center"/>
              <w:textAlignment w:val="center"/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/>
                <w:kern w:val="24"/>
                <w:sz w:val="22"/>
                <w:szCs w:val="22"/>
              </w:rPr>
              <w:t>e</w:t>
            </w:r>
            <w:r w:rsidRPr="00BF396F"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  <w:t xml:space="preserve"> STRUMENTI DIDATTICI</w:t>
            </w:r>
          </w:p>
          <w:p w14:paraId="1166998B" w14:textId="77777777" w:rsidR="00BF396F" w:rsidRPr="00BF396F" w:rsidRDefault="00BF396F" w:rsidP="00BF396F">
            <w:pPr>
              <w:autoSpaceDE w:val="0"/>
              <w:ind w:left="139" w:right="256"/>
              <w:textAlignment w:val="center"/>
              <w:rPr>
                <w:rFonts w:ascii="Times" w:hAnsi="Times"/>
                <w:b/>
                <w:caps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• per le risorse specifiche del tuo manuale </w:t>
            </w:r>
            <w:proofErr w:type="spellStart"/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Sanoma</w:t>
            </w:r>
            <w:proofErr w:type="spellEnd"/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 eventualmente in adozione, dopo aver effettuato l’accesso a </w:t>
            </w:r>
            <w:r w:rsidRPr="00BF396F">
              <w:rPr>
                <w:rFonts w:ascii="Times" w:hAnsi="Times"/>
                <w:bCs/>
                <w:i/>
                <w:iCs/>
                <w:kern w:val="24"/>
                <w:sz w:val="22"/>
                <w:szCs w:val="22"/>
              </w:rPr>
              <w:t xml:space="preserve">My Place </w:t>
            </w: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(</w:t>
            </w:r>
            <w:hyperlink r:id="rId13" w:history="1">
              <w:r w:rsidRPr="00BF396F">
                <w:rPr>
                  <w:rFonts w:ascii="Times" w:hAnsi="Times"/>
                  <w:b/>
                  <w:color w:val="0000FF"/>
                  <w:kern w:val="24"/>
                  <w:sz w:val="22"/>
                  <w:szCs w:val="22"/>
                  <w:u w:val="single"/>
                </w:rPr>
                <w:t>https://place.sanoma.it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), seleziona il titolo nella sezione PRODOTTI</w:t>
            </w:r>
          </w:p>
          <w:p w14:paraId="281D2358" w14:textId="77777777" w:rsidR="00BF396F" w:rsidRPr="00BF396F" w:rsidRDefault="00BF396F" w:rsidP="00BF396F">
            <w:pPr>
              <w:widowControl w:val="0"/>
              <w:autoSpaceDE w:val="0"/>
              <w:autoSpaceDN w:val="0"/>
              <w:adjustRightInd w:val="0"/>
              <w:spacing w:after="28" w:line="220" w:lineRule="atLeast"/>
              <w:textAlignment w:val="baseline"/>
              <w:rPr>
                <w:rFonts w:ascii="Times" w:hAnsi="Times"/>
                <w:bCs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Cs/>
                <w:color w:val="000000"/>
                <w:kern w:val="24"/>
                <w:sz w:val="22"/>
                <w:szCs w:val="22"/>
              </w:rPr>
              <w:lastRenderedPageBreak/>
              <w:t xml:space="preserve">• per ulteriori materiali digitali, scopri la piattaforma </w:t>
            </w:r>
            <w:proofErr w:type="spellStart"/>
            <w:r w:rsidRPr="00BF396F">
              <w:rPr>
                <w:rFonts w:ascii="Times" w:hAnsi="Times"/>
                <w:bCs/>
                <w:color w:val="000000"/>
                <w:kern w:val="24"/>
                <w:sz w:val="22"/>
                <w:szCs w:val="22"/>
              </w:rPr>
              <w:t>K</w:t>
            </w:r>
            <w:r w:rsidRPr="00BF396F">
              <w:rPr>
                <w:rFonts w:ascii="Times" w:hAnsi="Times"/>
                <w:bCs/>
                <w:i/>
                <w:iCs/>
                <w:kern w:val="24"/>
                <w:sz w:val="22"/>
                <w:szCs w:val="22"/>
              </w:rPr>
              <w:t>mZero</w:t>
            </w:r>
            <w:proofErr w:type="spellEnd"/>
            <w:r w:rsidRPr="00BF396F">
              <w:rPr>
                <w:rFonts w:ascii="Times" w:hAnsi="Times"/>
                <w:bCs/>
                <w:i/>
                <w:iCs/>
                <w:kern w:val="24"/>
                <w:sz w:val="22"/>
                <w:szCs w:val="22"/>
              </w:rPr>
              <w:t xml:space="preserve"> </w:t>
            </w: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(</w:t>
            </w:r>
            <w:hyperlink r:id="rId14" w:history="1">
              <w:r w:rsidRPr="00BF396F">
                <w:rPr>
                  <w:rFonts w:ascii="Times" w:hAnsi="Times"/>
                  <w:b/>
                  <w:bCs/>
                  <w:color w:val="0000FF"/>
                  <w:sz w:val="22"/>
                  <w:szCs w:val="22"/>
                  <w:u w:val="single"/>
                </w:rPr>
                <w:t>https://sanoma.it/prodotti-digitali/kmzero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). </w:t>
            </w: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br/>
            </w:r>
            <w:r w:rsidRPr="00BF396F">
              <w:rPr>
                <w:rFonts w:ascii="Times" w:hAnsi="Times"/>
                <w:bCs/>
                <w:color w:val="000000"/>
                <w:kern w:val="24"/>
                <w:sz w:val="22"/>
                <w:szCs w:val="22"/>
              </w:rPr>
              <w:t xml:space="preserve">• </w:t>
            </w: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per risorse sulla formazione e sull’aggiornamento didattico, puoi consultare il calendario dei webinar (</w:t>
            </w:r>
            <w:hyperlink r:id="rId15" w:history="1">
              <w:r w:rsidRPr="00BF396F">
                <w:rPr>
                  <w:rFonts w:ascii="Times" w:hAnsi="Times"/>
                  <w:b/>
                  <w:bCs/>
                  <w:color w:val="0000FF"/>
                  <w:sz w:val="22"/>
                  <w:szCs w:val="22"/>
                  <w:u w:val="single"/>
                </w:rPr>
                <w:t>https://sanoma.it/formazione/webinar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), richiedere l’accesso a My Learning Box (</w:t>
            </w:r>
            <w:hyperlink r:id="rId16" w:history="1">
              <w:r w:rsidRPr="00BF396F">
                <w:rPr>
                  <w:rFonts w:ascii="Times" w:hAnsi="Times"/>
                  <w:b/>
                  <w:color w:val="0000FF"/>
                  <w:kern w:val="24"/>
                  <w:sz w:val="22"/>
                  <w:szCs w:val="22"/>
                  <w:u w:val="single"/>
                </w:rPr>
                <w:t>https://sanoma.it/formazione/mylearningbox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) oppure visitare la sezione Learning Academy (</w:t>
            </w:r>
            <w:hyperlink r:id="rId17" w:history="1">
              <w:r w:rsidRPr="00BF396F">
                <w:rPr>
                  <w:rFonts w:ascii="Times" w:hAnsi="Times"/>
                  <w:b/>
                  <w:color w:val="0000FF"/>
                  <w:kern w:val="24"/>
                  <w:sz w:val="22"/>
                  <w:szCs w:val="22"/>
                  <w:u w:val="single"/>
                </w:rPr>
                <w:t>https://sanoma.it/formazione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)</w:t>
            </w:r>
          </w:p>
          <w:p w14:paraId="70968202" w14:textId="25597D29" w:rsidR="005F5669" w:rsidRPr="00BF396F" w:rsidRDefault="005F5669" w:rsidP="0008138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669" w:rsidRPr="00BF396F" w14:paraId="0B834062" w14:textId="77777777" w:rsidTr="00D85A2F">
        <w:tc>
          <w:tcPr>
            <w:tcW w:w="14709" w:type="dxa"/>
            <w:gridSpan w:val="5"/>
          </w:tcPr>
          <w:p w14:paraId="672EAFC4" w14:textId="77777777" w:rsidR="005F5669" w:rsidRPr="00BF396F" w:rsidRDefault="005F5669" w:rsidP="00D85A2F">
            <w:pPr>
              <w:pStyle w:val="Stiletabella2"/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</w:pPr>
            <w:r w:rsidRPr="00BF396F"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  <w:lastRenderedPageBreak/>
              <w:t>STRATEGIE e STRUMENTI DI LAVORO</w:t>
            </w:r>
          </w:p>
          <w:p w14:paraId="0519D590" w14:textId="77777777" w:rsidR="005F5669" w:rsidRPr="00BF396F" w:rsidRDefault="005F5669" w:rsidP="00D85A2F">
            <w:pPr>
              <w:pStyle w:val="Stiletabella2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F396F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- </w:t>
            </w:r>
            <w:r w:rsidRPr="00BF396F">
              <w:rPr>
                <w:rFonts w:ascii="Times New Roman" w:hAnsi="Times New Roman" w:cs="Times New Roman"/>
                <w:color w:val="000000" w:themeColor="text1"/>
              </w:rPr>
              <w:t>Libri di testo</w:t>
            </w:r>
          </w:p>
          <w:p w14:paraId="4B22A33E" w14:textId="77777777" w:rsidR="005F5669" w:rsidRPr="00BF396F" w:rsidRDefault="005F5669" w:rsidP="00D85A2F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Spiegazioni/lezioni frontali</w:t>
            </w:r>
          </w:p>
          <w:p w14:paraId="0ADD68A1" w14:textId="77777777" w:rsidR="005F5669" w:rsidRPr="00BF396F" w:rsidRDefault="005F5669" w:rsidP="00D85A2F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Studio individuale</w:t>
            </w:r>
          </w:p>
          <w:p w14:paraId="6B039990" w14:textId="77777777" w:rsidR="005F5669" w:rsidRPr="00BF396F" w:rsidRDefault="00C767A9" w:rsidP="00D85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trike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 w:rsidR="005F5669"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Videolezioni in sincrono/video asincroni</w:t>
            </w:r>
            <w:r w:rsidR="005F5669" w:rsidRPr="00BF396F">
              <w:rPr>
                <w:rFonts w:ascii="Times New Roman" w:hAnsi="Times New Roman"/>
                <w:strike/>
                <w:color w:val="000000" w:themeColor="text1"/>
                <w:sz w:val="22"/>
                <w:szCs w:val="22"/>
              </w:rPr>
              <w:t xml:space="preserve"> </w:t>
            </w:r>
          </w:p>
          <w:p w14:paraId="0427288B" w14:textId="77777777" w:rsidR="005F5669" w:rsidRPr="00BF396F" w:rsidRDefault="005F5669" w:rsidP="00D85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Contenuti audio/scritti </w:t>
            </w:r>
          </w:p>
          <w:p w14:paraId="6D4B2074" w14:textId="77777777" w:rsidR="005F5669" w:rsidRPr="00BF396F" w:rsidRDefault="005F5669" w:rsidP="00D85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trike/>
                <w:color w:val="000000" w:themeColor="text1"/>
                <w:sz w:val="22"/>
                <w:szCs w:val="22"/>
              </w:rPr>
            </w:pPr>
          </w:p>
          <w:p w14:paraId="7628F8AD" w14:textId="77777777" w:rsidR="005F5669" w:rsidRPr="00BF396F" w:rsidRDefault="005F5669" w:rsidP="00D85A2F">
            <w:pPr>
              <w:pStyle w:val="Stiletabella2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F396F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F396F">
              <w:rPr>
                <w:rFonts w:ascii="Times New Roman" w:eastAsia="Arial Unicode MS" w:hAnsi="Times New Roman" w:cs="Times New Roman"/>
                <w:color w:val="000000" w:themeColor="text1"/>
              </w:rPr>
              <w:t>Interrogazioni e test progressivi</w:t>
            </w:r>
          </w:p>
          <w:p w14:paraId="1CD8EC7A" w14:textId="77777777" w:rsidR="005F5669" w:rsidRPr="00BF396F" w:rsidRDefault="00C767A9" w:rsidP="00D85A2F">
            <w:pPr>
              <w:pStyle w:val="Stiletabella2"/>
              <w:rPr>
                <w:rFonts w:ascii="Times New Roman" w:eastAsia="Arial Unicode MS" w:hAnsi="Times New Roman" w:cs="Times New Roman"/>
                <w:strike/>
                <w:color w:val="000000" w:themeColor="text1"/>
              </w:rPr>
            </w:pPr>
            <w:r w:rsidRPr="00BF396F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5F5669" w:rsidRPr="00BF396F">
              <w:rPr>
                <w:rFonts w:ascii="Times New Roman" w:eastAsia="Arial Unicode MS" w:hAnsi="Times New Roman" w:cs="Times New Roman"/>
                <w:color w:val="000000" w:themeColor="text1"/>
              </w:rPr>
              <w:t>Assegnazioni di esercizi sui singoli argomenti/autori</w:t>
            </w:r>
          </w:p>
          <w:p w14:paraId="48F4BFE3" w14:textId="4BFBBB23" w:rsidR="005F5669" w:rsidRPr="00BF396F" w:rsidRDefault="005F5669" w:rsidP="00D85A2F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 w:rsidR="005425DA" w:rsidRPr="00BF396F">
              <w:rPr>
                <w:rFonts w:ascii="Times New Roman" w:hAnsi="Times New Roman"/>
                <w:sz w:val="22"/>
                <w:szCs w:val="22"/>
              </w:rPr>
              <w:t>Eventuali test predisposti per la Didattica digitale</w:t>
            </w:r>
          </w:p>
          <w:p w14:paraId="707250D0" w14:textId="77777777" w:rsidR="005F5669" w:rsidRPr="00BF396F" w:rsidRDefault="005F5669" w:rsidP="00D85A2F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trike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Attività di avanguardia didattica: classe capovolta, compito di realtà, </w:t>
            </w:r>
            <w:proofErr w:type="spellStart"/>
            <w:r w:rsidRPr="00BF396F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debate</w:t>
            </w:r>
            <w:proofErr w:type="spellEnd"/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didattica </w:t>
            </w:r>
            <w:r w:rsidRPr="00BF396F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peer to peer</w:t>
            </w:r>
          </w:p>
          <w:p w14:paraId="6C93243C" w14:textId="77777777" w:rsidR="005F5669" w:rsidRPr="00BF396F" w:rsidRDefault="005F5669" w:rsidP="00D85A2F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Lavori di gruppo</w:t>
            </w:r>
          </w:p>
          <w:p w14:paraId="63E2088E" w14:textId="77777777" w:rsidR="005F5669" w:rsidRPr="00BF396F" w:rsidRDefault="005F5669" w:rsidP="00D85A2F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eastAsia="DINPro-Medium" w:hAnsi="Times New Roman"/>
                <w:b/>
                <w:color w:val="000000" w:themeColor="text1"/>
                <w:spacing w:val="-2"/>
                <w:w w:val="95"/>
                <w:kern w:val="2"/>
                <w:sz w:val="22"/>
                <w:szCs w:val="22"/>
              </w:rPr>
            </w:pPr>
          </w:p>
          <w:p w14:paraId="716F2C0A" w14:textId="77777777" w:rsidR="005F5669" w:rsidRPr="00BF396F" w:rsidRDefault="005F5669" w:rsidP="00D85A2F">
            <w:pPr>
              <w:pStyle w:val="Stiletabella2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kern w:val="24"/>
              </w:rPr>
            </w:pPr>
            <w:r w:rsidRPr="00BF396F"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  <w:t xml:space="preserve">MATERIALI DIGITALI E MULTIMEDIALI </w:t>
            </w:r>
          </w:p>
          <w:p w14:paraId="50F97085" w14:textId="77777777" w:rsidR="005F5669" w:rsidRPr="00BF396F" w:rsidRDefault="005F5669" w:rsidP="00D85A2F">
            <w:pPr>
              <w:pStyle w:val="Stiletabella2"/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</w:pPr>
            <w:r w:rsidRPr="00BF396F"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  <w:t>Per la lezione e lo studio</w:t>
            </w:r>
          </w:p>
          <w:p w14:paraId="0C5E85F2" w14:textId="77777777" w:rsidR="005F5669" w:rsidRPr="00BF396F" w:rsidRDefault="005F5669" w:rsidP="00D85A2F">
            <w:pPr>
              <w:pStyle w:val="Stiletabella2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F396F">
              <w:rPr>
                <w:rFonts w:ascii="Times New Roman" w:eastAsia="Arial Unicode MS" w:hAnsi="Times New Roman" w:cs="Times New Roman"/>
                <w:color w:val="000000" w:themeColor="text1"/>
              </w:rPr>
              <w:t>Audio</w:t>
            </w:r>
          </w:p>
          <w:p w14:paraId="21455069" w14:textId="77777777" w:rsidR="005F5669" w:rsidRPr="00BF396F" w:rsidRDefault="005F5669" w:rsidP="00D85A2F">
            <w:pPr>
              <w:pStyle w:val="Stiletabella2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F396F">
              <w:rPr>
                <w:rFonts w:ascii="Times New Roman" w:eastAsia="Arial Unicode MS" w:hAnsi="Times New Roman" w:cs="Times New Roman"/>
                <w:color w:val="000000" w:themeColor="text1"/>
              </w:rPr>
              <w:t>Video, Videolezioni</w:t>
            </w:r>
          </w:p>
          <w:p w14:paraId="7B2A8829" w14:textId="77777777" w:rsidR="005F5669" w:rsidRPr="00BF396F" w:rsidRDefault="005F5669" w:rsidP="00D85A2F">
            <w:pPr>
              <w:pStyle w:val="Stiletabella2"/>
              <w:rPr>
                <w:rFonts w:ascii="Times New Roman" w:eastAsia="Arial Unicode MS" w:hAnsi="Times New Roman"/>
                <w:color w:val="000000" w:themeColor="text1"/>
              </w:rPr>
            </w:pPr>
            <w:r w:rsidRPr="00BF396F">
              <w:rPr>
                <w:rFonts w:ascii="Times New Roman" w:eastAsia="Arial Unicode MS" w:hAnsi="Times New Roman"/>
                <w:color w:val="000000" w:themeColor="text1"/>
              </w:rPr>
              <w:t>Mappe interattive, Ripasso interattivo</w:t>
            </w:r>
          </w:p>
          <w:p w14:paraId="29B679B1" w14:textId="77777777" w:rsidR="005F5669" w:rsidRPr="00BF396F" w:rsidRDefault="005F5669" w:rsidP="00D85A2F">
            <w:pPr>
              <w:pStyle w:val="Stiletabella2"/>
              <w:rPr>
                <w:rFonts w:ascii="Times New Roman" w:eastAsia="Arial Unicode MS" w:hAnsi="Times New Roman"/>
                <w:color w:val="000000" w:themeColor="text1"/>
              </w:rPr>
            </w:pPr>
            <w:r w:rsidRPr="00BF396F">
              <w:rPr>
                <w:rFonts w:ascii="Times New Roman" w:eastAsia="Arial Unicode MS" w:hAnsi="Times New Roman"/>
                <w:color w:val="000000" w:themeColor="text1"/>
              </w:rPr>
              <w:t>Carte interattive</w:t>
            </w:r>
          </w:p>
          <w:p w14:paraId="58674B40" w14:textId="77777777" w:rsidR="005F5669" w:rsidRPr="00BF396F" w:rsidRDefault="005F5669" w:rsidP="00D85A2F">
            <w:pPr>
              <w:pStyle w:val="Stiletabella2"/>
              <w:rPr>
                <w:rFonts w:ascii="Times New Roman" w:eastAsia="Arial Unicode MS" w:hAnsi="Times New Roman"/>
                <w:color w:val="000000" w:themeColor="text1"/>
              </w:rPr>
            </w:pPr>
            <w:r w:rsidRPr="00BF396F">
              <w:rPr>
                <w:rFonts w:ascii="Times New Roman" w:eastAsia="Arial Unicode MS" w:hAnsi="Times New Roman"/>
                <w:color w:val="000000" w:themeColor="text1"/>
              </w:rPr>
              <w:t>Analisi interattive</w:t>
            </w:r>
          </w:p>
          <w:p w14:paraId="0DBEA8D3" w14:textId="77777777" w:rsidR="005F5669" w:rsidRPr="00BF396F" w:rsidRDefault="005F5669" w:rsidP="00D85A2F">
            <w:pPr>
              <w:pStyle w:val="Stiletabella2"/>
              <w:rPr>
                <w:rFonts w:ascii="Times New Roman" w:eastAsia="Arial Unicode MS" w:hAnsi="Times New Roman" w:cs="Times New Roman"/>
                <w:strike/>
                <w:color w:val="000000" w:themeColor="text1"/>
              </w:rPr>
            </w:pPr>
            <w:r w:rsidRPr="00BF396F">
              <w:rPr>
                <w:rFonts w:ascii="Times New Roman" w:eastAsia="Arial Unicode MS" w:hAnsi="Times New Roman"/>
                <w:color w:val="000000" w:themeColor="text1"/>
              </w:rPr>
              <w:t>Laboratori di cultura</w:t>
            </w:r>
          </w:p>
          <w:p w14:paraId="665F6092" w14:textId="77777777" w:rsidR="005F5669" w:rsidRPr="00BF396F" w:rsidRDefault="005F5669" w:rsidP="00D85A2F">
            <w:pPr>
              <w:pStyle w:val="Stiletabella2"/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</w:pPr>
            <w:r w:rsidRPr="00BF396F"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  <w:t>Per la verifica/autoverifica</w:t>
            </w:r>
          </w:p>
          <w:p w14:paraId="7408AA89" w14:textId="77777777" w:rsidR="005F5669" w:rsidRPr="00BF396F" w:rsidRDefault="005F5669" w:rsidP="00D85A2F">
            <w:pPr>
              <w:rPr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</w:rPr>
              <w:t xml:space="preserve">Verifiche interattive </w:t>
            </w:r>
          </w:p>
        </w:tc>
      </w:tr>
    </w:tbl>
    <w:p w14:paraId="4549B7C2" w14:textId="77777777" w:rsidR="00E26832" w:rsidRPr="00BF396F" w:rsidRDefault="00E26832" w:rsidP="005F5669">
      <w:pPr>
        <w:rPr>
          <w:sz w:val="22"/>
          <w:szCs w:val="22"/>
        </w:rPr>
      </w:pPr>
    </w:p>
    <w:p w14:paraId="381B643F" w14:textId="77777777" w:rsidR="00E26832" w:rsidRPr="00BF396F" w:rsidRDefault="00E26832">
      <w:pPr>
        <w:suppressAutoHyphens w:val="0"/>
        <w:spacing w:after="200" w:line="276" w:lineRule="auto"/>
        <w:rPr>
          <w:sz w:val="22"/>
          <w:szCs w:val="22"/>
        </w:rPr>
      </w:pPr>
      <w:r w:rsidRPr="00BF396F">
        <w:rPr>
          <w:sz w:val="22"/>
          <w:szCs w:val="22"/>
        </w:rPr>
        <w:br w:type="page"/>
      </w:r>
    </w:p>
    <w:p w14:paraId="0DE18567" w14:textId="77777777" w:rsidR="00E26832" w:rsidRPr="00BF396F" w:rsidRDefault="00E26832" w:rsidP="00E26832">
      <w:pPr>
        <w:tabs>
          <w:tab w:val="left" w:pos="10773"/>
        </w:tabs>
        <w:rPr>
          <w:rFonts w:ascii="Times New Roman" w:hAnsi="Times New Roman"/>
          <w:sz w:val="22"/>
          <w:szCs w:val="22"/>
        </w:rPr>
      </w:pPr>
      <w:r w:rsidRPr="00BF396F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>I poeti elegiaci e Ovidio</w:t>
      </w:r>
      <w:r w:rsidRPr="00BF396F">
        <w:rPr>
          <w:rFonts w:ascii="Times New Roman" w:hAnsi="Times New Roman"/>
          <w:b/>
          <w:sz w:val="22"/>
          <w:szCs w:val="22"/>
        </w:rPr>
        <w:tab/>
      </w:r>
      <w:r w:rsidRPr="00BF396F">
        <w:rPr>
          <w:rFonts w:ascii="Times New Roman" w:hAnsi="Times New Roman"/>
          <w:sz w:val="22"/>
          <w:szCs w:val="22"/>
        </w:rPr>
        <w:t>tempi: marzo-aprile</w:t>
      </w:r>
    </w:p>
    <w:p w14:paraId="1FC782F5" w14:textId="77777777" w:rsidR="00E26832" w:rsidRPr="00BF396F" w:rsidRDefault="00E26832" w:rsidP="00E26832">
      <w:pPr>
        <w:rPr>
          <w:b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5"/>
        <w:gridCol w:w="2893"/>
        <w:gridCol w:w="3828"/>
        <w:gridCol w:w="5103"/>
      </w:tblGrid>
      <w:tr w:rsidR="007E11D4" w:rsidRPr="00BF396F" w14:paraId="2DC8BF41" w14:textId="77777777" w:rsidTr="00D85A2F">
        <w:tc>
          <w:tcPr>
            <w:tcW w:w="2885" w:type="dxa"/>
          </w:tcPr>
          <w:p w14:paraId="43F7AFDE" w14:textId="77777777" w:rsidR="00E26832" w:rsidRPr="00BF396F" w:rsidRDefault="00E26832" w:rsidP="00D85A2F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  <w:t>competenze</w:t>
            </w:r>
          </w:p>
          <w:p w14:paraId="1022C0B3" w14:textId="77777777" w:rsidR="00E26832" w:rsidRPr="00BF396F" w:rsidRDefault="00E26832" w:rsidP="00D85A2F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2893" w:type="dxa"/>
          </w:tcPr>
          <w:p w14:paraId="20475FD5" w14:textId="77777777" w:rsidR="00E26832" w:rsidRPr="00BF396F" w:rsidRDefault="00E26832" w:rsidP="00D85A2F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  <w:t>Abilità</w:t>
            </w:r>
          </w:p>
          <w:p w14:paraId="6D3428D2" w14:textId="77777777" w:rsidR="00E26832" w:rsidRPr="00BF396F" w:rsidRDefault="00E26832" w:rsidP="00D85A2F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3828" w:type="dxa"/>
          </w:tcPr>
          <w:p w14:paraId="05781400" w14:textId="77777777" w:rsidR="00BF396F" w:rsidRPr="00BF396F" w:rsidRDefault="00BF396F" w:rsidP="00BF396F">
            <w:pPr>
              <w:autoSpaceDE w:val="0"/>
              <w:jc w:val="center"/>
              <w:textAlignment w:val="center"/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  <w:t>Contenuti essenziali</w:t>
            </w:r>
          </w:p>
          <w:p w14:paraId="29BB48BB" w14:textId="6AA406C2" w:rsidR="00E26832" w:rsidRPr="00BF396F" w:rsidRDefault="00BF396F" w:rsidP="00BF396F">
            <w:pPr>
              <w:autoSpaceDE w:val="0"/>
              <w:ind w:left="34"/>
              <w:jc w:val="both"/>
              <w:textAlignment w:val="center"/>
              <w:rPr>
                <w:rFonts w:ascii="Times New Roman" w:hAnsi="Times New Roman"/>
                <w:bCs/>
                <w:caps/>
                <w:color w:val="000000" w:themeColor="text1"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• per consultare la programmazione relativa al tuo manuale </w:t>
            </w:r>
            <w:proofErr w:type="spellStart"/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Sanoma</w:t>
            </w:r>
            <w:proofErr w:type="spellEnd"/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 eventualmente in adozione, dopo aver effettuato l’accesso a </w:t>
            </w:r>
            <w:r w:rsidRPr="00BF396F">
              <w:rPr>
                <w:rFonts w:ascii="Times" w:hAnsi="Times"/>
                <w:bCs/>
                <w:i/>
                <w:iCs/>
                <w:kern w:val="24"/>
                <w:sz w:val="22"/>
                <w:szCs w:val="22"/>
              </w:rPr>
              <w:t>My Place</w:t>
            </w: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 (</w:t>
            </w:r>
            <w:hyperlink r:id="rId18" w:history="1">
              <w:r w:rsidRPr="00BF396F">
                <w:rPr>
                  <w:rFonts w:ascii="Times" w:hAnsi="Times"/>
                  <w:b/>
                  <w:color w:val="0000FF"/>
                  <w:kern w:val="24"/>
                  <w:sz w:val="22"/>
                  <w:szCs w:val="22"/>
                  <w:u w:val="single"/>
                </w:rPr>
                <w:t>https://place.sanoma.it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), seleziona il titolo nella sezione PRODOTTI e poi clicca su GUIDA DOCENTE</w:t>
            </w:r>
          </w:p>
        </w:tc>
        <w:tc>
          <w:tcPr>
            <w:tcW w:w="5103" w:type="dxa"/>
          </w:tcPr>
          <w:p w14:paraId="10E1FF9C" w14:textId="77777777" w:rsidR="00E26832" w:rsidRPr="00BF396F" w:rsidRDefault="00E26832" w:rsidP="00D85A2F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POSSIBILI CONNESSIONI PLURIDISCIPLINARI</w:t>
            </w:r>
          </w:p>
          <w:p w14:paraId="4917B6B3" w14:textId="77777777" w:rsidR="00E26832" w:rsidRPr="00BF396F" w:rsidRDefault="00E26832" w:rsidP="00D85A2F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26832" w:rsidRPr="00BF396F" w14:paraId="403D3537" w14:textId="77777777" w:rsidTr="00D85A2F">
        <w:tc>
          <w:tcPr>
            <w:tcW w:w="2885" w:type="dxa"/>
          </w:tcPr>
          <w:p w14:paraId="095DEC5F" w14:textId="77777777" w:rsidR="00E26832" w:rsidRPr="00BF396F" w:rsidRDefault="00E26832" w:rsidP="00D85A2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sz w:val="22"/>
                <w:szCs w:val="22"/>
              </w:rPr>
              <w:t>Competenze disciplinari</w:t>
            </w:r>
          </w:p>
          <w:p w14:paraId="73419E1F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Decodificare il messaggio di un testo in latino e in italiano</w:t>
            </w:r>
          </w:p>
          <w:p w14:paraId="375C1282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Praticare la traduzione come strumento di conoscenza di un autore e di un’opera </w:t>
            </w:r>
          </w:p>
          <w:p w14:paraId="623ED9D2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Analizzare e interpretare il testo, cogliendone la tipologia, l’intenzione comunicativa, i valori estetici e culturali </w:t>
            </w:r>
          </w:p>
          <w:p w14:paraId="203729E7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Acquisire consapevolezza dei tratti più significativi della civiltà latina attraverso i testi </w:t>
            </w:r>
          </w:p>
          <w:p w14:paraId="7F4F49DF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Cogliere il valore fondante della cultura latina per la tradizione europea</w:t>
            </w:r>
          </w:p>
          <w:p w14:paraId="1FD1F0BE" w14:textId="77777777" w:rsidR="00E26832" w:rsidRPr="00BF396F" w:rsidRDefault="00E26832" w:rsidP="00D85A2F">
            <w:pPr>
              <w:rPr>
                <w:rFonts w:ascii="Times New Roman" w:eastAsia="DINPro-Medium" w:hAnsi="Times New Roman"/>
                <w:sz w:val="22"/>
                <w:szCs w:val="22"/>
              </w:rPr>
            </w:pPr>
          </w:p>
          <w:p w14:paraId="540D5EE5" w14:textId="77777777" w:rsidR="00E26832" w:rsidRPr="00BF396F" w:rsidRDefault="00E26832" w:rsidP="00D85A2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sz w:val="22"/>
                <w:szCs w:val="22"/>
              </w:rPr>
              <w:t>Competenze chiave di cittadinanza</w:t>
            </w:r>
          </w:p>
          <w:p w14:paraId="1FFE6809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Imparare ad imparare</w:t>
            </w:r>
          </w:p>
          <w:p w14:paraId="7DE9E9DF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Progettare</w:t>
            </w:r>
          </w:p>
          <w:p w14:paraId="11BE1098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Comunicare</w:t>
            </w:r>
          </w:p>
          <w:p w14:paraId="438F3F01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Collaborare e partecipare</w:t>
            </w:r>
          </w:p>
          <w:p w14:paraId="6970F482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Agire in modo autonomo e responsabile</w:t>
            </w:r>
          </w:p>
          <w:p w14:paraId="2D6115B1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lastRenderedPageBreak/>
              <w:t>• Risolvere problemi</w:t>
            </w:r>
          </w:p>
          <w:p w14:paraId="0089E173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Individuare collegamenti e relazioni</w:t>
            </w:r>
          </w:p>
          <w:p w14:paraId="449AAA74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Acquisire e interpretare informazioni</w:t>
            </w:r>
          </w:p>
          <w:p w14:paraId="7C8A0E63" w14:textId="77777777" w:rsidR="00E26832" w:rsidRPr="00BF396F" w:rsidRDefault="00E26832" w:rsidP="00D85A2F">
            <w:pPr>
              <w:autoSpaceDE w:val="0"/>
              <w:textAlignment w:val="baseline"/>
              <w:rPr>
                <w:rFonts w:ascii="Times New Roman" w:eastAsia="DINPro-Medium" w:hAnsi="Times New Roman"/>
                <w:b/>
                <w:color w:val="000000"/>
                <w:spacing w:val="-2"/>
                <w:w w:val="95"/>
                <w:kern w:val="2"/>
                <w:sz w:val="22"/>
                <w:szCs w:val="22"/>
              </w:rPr>
            </w:pPr>
          </w:p>
          <w:p w14:paraId="5756E6FF" w14:textId="77777777" w:rsidR="00E26832" w:rsidRPr="00BF396F" w:rsidRDefault="00E26832" w:rsidP="00D85A2F">
            <w:pPr>
              <w:autoSpaceDE w:val="0"/>
              <w:textAlignment w:val="baseline"/>
              <w:rPr>
                <w:rFonts w:ascii="Times New Roman" w:eastAsia="DINPro-Medium" w:hAnsi="Times New Roman"/>
                <w:b/>
                <w:color w:val="000000"/>
                <w:spacing w:val="-2"/>
                <w:w w:val="95"/>
                <w:kern w:val="2"/>
                <w:sz w:val="22"/>
                <w:szCs w:val="22"/>
              </w:rPr>
            </w:pPr>
            <w:r w:rsidRPr="00BF396F">
              <w:rPr>
                <w:rFonts w:ascii="Times New Roman" w:eastAsia="DINPro-Medium" w:hAnsi="Times New Roman"/>
                <w:b/>
                <w:color w:val="000000"/>
                <w:spacing w:val="-2"/>
                <w:w w:val="95"/>
                <w:kern w:val="2"/>
                <w:sz w:val="22"/>
                <w:szCs w:val="22"/>
              </w:rPr>
              <w:t>Competenze chiave europee</w:t>
            </w:r>
          </w:p>
          <w:p w14:paraId="3BE8A85E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alfabetica funzionale</w:t>
            </w:r>
          </w:p>
          <w:p w14:paraId="678FEEEB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multilinguistica</w:t>
            </w:r>
          </w:p>
          <w:p w14:paraId="17CDA63C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digitale</w:t>
            </w:r>
          </w:p>
          <w:p w14:paraId="476EFEBF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personale, sociale e capacità di imparare a imparare</w:t>
            </w:r>
          </w:p>
          <w:p w14:paraId="082FD303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in materia di cittadinanza</w:t>
            </w:r>
          </w:p>
          <w:p w14:paraId="2DBEC39A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imprenditoriale</w:t>
            </w:r>
          </w:p>
          <w:p w14:paraId="0A62B68D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in materia di consapevolezza ed espressione culturali</w:t>
            </w:r>
          </w:p>
          <w:p w14:paraId="0801FD44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93" w:type="dxa"/>
          </w:tcPr>
          <w:p w14:paraId="4F5DDC77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lastRenderedPageBreak/>
              <w:t>• Individuare e analizzare le strutture linguistiche e stilistiche di un testo</w:t>
            </w:r>
          </w:p>
          <w:p w14:paraId="5EDF9500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Cogliere nei testi le specificità lessicali delle opere dei poeti elegiaci e di Ovidio</w:t>
            </w:r>
          </w:p>
          <w:p w14:paraId="4263FDB0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Cogliere le finalità comunicative di un testo e lo sviluppo logico nelle sue varie parti</w:t>
            </w:r>
          </w:p>
          <w:p w14:paraId="110816DE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Motivare le scelte di traduzione in base sia agli elementi grammaticali sia all’interpretazione complessiva del testo</w:t>
            </w:r>
          </w:p>
          <w:p w14:paraId="7E61F286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Mettere a confronto diverse traduzioni di uno stesso testo, individuando</w:t>
            </w:r>
          </w:p>
          <w:p w14:paraId="0EA20182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e commentando le scelte dei traduttori</w:t>
            </w:r>
          </w:p>
          <w:p w14:paraId="78209165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Leggere in metrica almeno l’esametro e il distico elegiaco</w:t>
            </w:r>
          </w:p>
          <w:p w14:paraId="1476C03D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Tradurre rispettando il senso del testo e le peculiarità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lastRenderedPageBreak/>
              <w:t>retoriche e stilistiche proprie del genere letterario di riferimento</w:t>
            </w:r>
          </w:p>
          <w:p w14:paraId="2AB9910B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Mettere in relazione i testi con l’opera di cui fanno parte</w:t>
            </w:r>
          </w:p>
          <w:p w14:paraId="2BFE2545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Cogliere le relazioni tra la biografia dei poeti elegiaci e di Ovidio, la loro produzione letteraria e il contesto storico-letterario di riferimento</w:t>
            </w:r>
          </w:p>
          <w:p w14:paraId="4FE88C7A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Contestualizzare le opere dei poeti elegiaci e di Ovidio all’interno della storia letteraria e dei generi letterari utilizzati dagli autori</w:t>
            </w:r>
          </w:p>
          <w:p w14:paraId="2761F7F1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Esprimere e motivare una valutazione personale su un testo o su un autore, anche confrontando contributi critici accreditati</w:t>
            </w:r>
          </w:p>
          <w:p w14:paraId="7471A74C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Riconoscere, attraverso il confronto con altri testi dello stesso autore o di autori diversi, gli elementi di continuità e/o diversità rispetto ai modelli e alla letteratura greca</w:t>
            </w:r>
          </w:p>
          <w:p w14:paraId="472C0B24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Individuare nei testi gli aspetti peculiari della civiltà romana</w:t>
            </w:r>
          </w:p>
          <w:p w14:paraId="7FB439B8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Individuare le permanenze di temi, modelli e </w:t>
            </w:r>
            <w:proofErr w:type="spellStart"/>
            <w:r w:rsidRPr="00BF396F"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  <w:t>tópoi</w:t>
            </w:r>
            <w:proofErr w:type="spellEnd"/>
            <w:r w:rsidRPr="00BF396F" w:rsidDel="004B1CB2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nella cultura e nelle letterature italiana ed europee</w:t>
            </w:r>
          </w:p>
          <w:p w14:paraId="40173949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Riconoscere nelle strutture morfosintattiche e lessicali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lastRenderedPageBreak/>
              <w:t xml:space="preserve">dell’italiano gli elementi di derivazione latina, con attenzione all’evoluzione semantica delle parole </w:t>
            </w:r>
          </w:p>
          <w:p w14:paraId="55FD7FA8" w14:textId="77777777" w:rsidR="00E26832" w:rsidRPr="00BF396F" w:rsidRDefault="00E26832" w:rsidP="00D85A2F">
            <w:pPr>
              <w:rPr>
                <w:rFonts w:ascii="Times New Roman" w:hAnsi="Times New Roman"/>
                <w:iCs/>
                <w:spacing w:val="-3"/>
                <w:w w:val="95"/>
                <w:sz w:val="22"/>
                <w:szCs w:val="22"/>
              </w:rPr>
            </w:pPr>
          </w:p>
          <w:p w14:paraId="79173D93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BA21FAD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5A5D948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68D8A28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EF9E2B2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37A890C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EE88F04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AC35774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2FEF687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8" w:type="dxa"/>
          </w:tcPr>
          <w:p w14:paraId="7A445668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lastRenderedPageBreak/>
              <w:t>• Le coordinate storico-culturali dell’età di Augusto</w:t>
            </w:r>
          </w:p>
          <w:p w14:paraId="2AB3CAEB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Le scelte poetiche in età augustea</w:t>
            </w:r>
          </w:p>
          <w:p w14:paraId="4E7C6C04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Il circolo di Mecenate e gli altri promotori di cultura</w:t>
            </w:r>
          </w:p>
          <w:p w14:paraId="1648BCB5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7F7C2AC4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59819830" w14:textId="77777777" w:rsidR="00E26832" w:rsidRPr="00BF396F" w:rsidRDefault="00E26832" w:rsidP="00D85A2F">
            <w:pPr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5BB8545C" w14:textId="77777777" w:rsidR="00E26832" w:rsidRPr="00BF396F" w:rsidRDefault="00E26832" w:rsidP="00D85A2F">
            <w:pPr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49892EFA" w14:textId="77777777" w:rsidR="00E26832" w:rsidRPr="00BF396F" w:rsidRDefault="00E26832" w:rsidP="00D85A2F">
            <w:pPr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Le origini e lo sviluppo dell’elegia latina</w:t>
            </w:r>
          </w:p>
          <w:p w14:paraId="2EDC19B1" w14:textId="77777777" w:rsidR="00E26832" w:rsidRPr="00BF396F" w:rsidRDefault="00E26832" w:rsidP="00D85A2F">
            <w:pPr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Le caratteristiche strutturali, contenutistiche e stilistiche delle opere dei poeti elegiaci latini</w:t>
            </w:r>
          </w:p>
          <w:p w14:paraId="4CD27238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40749CCB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54AFF867" w14:textId="77777777" w:rsidR="00E26832" w:rsidRPr="00BF396F" w:rsidRDefault="00E26832" w:rsidP="00D85A2F">
            <w:pPr>
              <w:rPr>
                <w:rFonts w:ascii="Times New Roman" w:hAnsi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b/>
                <w:kern w:val="0"/>
                <w:sz w:val="22"/>
                <w:szCs w:val="22"/>
                <w:lang w:eastAsia="it-IT" w:bidi="ar-SA"/>
              </w:rPr>
              <w:t xml:space="preserve">TIBULLO </w:t>
            </w:r>
          </w:p>
          <w:p w14:paraId="7DD96D64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La vita</w:t>
            </w:r>
          </w:p>
          <w:p w14:paraId="19469DB3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Il </w:t>
            </w:r>
            <w:r w:rsidRPr="00BF396F"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  <w:t xml:space="preserve">Corpus </w:t>
            </w:r>
            <w:proofErr w:type="spellStart"/>
            <w:r w:rsidRPr="00BF396F"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  <w:t>Tibullianum</w:t>
            </w:r>
            <w:proofErr w:type="spellEnd"/>
          </w:p>
          <w:p w14:paraId="451CA5FB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I caratteri della poesia tibulliana</w:t>
            </w:r>
          </w:p>
          <w:p w14:paraId="771872BC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TESTI</w:t>
            </w:r>
          </w:p>
          <w:p w14:paraId="7FF68D5B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Un ideale di vita: la campagna, gli </w:t>
            </w:r>
            <w:proofErr w:type="spellStart"/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déi</w:t>
            </w:r>
            <w:proofErr w:type="spellEnd"/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, l’amore</w:t>
            </w:r>
          </w:p>
          <w:p w14:paraId="3099CE07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1781A0A9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62FD3D1F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281EC447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3F5C8E7E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5CD3422D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2F9EA059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737A54AA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b/>
                <w:kern w:val="0"/>
                <w:sz w:val="22"/>
                <w:szCs w:val="22"/>
                <w:lang w:eastAsia="it-IT" w:bidi="ar-SA"/>
              </w:rPr>
              <w:t>PROPERZIO</w:t>
            </w:r>
          </w:p>
          <w:p w14:paraId="370EF1E6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La vita</w:t>
            </w:r>
          </w:p>
          <w:p w14:paraId="5362CD02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Le </w:t>
            </w:r>
            <w:r w:rsidRPr="00BF396F"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  <w:t>Elegie</w:t>
            </w:r>
          </w:p>
          <w:p w14:paraId="105FB85F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I caratteri </w:t>
            </w:r>
            <w:proofErr w:type="spellStart"/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dela</w:t>
            </w:r>
            <w:proofErr w:type="spellEnd"/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 poesia di Properzio</w:t>
            </w:r>
          </w:p>
          <w:p w14:paraId="4330C48A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TESTI</w:t>
            </w:r>
          </w:p>
          <w:p w14:paraId="40F0CC88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Cinzia: un’elegia programmatica</w:t>
            </w:r>
          </w:p>
          <w:p w14:paraId="70E3548C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5C2F6237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20D7AC6D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0CFEA047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1F576CA2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77EF3619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2EFB6694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b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b/>
                <w:kern w:val="0"/>
                <w:sz w:val="22"/>
                <w:szCs w:val="22"/>
                <w:lang w:eastAsia="it-IT" w:bidi="ar-SA"/>
              </w:rPr>
              <w:t>OVIDIO</w:t>
            </w:r>
          </w:p>
          <w:p w14:paraId="7D9AFB3A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La vita</w:t>
            </w:r>
          </w:p>
          <w:p w14:paraId="3DA4DA81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Le opere: il genere letterario, il contenuto, la struttura, i caratteri </w:t>
            </w:r>
          </w:p>
          <w:p w14:paraId="785F5935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Il rapporto con i modelli e lo stile di Ovidio</w:t>
            </w:r>
          </w:p>
          <w:p w14:paraId="7CEE37FE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TESTI</w:t>
            </w:r>
          </w:p>
          <w:p w14:paraId="59E70149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  <w:t>AMORES</w:t>
            </w:r>
          </w:p>
          <w:p w14:paraId="0E292AA9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La </w:t>
            </w:r>
            <w:proofErr w:type="spellStart"/>
            <w:r w:rsidRPr="00BF396F"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  <w:t>militia</w:t>
            </w:r>
            <w:proofErr w:type="spellEnd"/>
            <w:r w:rsidRPr="00BF396F"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  <w:t xml:space="preserve"> </w:t>
            </w:r>
            <w:proofErr w:type="spellStart"/>
            <w:r w:rsidRPr="00BF396F"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  <w:t>amoris</w:t>
            </w:r>
            <w:proofErr w:type="spellEnd"/>
          </w:p>
          <w:p w14:paraId="5C564067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73F1934B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Il catalogo delle donne</w:t>
            </w:r>
          </w:p>
          <w:p w14:paraId="15ACA952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1BE8790C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4078750F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682FA706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07278493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1215A464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63505184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1B540FD8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  <w:t>METAMORFOSI</w:t>
            </w:r>
          </w:p>
          <w:p w14:paraId="02F0919D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Apollo e Dafne</w:t>
            </w:r>
          </w:p>
          <w:p w14:paraId="620ED3BA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6DDD8067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6593ED98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770EDBEC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Piramo e Tisbe</w:t>
            </w:r>
          </w:p>
          <w:p w14:paraId="1017E8AB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0045AC63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0BF2F14A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021F5484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06FA0964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4146E374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57909D75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61F56605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1E57C9D3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28E66EBB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2B32D5ED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58459E57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01D8671F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65F8B8DF" w14:textId="77777777" w:rsidR="00E26832" w:rsidRPr="00BF396F" w:rsidRDefault="00E26832" w:rsidP="00D85A2F">
            <w:pPr>
              <w:spacing w:line="100" w:lineRule="atLeast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</w:t>
            </w:r>
            <w:r w:rsidRPr="00BF396F"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  <w:t>La magia dell’arte: Pigmalione</w:t>
            </w:r>
          </w:p>
          <w:p w14:paraId="11D92E17" w14:textId="77777777" w:rsidR="00E26832" w:rsidRPr="00BF396F" w:rsidRDefault="00E26832" w:rsidP="00D85A2F">
            <w:pPr>
              <w:spacing w:line="100" w:lineRule="atLeast"/>
              <w:rPr>
                <w:rFonts w:ascii="Times New Roman" w:eastAsiaTheme="minorHAnsi" w:hAnsi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14:paraId="53C9E220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5103" w:type="dxa"/>
          </w:tcPr>
          <w:p w14:paraId="02F4C131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02A426EF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6E763FCB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497A3C96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717323C6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69306899" w14:textId="77777777" w:rsidR="00E26832" w:rsidRPr="00BF396F" w:rsidRDefault="00E26832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0129B796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3874AE97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6F5A9A11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01D560DC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71F193F0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5BC54AFC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3ADA8C93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6D4FB3DF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5B4755D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707344C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0A6E1457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3C0F0115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6A9544D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913E75D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B9FA903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5723A3D7" w14:textId="77777777" w:rsidR="00E26832" w:rsidRPr="00BF396F" w:rsidRDefault="00E26832" w:rsidP="00D85A2F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italiana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L’Arcadia; Foscolo, Il bacio di Teresa (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Le ultime lettere di Jacopo Ortis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, lettera del 15 maggio 1798)</w:t>
            </w:r>
          </w:p>
          <w:p w14:paraId="0D516173" w14:textId="77777777" w:rsidR="00E26832" w:rsidRPr="00BF396F" w:rsidRDefault="00E26832" w:rsidP="00D85A2F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Storia dell’arte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Il paesaggio come cornice dell’idillio amoroso: i dipinti di Watteau e </w:t>
            </w:r>
            <w:proofErr w:type="spellStart"/>
            <w:r w:rsidRPr="00BF396F">
              <w:rPr>
                <w:rFonts w:ascii="Times New Roman" w:hAnsi="Times New Roman"/>
                <w:sz w:val="22"/>
                <w:szCs w:val="22"/>
              </w:rPr>
              <w:t>Fragonard</w:t>
            </w:r>
            <w:proofErr w:type="spellEnd"/>
          </w:p>
          <w:p w14:paraId="0614334D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5000BF21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7B12AA2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72BD53ED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6449AB73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79433A75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32698FC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AC7C667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7D132280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621F7478" w14:textId="77777777" w:rsidR="00E26832" w:rsidRPr="00BF396F" w:rsidRDefault="00E26832" w:rsidP="00D85A2F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italiana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Foscolo, Teresa simbolo della bellezza consolatrice nelle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Ultime lettere di Jacopo Ortis</w:t>
            </w:r>
          </w:p>
          <w:p w14:paraId="6BC4160E" w14:textId="77777777" w:rsidR="00E26832" w:rsidRPr="00BF396F" w:rsidRDefault="00E26832" w:rsidP="00D85A2F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5C8EF798" w14:textId="77777777" w:rsidR="00E26832" w:rsidRPr="00BF396F" w:rsidRDefault="00E26832" w:rsidP="00D85A2F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73BD5A42" w14:textId="77777777" w:rsidR="00E26832" w:rsidRPr="00BF396F" w:rsidRDefault="00E26832" w:rsidP="00D85A2F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423C803A" w14:textId="77777777" w:rsidR="00E26832" w:rsidRPr="00BF396F" w:rsidRDefault="00E26832" w:rsidP="00D85A2F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260FFA6D" w14:textId="77777777" w:rsidR="00E26832" w:rsidRPr="00BF396F" w:rsidRDefault="00E26832" w:rsidP="00D85A2F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4E06FAC4" w14:textId="77777777" w:rsidR="00E26832" w:rsidRPr="00BF396F" w:rsidRDefault="00E26832" w:rsidP="00D85A2F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7CCF22DE" w14:textId="77777777" w:rsidR="00E26832" w:rsidRPr="00BF396F" w:rsidRDefault="00E26832" w:rsidP="00D85A2F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31798D8B" w14:textId="77777777" w:rsidR="00E26832" w:rsidRPr="00BF396F" w:rsidRDefault="00E26832" w:rsidP="00D85A2F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1F37E0BE" w14:textId="77777777" w:rsidR="00E26832" w:rsidRPr="00BF396F" w:rsidRDefault="00E26832" w:rsidP="00D85A2F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3DB5AB4C" w14:textId="77777777" w:rsidR="00E26832" w:rsidRPr="00BF396F" w:rsidRDefault="00E26832" w:rsidP="00D85A2F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7D794704" w14:textId="77777777" w:rsidR="00E26832" w:rsidRPr="00BF396F" w:rsidRDefault="00E26832" w:rsidP="00D85A2F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30A65E70" w14:textId="77777777" w:rsidR="00E26832" w:rsidRPr="00BF396F" w:rsidRDefault="00E26832" w:rsidP="00D85A2F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7981BD6F" w14:textId="77777777" w:rsidR="00E26832" w:rsidRPr="00BF396F" w:rsidRDefault="00E26832" w:rsidP="00D85A2F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014D47DC" w14:textId="77777777" w:rsidR="00E26832" w:rsidRPr="00BF396F" w:rsidRDefault="00E26832" w:rsidP="00D85A2F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0CCA7235" w14:textId="77777777" w:rsidR="00E26832" w:rsidRPr="00BF396F" w:rsidRDefault="00E26832" w:rsidP="00D85A2F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italiana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Goldoni, Mirandolina, “Don Giovanni in gonnella” </w:t>
            </w:r>
          </w:p>
          <w:p w14:paraId="4D8BFFF8" w14:textId="77777777" w:rsidR="00E26832" w:rsidRPr="00BF396F" w:rsidRDefault="00E26832" w:rsidP="00D85A2F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inglese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Defoe,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Moll Flanders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EE7B296" w14:textId="77777777" w:rsidR="00E26832" w:rsidRPr="00BF396F" w:rsidRDefault="00E26832" w:rsidP="00D85A2F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francese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Molière e il seduttore Tartufo; le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Relazioni pericolose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 di Laclos</w:t>
            </w:r>
          </w:p>
          <w:p w14:paraId="69BAEC6C" w14:textId="77777777" w:rsidR="00E26832" w:rsidRPr="00BF396F" w:rsidRDefault="00E26832" w:rsidP="00D85A2F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>Storia dell’arte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 Il ciclo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La carriera del libertino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di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Hogarth</w:t>
            </w:r>
          </w:p>
          <w:p w14:paraId="430CD376" w14:textId="77777777" w:rsidR="00E26832" w:rsidRPr="00BF396F" w:rsidRDefault="00E26832" w:rsidP="00D85A2F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E1922BE" w14:textId="77777777" w:rsidR="00E26832" w:rsidRPr="00BF396F" w:rsidRDefault="00E26832" w:rsidP="00D85A2F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556BACE" w14:textId="77777777" w:rsidR="00E26832" w:rsidRPr="00BF396F" w:rsidRDefault="00E26832" w:rsidP="00D85A2F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italiana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Marino, la metamorfosi di Dafne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lastRenderedPageBreak/>
              <w:t>nel Giardino della vista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(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Adone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 VI, 66-67)</w:t>
            </w:r>
          </w:p>
          <w:p w14:paraId="6B4913E6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Storia dell’arte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Bernini,</w:t>
            </w: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Apollo e Dafne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D8D5F0E" w14:textId="77777777" w:rsidR="00E26832" w:rsidRPr="00BF396F" w:rsidRDefault="00E26832" w:rsidP="00D85A2F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638489B4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greca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Sofocle, il delirio di Fedra (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Ippolito,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 198-266); Euripide, il sacrificio di Alcesti (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Alcesti,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 280-325); Senofonte, la tragedia di </w:t>
            </w:r>
            <w:proofErr w:type="spellStart"/>
            <w:r w:rsidRPr="00BF396F">
              <w:rPr>
                <w:rFonts w:ascii="Times New Roman" w:hAnsi="Times New Roman"/>
                <w:sz w:val="22"/>
                <w:szCs w:val="22"/>
              </w:rPr>
              <w:t>Pantea</w:t>
            </w:r>
            <w:proofErr w:type="spellEnd"/>
            <w:r w:rsidRPr="00BF396F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BF396F">
              <w:rPr>
                <w:rFonts w:ascii="Times New Roman" w:hAnsi="Times New Roman"/>
                <w:sz w:val="22"/>
                <w:szCs w:val="22"/>
              </w:rPr>
              <w:t>Abradata</w:t>
            </w:r>
            <w:proofErr w:type="spellEnd"/>
            <w:r w:rsidRPr="00BF396F">
              <w:rPr>
                <w:rFonts w:ascii="Times New Roman" w:hAnsi="Times New Roman"/>
                <w:sz w:val="22"/>
                <w:szCs w:val="22"/>
              </w:rPr>
              <w:t>, (</w:t>
            </w:r>
            <w:proofErr w:type="spellStart"/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Ciropedia</w:t>
            </w:r>
            <w:proofErr w:type="spellEnd"/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,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 7, 3, 1-14)</w:t>
            </w:r>
          </w:p>
          <w:p w14:paraId="6EA3B4B3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italiana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Foscolo, L’addio a Teresa (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Le ultime lettere di Jacopo Ortis,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marzo 1799); Manzoni, la sublimazione dell’</w:t>
            </w:r>
            <w:r w:rsidRPr="00BF396F">
              <w:rPr>
                <w:rFonts w:ascii="Times New Roman" w:hAnsi="Times New Roman"/>
                <w:i/>
                <w:sz w:val="22"/>
                <w:szCs w:val="22"/>
              </w:rPr>
              <w:t xml:space="preserve">eros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attraverso la morte cristiana (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Adelchi,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 atto IV, La morte di Ermengarda)</w:t>
            </w:r>
          </w:p>
          <w:p w14:paraId="19582FF7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inglese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Shakespeare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, Romeo e Giulietta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 atto V, scena III </w:t>
            </w:r>
          </w:p>
          <w:p w14:paraId="6734D0CC" w14:textId="77777777" w:rsidR="00E26832" w:rsidRPr="00BF396F" w:rsidRDefault="00E26832" w:rsidP="00D85A2F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>Letteratura francese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 Rousseau,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La nuova Eloisa </w:t>
            </w:r>
          </w:p>
          <w:p w14:paraId="703B198B" w14:textId="77777777" w:rsidR="00E26832" w:rsidRPr="00BF396F" w:rsidRDefault="00E26832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tedesca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Goethe,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I dolori del giovane Werther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64FD7DE" w14:textId="77777777" w:rsidR="00E26832" w:rsidRPr="00BF396F" w:rsidRDefault="00E26832" w:rsidP="00D85A2F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6019288D" w14:textId="77777777" w:rsidR="00E26832" w:rsidRPr="00BF396F" w:rsidRDefault="00E26832" w:rsidP="00D85A2F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sz w:val="22"/>
                <w:szCs w:val="22"/>
              </w:rPr>
              <w:t>Letteratura italiana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 Marino, il giardino dell’udito (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Adone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, VII, 32-37); il canto dell’usignolo: il “musico” vince l’usignolo </w:t>
            </w:r>
          </w:p>
          <w:p w14:paraId="40359F4F" w14:textId="77777777" w:rsidR="00E26832" w:rsidRPr="00BF396F" w:rsidRDefault="00E26832" w:rsidP="00D85A2F">
            <w:pPr>
              <w:tabs>
                <w:tab w:val="center" w:pos="4819"/>
                <w:tab w:val="right" w:pos="9638"/>
              </w:tabs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sz w:val="22"/>
                <w:szCs w:val="22"/>
              </w:rPr>
              <w:t>Storia dell’arte L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’arte come artificio; l’idea di spazio “teatrale” nel Barocco; Bernini; Caravaggio; Rembrandt</w:t>
            </w:r>
          </w:p>
          <w:p w14:paraId="642D7DBA" w14:textId="77777777" w:rsidR="00E26832" w:rsidRPr="00BF396F" w:rsidRDefault="00E26832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6832" w:rsidRPr="00BF396F" w14:paraId="43DB85BA" w14:textId="77777777" w:rsidTr="00D85A2F">
        <w:tc>
          <w:tcPr>
            <w:tcW w:w="14709" w:type="dxa"/>
            <w:gridSpan w:val="4"/>
          </w:tcPr>
          <w:p w14:paraId="6B3C4A15" w14:textId="77777777" w:rsidR="00BF396F" w:rsidRPr="00BF396F" w:rsidRDefault="00BF396F" w:rsidP="00BF396F">
            <w:pPr>
              <w:autoSpaceDE w:val="0"/>
              <w:ind w:left="271"/>
              <w:jc w:val="center"/>
              <w:textAlignment w:val="center"/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  <w:lastRenderedPageBreak/>
              <w:t xml:space="preserve">METODOLOGIA </w:t>
            </w:r>
          </w:p>
          <w:p w14:paraId="02F2F5B4" w14:textId="77777777" w:rsidR="00BF396F" w:rsidRPr="00BF396F" w:rsidRDefault="00BF396F" w:rsidP="00BF396F">
            <w:pPr>
              <w:autoSpaceDE w:val="0"/>
              <w:ind w:left="271"/>
              <w:jc w:val="center"/>
              <w:textAlignment w:val="center"/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/>
                <w:kern w:val="24"/>
                <w:sz w:val="22"/>
                <w:szCs w:val="22"/>
              </w:rPr>
              <w:t>e</w:t>
            </w:r>
            <w:r w:rsidRPr="00BF396F"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  <w:t xml:space="preserve"> STRUMENTI DIDATTICI</w:t>
            </w:r>
          </w:p>
          <w:p w14:paraId="3DC8B2F6" w14:textId="77777777" w:rsidR="00BF396F" w:rsidRPr="00BF396F" w:rsidRDefault="00BF396F" w:rsidP="00BF396F">
            <w:pPr>
              <w:autoSpaceDE w:val="0"/>
              <w:ind w:left="139" w:right="256"/>
              <w:textAlignment w:val="center"/>
              <w:rPr>
                <w:rFonts w:ascii="Times" w:hAnsi="Times"/>
                <w:b/>
                <w:caps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• per le risorse specifiche del tuo manuale </w:t>
            </w:r>
            <w:proofErr w:type="spellStart"/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Sanoma</w:t>
            </w:r>
            <w:proofErr w:type="spellEnd"/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 eventualmente in adozione, dopo aver effettuato l’accesso a </w:t>
            </w:r>
            <w:r w:rsidRPr="00BF396F">
              <w:rPr>
                <w:rFonts w:ascii="Times" w:hAnsi="Times"/>
                <w:bCs/>
                <w:i/>
                <w:iCs/>
                <w:kern w:val="24"/>
                <w:sz w:val="22"/>
                <w:szCs w:val="22"/>
              </w:rPr>
              <w:t xml:space="preserve">My Place </w:t>
            </w: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(</w:t>
            </w:r>
            <w:hyperlink r:id="rId19" w:history="1">
              <w:r w:rsidRPr="00BF396F">
                <w:rPr>
                  <w:rFonts w:ascii="Times" w:hAnsi="Times"/>
                  <w:b/>
                  <w:color w:val="0000FF"/>
                  <w:kern w:val="24"/>
                  <w:sz w:val="22"/>
                  <w:szCs w:val="22"/>
                  <w:u w:val="single"/>
                </w:rPr>
                <w:t>https://place.sanoma.it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), seleziona il titolo nella sezione PRODOTTI</w:t>
            </w:r>
          </w:p>
          <w:p w14:paraId="57866687" w14:textId="77777777" w:rsidR="00BF396F" w:rsidRPr="00BF396F" w:rsidRDefault="00BF396F" w:rsidP="00BF396F">
            <w:pPr>
              <w:widowControl w:val="0"/>
              <w:autoSpaceDE w:val="0"/>
              <w:autoSpaceDN w:val="0"/>
              <w:adjustRightInd w:val="0"/>
              <w:spacing w:after="28" w:line="220" w:lineRule="atLeast"/>
              <w:textAlignment w:val="baseline"/>
              <w:rPr>
                <w:rFonts w:ascii="Times" w:hAnsi="Times"/>
                <w:bCs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Cs/>
                <w:color w:val="000000"/>
                <w:kern w:val="24"/>
                <w:sz w:val="22"/>
                <w:szCs w:val="22"/>
              </w:rPr>
              <w:t xml:space="preserve">• per ulteriori materiali digitali, scopri la piattaforma </w:t>
            </w:r>
            <w:proofErr w:type="spellStart"/>
            <w:r w:rsidRPr="00BF396F">
              <w:rPr>
                <w:rFonts w:ascii="Times" w:hAnsi="Times"/>
                <w:bCs/>
                <w:color w:val="000000"/>
                <w:kern w:val="24"/>
                <w:sz w:val="22"/>
                <w:szCs w:val="22"/>
              </w:rPr>
              <w:t>K</w:t>
            </w:r>
            <w:r w:rsidRPr="00BF396F">
              <w:rPr>
                <w:rFonts w:ascii="Times" w:hAnsi="Times"/>
                <w:bCs/>
                <w:i/>
                <w:iCs/>
                <w:kern w:val="24"/>
                <w:sz w:val="22"/>
                <w:szCs w:val="22"/>
              </w:rPr>
              <w:t>mZero</w:t>
            </w:r>
            <w:proofErr w:type="spellEnd"/>
            <w:r w:rsidRPr="00BF396F">
              <w:rPr>
                <w:rFonts w:ascii="Times" w:hAnsi="Times"/>
                <w:bCs/>
                <w:i/>
                <w:iCs/>
                <w:kern w:val="24"/>
                <w:sz w:val="22"/>
                <w:szCs w:val="22"/>
              </w:rPr>
              <w:t xml:space="preserve"> </w:t>
            </w: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(</w:t>
            </w:r>
            <w:hyperlink r:id="rId20" w:history="1">
              <w:r w:rsidRPr="00BF396F">
                <w:rPr>
                  <w:rFonts w:ascii="Times" w:hAnsi="Times"/>
                  <w:b/>
                  <w:bCs/>
                  <w:color w:val="0000FF"/>
                  <w:sz w:val="22"/>
                  <w:szCs w:val="22"/>
                  <w:u w:val="single"/>
                </w:rPr>
                <w:t>https://sanoma.it/prodotti-digitali/kmzero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). </w:t>
            </w: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br/>
            </w:r>
            <w:r w:rsidRPr="00BF396F">
              <w:rPr>
                <w:rFonts w:ascii="Times" w:hAnsi="Times"/>
                <w:bCs/>
                <w:color w:val="000000"/>
                <w:kern w:val="24"/>
                <w:sz w:val="22"/>
                <w:szCs w:val="22"/>
              </w:rPr>
              <w:t xml:space="preserve">• </w:t>
            </w: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per risorse sulla formazione e sull’aggiornamento didattico, puoi consultare il calendario dei webinar (</w:t>
            </w:r>
            <w:hyperlink r:id="rId21" w:history="1">
              <w:r w:rsidRPr="00BF396F">
                <w:rPr>
                  <w:rFonts w:ascii="Times" w:hAnsi="Times"/>
                  <w:b/>
                  <w:bCs/>
                  <w:color w:val="0000FF"/>
                  <w:sz w:val="22"/>
                  <w:szCs w:val="22"/>
                  <w:u w:val="single"/>
                </w:rPr>
                <w:t>https://sanoma.it/formazione/webinar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), richiedere l’accesso a My Learning Box (</w:t>
            </w:r>
            <w:hyperlink r:id="rId22" w:history="1">
              <w:r w:rsidRPr="00BF396F">
                <w:rPr>
                  <w:rFonts w:ascii="Times" w:hAnsi="Times"/>
                  <w:b/>
                  <w:color w:val="0000FF"/>
                  <w:kern w:val="24"/>
                  <w:sz w:val="22"/>
                  <w:szCs w:val="22"/>
                  <w:u w:val="single"/>
                </w:rPr>
                <w:t>https://sanoma.it/formazione/mylearningbox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) oppure visitare la sezione Learning Academy (</w:t>
            </w:r>
            <w:hyperlink r:id="rId23" w:history="1">
              <w:r w:rsidRPr="00BF396F">
                <w:rPr>
                  <w:rFonts w:ascii="Times" w:hAnsi="Times"/>
                  <w:b/>
                  <w:color w:val="0000FF"/>
                  <w:kern w:val="24"/>
                  <w:sz w:val="22"/>
                  <w:szCs w:val="22"/>
                  <w:u w:val="single"/>
                </w:rPr>
                <w:t>https://sanoma.it/formazione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)</w:t>
            </w:r>
          </w:p>
          <w:p w14:paraId="0468CF0B" w14:textId="00E1A324" w:rsidR="00E26832" w:rsidRPr="00BF396F" w:rsidRDefault="00E26832" w:rsidP="0008138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26832" w:rsidRPr="00BF396F" w14:paraId="04E96BA3" w14:textId="77777777" w:rsidTr="00D85A2F">
        <w:tc>
          <w:tcPr>
            <w:tcW w:w="14709" w:type="dxa"/>
            <w:gridSpan w:val="4"/>
          </w:tcPr>
          <w:p w14:paraId="57A61B44" w14:textId="77777777" w:rsidR="00E26832" w:rsidRPr="00BF396F" w:rsidRDefault="00E26832" w:rsidP="00D85A2F">
            <w:pPr>
              <w:pStyle w:val="Stiletabella2"/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</w:pPr>
            <w:r w:rsidRPr="00BF396F"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  <w:t>STRATEGIE e STRUMENTI DI LAVORO</w:t>
            </w:r>
          </w:p>
          <w:p w14:paraId="1A70F2B8" w14:textId="77777777" w:rsidR="00E26832" w:rsidRPr="00BF396F" w:rsidRDefault="00E26832" w:rsidP="00D85A2F">
            <w:pPr>
              <w:pStyle w:val="Stiletabella2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F396F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- </w:t>
            </w:r>
            <w:r w:rsidRPr="00BF396F">
              <w:rPr>
                <w:rFonts w:ascii="Times New Roman" w:hAnsi="Times New Roman" w:cs="Times New Roman"/>
                <w:color w:val="000000" w:themeColor="text1"/>
              </w:rPr>
              <w:t>Libri di testo</w:t>
            </w:r>
          </w:p>
          <w:p w14:paraId="7A1C4FB6" w14:textId="77777777" w:rsidR="00E26832" w:rsidRPr="00BF396F" w:rsidRDefault="00E26832" w:rsidP="00D85A2F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Spiegazioni/lezioni frontali</w:t>
            </w:r>
          </w:p>
          <w:p w14:paraId="2B2AF546" w14:textId="77777777" w:rsidR="00E26832" w:rsidRPr="00BF396F" w:rsidRDefault="00E26832" w:rsidP="00D85A2F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Studio individuale</w:t>
            </w:r>
          </w:p>
          <w:p w14:paraId="2A105785" w14:textId="77777777" w:rsidR="00E26832" w:rsidRPr="00BF396F" w:rsidRDefault="000D08E4" w:rsidP="00D85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trike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- </w:t>
            </w:r>
            <w:r w:rsidR="00E26832"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Videolezioni in sincrono/video asincroni</w:t>
            </w:r>
            <w:r w:rsidR="00E26832" w:rsidRPr="00BF396F">
              <w:rPr>
                <w:rFonts w:ascii="Times New Roman" w:hAnsi="Times New Roman"/>
                <w:strike/>
                <w:color w:val="000000" w:themeColor="text1"/>
                <w:sz w:val="22"/>
                <w:szCs w:val="22"/>
              </w:rPr>
              <w:t xml:space="preserve"> </w:t>
            </w:r>
          </w:p>
          <w:p w14:paraId="4FFA6208" w14:textId="77777777" w:rsidR="00E26832" w:rsidRPr="00BF396F" w:rsidRDefault="00E26832" w:rsidP="00D85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Contenuti audio/scritti </w:t>
            </w:r>
          </w:p>
          <w:p w14:paraId="538FA924" w14:textId="77777777" w:rsidR="00E26832" w:rsidRPr="00BF396F" w:rsidRDefault="00E26832" w:rsidP="00D85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trike/>
                <w:color w:val="000000" w:themeColor="text1"/>
                <w:sz w:val="22"/>
                <w:szCs w:val="22"/>
              </w:rPr>
            </w:pPr>
          </w:p>
          <w:p w14:paraId="4958BAEB" w14:textId="77777777" w:rsidR="00E26832" w:rsidRPr="00BF396F" w:rsidRDefault="00E26832" w:rsidP="00D85A2F">
            <w:pPr>
              <w:pStyle w:val="Stiletabella2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F396F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F396F">
              <w:rPr>
                <w:rFonts w:ascii="Times New Roman" w:eastAsia="Arial Unicode MS" w:hAnsi="Times New Roman" w:cs="Times New Roman"/>
                <w:color w:val="000000" w:themeColor="text1"/>
              </w:rPr>
              <w:t>Interrogazioni e test progressivi</w:t>
            </w:r>
          </w:p>
          <w:p w14:paraId="6C07B856" w14:textId="77777777" w:rsidR="00E26832" w:rsidRPr="00BF396F" w:rsidRDefault="000D08E4" w:rsidP="00D85A2F">
            <w:pPr>
              <w:pStyle w:val="Stiletabella2"/>
              <w:rPr>
                <w:rFonts w:ascii="Times New Roman" w:eastAsia="Arial Unicode MS" w:hAnsi="Times New Roman" w:cs="Times New Roman"/>
                <w:strike/>
                <w:color w:val="000000" w:themeColor="text1"/>
              </w:rPr>
            </w:pPr>
            <w:r w:rsidRPr="00BF396F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E26832" w:rsidRPr="00BF396F">
              <w:rPr>
                <w:rFonts w:ascii="Times New Roman" w:eastAsia="Arial Unicode MS" w:hAnsi="Times New Roman" w:cs="Times New Roman"/>
                <w:color w:val="000000" w:themeColor="text1"/>
              </w:rPr>
              <w:t>Assegnazioni di esercizi sui singoli argomenti/autori</w:t>
            </w:r>
          </w:p>
          <w:p w14:paraId="7F37BBD1" w14:textId="2E0C820A" w:rsidR="00E26832" w:rsidRPr="00BF396F" w:rsidRDefault="00E26832" w:rsidP="00D85A2F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 w:rsidR="005425DA" w:rsidRPr="00BF396F">
              <w:rPr>
                <w:rFonts w:ascii="Times New Roman" w:hAnsi="Times New Roman"/>
                <w:sz w:val="22"/>
                <w:szCs w:val="22"/>
              </w:rPr>
              <w:t>Eventuali test predisposti per la Didattica digitale</w:t>
            </w:r>
          </w:p>
          <w:p w14:paraId="182D3571" w14:textId="77777777" w:rsidR="00E26832" w:rsidRPr="00BF396F" w:rsidRDefault="00E26832" w:rsidP="00D85A2F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trike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Attività di avanguardia didattica: classe capovolta, compito di realtà, </w:t>
            </w:r>
            <w:proofErr w:type="spellStart"/>
            <w:r w:rsidRPr="00BF396F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debate</w:t>
            </w:r>
            <w:proofErr w:type="spellEnd"/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didattica </w:t>
            </w:r>
            <w:r w:rsidRPr="00BF396F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peer to peer</w:t>
            </w:r>
          </w:p>
          <w:p w14:paraId="1967F4EA" w14:textId="77777777" w:rsidR="00E26832" w:rsidRPr="00BF396F" w:rsidRDefault="00E26832" w:rsidP="00D85A2F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Lavori di gruppo</w:t>
            </w:r>
          </w:p>
          <w:p w14:paraId="442B65B6" w14:textId="77777777" w:rsidR="00E26832" w:rsidRPr="00BF396F" w:rsidRDefault="00E26832" w:rsidP="00D85A2F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eastAsia="DINPro-Medium" w:hAnsi="Times New Roman"/>
                <w:b/>
                <w:color w:val="000000" w:themeColor="text1"/>
                <w:spacing w:val="-2"/>
                <w:w w:val="95"/>
                <w:kern w:val="2"/>
                <w:sz w:val="22"/>
                <w:szCs w:val="22"/>
              </w:rPr>
            </w:pPr>
          </w:p>
          <w:p w14:paraId="4FE9D381" w14:textId="77777777" w:rsidR="00E26832" w:rsidRPr="00BF396F" w:rsidRDefault="00E26832" w:rsidP="00D85A2F">
            <w:pPr>
              <w:pStyle w:val="Stiletabella2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kern w:val="24"/>
              </w:rPr>
            </w:pPr>
            <w:r w:rsidRPr="00BF396F"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  <w:t xml:space="preserve">MATERIALI DIGITALI E MULTIMEDIALI </w:t>
            </w:r>
          </w:p>
          <w:p w14:paraId="5863D447" w14:textId="77777777" w:rsidR="00E26832" w:rsidRPr="00BF396F" w:rsidRDefault="00E26832" w:rsidP="00D85A2F">
            <w:pPr>
              <w:pStyle w:val="Stiletabella2"/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</w:pPr>
            <w:r w:rsidRPr="00BF396F"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  <w:t>Per la lezione e lo studio</w:t>
            </w:r>
          </w:p>
          <w:p w14:paraId="08D38E86" w14:textId="77777777" w:rsidR="00E26832" w:rsidRPr="00BF396F" w:rsidRDefault="00E26832" w:rsidP="00D85A2F">
            <w:pPr>
              <w:pStyle w:val="Stiletabella2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F396F">
              <w:rPr>
                <w:rFonts w:ascii="Times New Roman" w:eastAsia="Arial Unicode MS" w:hAnsi="Times New Roman" w:cs="Times New Roman"/>
                <w:color w:val="000000" w:themeColor="text1"/>
              </w:rPr>
              <w:t>Audio</w:t>
            </w:r>
          </w:p>
          <w:p w14:paraId="370F5F48" w14:textId="77777777" w:rsidR="00E26832" w:rsidRPr="00BF396F" w:rsidRDefault="00E26832" w:rsidP="00D85A2F">
            <w:pPr>
              <w:pStyle w:val="Stiletabella2"/>
              <w:rPr>
                <w:rFonts w:ascii="Times New Roman" w:eastAsia="Arial Unicode MS" w:hAnsi="Times New Roman"/>
                <w:color w:val="000000" w:themeColor="text1"/>
              </w:rPr>
            </w:pPr>
            <w:r w:rsidRPr="00BF396F">
              <w:rPr>
                <w:rFonts w:ascii="Times New Roman" w:eastAsia="Arial Unicode MS" w:hAnsi="Times New Roman"/>
                <w:color w:val="000000" w:themeColor="text1"/>
              </w:rPr>
              <w:t>Mappe interattive, Ripasso interattivo</w:t>
            </w:r>
          </w:p>
          <w:p w14:paraId="63C71443" w14:textId="77777777" w:rsidR="00E26832" w:rsidRPr="00BF396F" w:rsidRDefault="00E26832" w:rsidP="00D85A2F">
            <w:pPr>
              <w:pStyle w:val="Stiletabella2"/>
              <w:rPr>
                <w:rFonts w:ascii="Times New Roman" w:eastAsia="Arial Unicode MS" w:hAnsi="Times New Roman"/>
                <w:color w:val="000000" w:themeColor="text1"/>
              </w:rPr>
            </w:pPr>
            <w:r w:rsidRPr="00BF396F">
              <w:rPr>
                <w:rFonts w:ascii="Times New Roman" w:eastAsia="Arial Unicode MS" w:hAnsi="Times New Roman"/>
                <w:color w:val="000000" w:themeColor="text1"/>
              </w:rPr>
              <w:t>Immagini interattive, Carte interattive</w:t>
            </w:r>
          </w:p>
          <w:p w14:paraId="676136A3" w14:textId="77777777" w:rsidR="00E26832" w:rsidRPr="00BF396F" w:rsidRDefault="00E26832" w:rsidP="00D85A2F">
            <w:pPr>
              <w:pStyle w:val="Stiletabella2"/>
              <w:rPr>
                <w:rFonts w:ascii="Times New Roman" w:eastAsia="Arial Unicode MS" w:hAnsi="Times New Roman"/>
                <w:color w:val="000000" w:themeColor="text1"/>
              </w:rPr>
            </w:pPr>
            <w:r w:rsidRPr="00BF396F">
              <w:rPr>
                <w:rFonts w:ascii="Times New Roman" w:eastAsia="Arial Unicode MS" w:hAnsi="Times New Roman"/>
                <w:color w:val="000000" w:themeColor="text1"/>
              </w:rPr>
              <w:t>Analisi interattive</w:t>
            </w:r>
          </w:p>
          <w:p w14:paraId="177A056D" w14:textId="77777777" w:rsidR="00E26832" w:rsidRPr="00BF396F" w:rsidRDefault="00E26832" w:rsidP="00D85A2F">
            <w:pPr>
              <w:pStyle w:val="Stiletabella2"/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</w:pPr>
            <w:r w:rsidRPr="00BF396F"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  <w:t>Per la verifica/autoverifica</w:t>
            </w:r>
          </w:p>
          <w:p w14:paraId="3F2EE3E4" w14:textId="77777777" w:rsidR="00E26832" w:rsidRPr="00BF396F" w:rsidRDefault="00E26832" w:rsidP="00D85A2F">
            <w:pPr>
              <w:rPr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</w:rPr>
              <w:t xml:space="preserve">Verifiche interattive </w:t>
            </w:r>
          </w:p>
        </w:tc>
      </w:tr>
    </w:tbl>
    <w:p w14:paraId="09D2FC79" w14:textId="77777777" w:rsidR="00E26832" w:rsidRPr="00BF396F" w:rsidRDefault="00E26832" w:rsidP="00E26832">
      <w:pPr>
        <w:rPr>
          <w:sz w:val="22"/>
          <w:szCs w:val="22"/>
        </w:rPr>
      </w:pPr>
    </w:p>
    <w:p w14:paraId="7E2C6088" w14:textId="77777777" w:rsidR="0060495C" w:rsidRPr="00BF396F" w:rsidRDefault="0060495C">
      <w:pPr>
        <w:suppressAutoHyphens w:val="0"/>
        <w:spacing w:after="200" w:line="276" w:lineRule="auto"/>
        <w:rPr>
          <w:sz w:val="22"/>
          <w:szCs w:val="22"/>
        </w:rPr>
      </w:pPr>
      <w:r w:rsidRPr="00BF396F">
        <w:rPr>
          <w:sz w:val="22"/>
          <w:szCs w:val="22"/>
        </w:rPr>
        <w:br w:type="page"/>
      </w:r>
    </w:p>
    <w:p w14:paraId="0780328D" w14:textId="77777777" w:rsidR="0060495C" w:rsidRPr="00BF396F" w:rsidRDefault="0060495C" w:rsidP="0060495C">
      <w:pPr>
        <w:tabs>
          <w:tab w:val="left" w:pos="10773"/>
        </w:tabs>
        <w:rPr>
          <w:rFonts w:ascii="Times New Roman" w:hAnsi="Times New Roman"/>
          <w:color w:val="000000" w:themeColor="text1"/>
          <w:sz w:val="22"/>
          <w:szCs w:val="22"/>
        </w:rPr>
      </w:pPr>
      <w:r w:rsidRPr="00BF396F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>La storiografia di Livio e la prosa tecnica</w:t>
      </w:r>
      <w:r w:rsidRPr="00BF396F">
        <w:rPr>
          <w:rFonts w:ascii="Times New Roman" w:hAnsi="Times New Roman"/>
          <w:b/>
          <w:color w:val="000000" w:themeColor="text1"/>
          <w:sz w:val="22"/>
          <w:szCs w:val="22"/>
        </w:rPr>
        <w:tab/>
      </w:r>
      <w:r w:rsidRPr="00BF396F">
        <w:rPr>
          <w:rFonts w:ascii="Times New Roman" w:hAnsi="Times New Roman"/>
          <w:color w:val="000000" w:themeColor="text1"/>
          <w:sz w:val="22"/>
          <w:szCs w:val="22"/>
        </w:rPr>
        <w:t>tempi: maggio-giugno</w:t>
      </w:r>
    </w:p>
    <w:p w14:paraId="5C20097D" w14:textId="77777777" w:rsidR="0060495C" w:rsidRPr="00BF396F" w:rsidRDefault="0060495C" w:rsidP="0060495C">
      <w:pPr>
        <w:rPr>
          <w:b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5"/>
        <w:gridCol w:w="2610"/>
        <w:gridCol w:w="3402"/>
        <w:gridCol w:w="2835"/>
        <w:gridCol w:w="2977"/>
      </w:tblGrid>
      <w:tr w:rsidR="007E11D4" w:rsidRPr="00BF396F" w14:paraId="756DEB4E" w14:textId="77777777" w:rsidTr="00D85A2F">
        <w:tc>
          <w:tcPr>
            <w:tcW w:w="2885" w:type="dxa"/>
          </w:tcPr>
          <w:p w14:paraId="5418D813" w14:textId="77777777" w:rsidR="0060495C" w:rsidRPr="00BF396F" w:rsidRDefault="0060495C" w:rsidP="00D85A2F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  <w:t>competenze</w:t>
            </w:r>
          </w:p>
          <w:p w14:paraId="58263EAC" w14:textId="77777777" w:rsidR="0060495C" w:rsidRPr="00BF396F" w:rsidRDefault="0060495C" w:rsidP="00D85A2F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2610" w:type="dxa"/>
          </w:tcPr>
          <w:p w14:paraId="4E3F2A4B" w14:textId="77777777" w:rsidR="0060495C" w:rsidRPr="00BF396F" w:rsidRDefault="0060495C" w:rsidP="00D85A2F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  <w:t>Abilità</w:t>
            </w:r>
          </w:p>
          <w:p w14:paraId="684668F8" w14:textId="77777777" w:rsidR="0060495C" w:rsidRPr="00BF396F" w:rsidRDefault="0060495C" w:rsidP="00D85A2F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D2F0E94" w14:textId="77777777" w:rsidR="00BF396F" w:rsidRPr="00BF396F" w:rsidRDefault="00BF396F" w:rsidP="00BF396F">
            <w:pPr>
              <w:autoSpaceDE w:val="0"/>
              <w:jc w:val="center"/>
              <w:textAlignment w:val="center"/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  <w:t>Contenuti essenziali</w:t>
            </w:r>
          </w:p>
          <w:p w14:paraId="5C8F6DF7" w14:textId="614EF9DD" w:rsidR="0060495C" w:rsidRPr="00BF396F" w:rsidRDefault="00BF396F" w:rsidP="00BF396F">
            <w:pPr>
              <w:autoSpaceDE w:val="0"/>
              <w:ind w:left="34"/>
              <w:jc w:val="both"/>
              <w:textAlignment w:val="center"/>
              <w:rPr>
                <w:rFonts w:ascii="Times New Roman" w:hAnsi="Times New Roman"/>
                <w:bCs/>
                <w:caps/>
                <w:color w:val="000000" w:themeColor="text1"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• per consultare la programmazione relativa al tuo manuale </w:t>
            </w:r>
            <w:proofErr w:type="spellStart"/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Sanoma</w:t>
            </w:r>
            <w:proofErr w:type="spellEnd"/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 eventualmente in adozione, dopo aver effettuato l’accesso a </w:t>
            </w:r>
            <w:r w:rsidRPr="00BF396F">
              <w:rPr>
                <w:rFonts w:ascii="Times" w:hAnsi="Times"/>
                <w:bCs/>
                <w:i/>
                <w:iCs/>
                <w:kern w:val="24"/>
                <w:sz w:val="22"/>
                <w:szCs w:val="22"/>
              </w:rPr>
              <w:t>My Place</w:t>
            </w: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 (</w:t>
            </w:r>
            <w:hyperlink r:id="rId24" w:history="1">
              <w:r w:rsidRPr="00BF396F">
                <w:rPr>
                  <w:rFonts w:ascii="Times" w:hAnsi="Times"/>
                  <w:b/>
                  <w:color w:val="0000FF"/>
                  <w:kern w:val="24"/>
                  <w:sz w:val="22"/>
                  <w:szCs w:val="22"/>
                  <w:u w:val="single"/>
                </w:rPr>
                <w:t>https://place.sanoma.it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), seleziona il titolo nella sezione PRODOTTI e poi clicca su GUIDA DOCENTE</w:t>
            </w:r>
          </w:p>
        </w:tc>
        <w:tc>
          <w:tcPr>
            <w:tcW w:w="2835" w:type="dxa"/>
          </w:tcPr>
          <w:p w14:paraId="057A9418" w14:textId="77777777" w:rsidR="0060495C" w:rsidRPr="00BF396F" w:rsidRDefault="0060495C" w:rsidP="00D85A2F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POSSIBILI CONNESSIONI PLURIDISCIPLINARI</w:t>
            </w:r>
          </w:p>
          <w:p w14:paraId="4A901DC2" w14:textId="77777777" w:rsidR="0060495C" w:rsidRPr="00BF396F" w:rsidRDefault="0060495C" w:rsidP="00D85A2F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5D2686E" w14:textId="77777777" w:rsidR="0060495C" w:rsidRPr="00BF396F" w:rsidRDefault="0060495C" w:rsidP="00D85A2F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POSSIBILI CONNESSIONI </w:t>
            </w:r>
          </w:p>
          <w:p w14:paraId="43FD0C57" w14:textId="77777777" w:rsidR="0060495C" w:rsidRPr="00BF396F" w:rsidRDefault="0060495C" w:rsidP="00D85A2F">
            <w:pPr>
              <w:autoSpaceDE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CON L’EDUCAZIONE CIVICA</w:t>
            </w:r>
          </w:p>
          <w:p w14:paraId="5DCF5147" w14:textId="77777777" w:rsidR="0060495C" w:rsidRPr="00BF396F" w:rsidRDefault="0060495C" w:rsidP="00D85A2F">
            <w:pPr>
              <w:tabs>
                <w:tab w:val="left" w:pos="8364"/>
              </w:tabs>
              <w:autoSpaceDE w:val="0"/>
              <w:jc w:val="center"/>
              <w:textAlignment w:val="center"/>
              <w:rPr>
                <w:rFonts w:ascii="Times New Roman" w:hAnsi="Times New Roman"/>
                <w:b/>
                <w:caps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60495C" w:rsidRPr="00BF396F" w14:paraId="4B669095" w14:textId="77777777" w:rsidTr="00D85A2F">
        <w:tc>
          <w:tcPr>
            <w:tcW w:w="2885" w:type="dxa"/>
          </w:tcPr>
          <w:p w14:paraId="14E8F95D" w14:textId="77777777" w:rsidR="0060495C" w:rsidRPr="00BF396F" w:rsidRDefault="0060495C" w:rsidP="00D85A2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sz w:val="22"/>
                <w:szCs w:val="22"/>
              </w:rPr>
              <w:t>Competenze disciplinari</w:t>
            </w:r>
          </w:p>
          <w:p w14:paraId="48B31929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Decodificare il messaggio di un testo in latino e in italiano</w:t>
            </w:r>
          </w:p>
          <w:p w14:paraId="19D91276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Praticare la traduzione come strumento di conoscenza di un autore e di un’opera </w:t>
            </w:r>
          </w:p>
          <w:p w14:paraId="37A6072B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Analizzare e interpretare il testo, cogliendone la tipologia, l’intenzione comunicativa, i valori estetici e culturali </w:t>
            </w:r>
          </w:p>
          <w:p w14:paraId="776DCF57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Acquisire consapevolezza dei tratti più significativi della civiltà latina attraverso i testi </w:t>
            </w:r>
          </w:p>
          <w:p w14:paraId="4AB82AD3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Cogliere il valore fondante della cultura latina per la tradizione europea</w:t>
            </w:r>
          </w:p>
          <w:p w14:paraId="164FC1FD" w14:textId="77777777" w:rsidR="0060495C" w:rsidRPr="00BF396F" w:rsidRDefault="0060495C" w:rsidP="00D85A2F">
            <w:pPr>
              <w:rPr>
                <w:rFonts w:ascii="Times New Roman" w:eastAsia="DINPro-Medium" w:hAnsi="Times New Roman"/>
                <w:sz w:val="22"/>
                <w:szCs w:val="22"/>
              </w:rPr>
            </w:pPr>
          </w:p>
          <w:p w14:paraId="0CD1B884" w14:textId="77777777" w:rsidR="0060495C" w:rsidRPr="00BF396F" w:rsidRDefault="0060495C" w:rsidP="00D85A2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sz w:val="22"/>
                <w:szCs w:val="22"/>
              </w:rPr>
              <w:t>Competenze chiave di cittadinanza</w:t>
            </w:r>
          </w:p>
          <w:p w14:paraId="64A05CDE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Imparare ad imparare</w:t>
            </w:r>
          </w:p>
          <w:p w14:paraId="7717A456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Progettare</w:t>
            </w:r>
          </w:p>
          <w:p w14:paraId="61086276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Comunicare</w:t>
            </w:r>
          </w:p>
          <w:p w14:paraId="19B64660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Collaborare e partecipare</w:t>
            </w:r>
          </w:p>
          <w:p w14:paraId="00B68DDF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Agire in modo autonomo e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lastRenderedPageBreak/>
              <w:t>responsabile</w:t>
            </w:r>
          </w:p>
          <w:p w14:paraId="766D51F1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Risolvere problemi</w:t>
            </w:r>
          </w:p>
          <w:p w14:paraId="5AED71A7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Individuare collegamenti e relazioni</w:t>
            </w:r>
          </w:p>
          <w:p w14:paraId="622DF6A5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• Acquisire e interpretare informazioni</w:t>
            </w:r>
          </w:p>
          <w:p w14:paraId="185C1620" w14:textId="77777777" w:rsidR="0060495C" w:rsidRPr="00BF396F" w:rsidRDefault="0060495C" w:rsidP="00D85A2F">
            <w:pPr>
              <w:autoSpaceDE w:val="0"/>
              <w:textAlignment w:val="baseline"/>
              <w:rPr>
                <w:rFonts w:ascii="Times New Roman" w:eastAsia="DINPro-Medium" w:hAnsi="Times New Roman"/>
                <w:b/>
                <w:color w:val="000000"/>
                <w:spacing w:val="-2"/>
                <w:w w:val="95"/>
                <w:kern w:val="2"/>
                <w:sz w:val="22"/>
                <w:szCs w:val="22"/>
              </w:rPr>
            </w:pPr>
          </w:p>
          <w:p w14:paraId="1FC9789B" w14:textId="77777777" w:rsidR="0060495C" w:rsidRPr="00BF396F" w:rsidRDefault="0060495C" w:rsidP="00D85A2F">
            <w:pPr>
              <w:autoSpaceDE w:val="0"/>
              <w:textAlignment w:val="baseline"/>
              <w:rPr>
                <w:rFonts w:ascii="Times New Roman" w:eastAsia="DINPro-Medium" w:hAnsi="Times New Roman"/>
                <w:b/>
                <w:color w:val="000000"/>
                <w:spacing w:val="-2"/>
                <w:w w:val="95"/>
                <w:kern w:val="2"/>
                <w:sz w:val="22"/>
                <w:szCs w:val="22"/>
              </w:rPr>
            </w:pPr>
            <w:r w:rsidRPr="00BF396F">
              <w:rPr>
                <w:rFonts w:ascii="Times New Roman" w:eastAsia="DINPro-Medium" w:hAnsi="Times New Roman"/>
                <w:b/>
                <w:color w:val="000000"/>
                <w:spacing w:val="-2"/>
                <w:w w:val="95"/>
                <w:kern w:val="2"/>
                <w:sz w:val="22"/>
                <w:szCs w:val="22"/>
              </w:rPr>
              <w:t>Competenze chiave europee</w:t>
            </w:r>
          </w:p>
          <w:p w14:paraId="0F24A7E1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alfabetica funzionale</w:t>
            </w:r>
          </w:p>
          <w:p w14:paraId="0C4926DA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multilinguistica</w:t>
            </w:r>
          </w:p>
          <w:p w14:paraId="6D6430F1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digitale</w:t>
            </w:r>
          </w:p>
          <w:p w14:paraId="37B66CC9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personale, sociale e capacità di imparare a imparare</w:t>
            </w:r>
          </w:p>
          <w:p w14:paraId="6C782FC3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in materia di cittadinanza</w:t>
            </w:r>
          </w:p>
          <w:p w14:paraId="59CD3663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imprenditoriale</w:t>
            </w:r>
          </w:p>
          <w:p w14:paraId="30AC5932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Competenza in materia di consapevolezza ed espressione culturali</w:t>
            </w:r>
          </w:p>
          <w:p w14:paraId="5EE695D9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0" w:type="dxa"/>
          </w:tcPr>
          <w:p w14:paraId="4F0F98FF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lastRenderedPageBreak/>
              <w:t>• Individuare e analizzare le strutture linguistiche e stilistiche di un testo</w:t>
            </w:r>
          </w:p>
          <w:p w14:paraId="246D4F72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Cogliere le specificità del lessico dell’opera di Livio e della prosa tecnica di età augustea e i loro rapporto con i modelli</w:t>
            </w:r>
          </w:p>
          <w:p w14:paraId="108D95F8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Cogliere le finalità comunicative di un testo e lo sviluppo logico nelle sue varie parti</w:t>
            </w:r>
          </w:p>
          <w:p w14:paraId="22BEFE7F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Motivare le scelte di traduzione in base sia agli elementi grammaticali sia all’interpretazione complessiva del testo</w:t>
            </w:r>
          </w:p>
          <w:p w14:paraId="143618D8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Mettere a confronto diverse traduzioni di uno stesso testo, individuando e commentando le scelte dei traduttori</w:t>
            </w:r>
          </w:p>
          <w:p w14:paraId="7A63CD9D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Tradurre rispettando il senso del testo e le peculiarità retoriche e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lastRenderedPageBreak/>
              <w:t>stilistiche proprie del genere letterario di riferimento</w:t>
            </w:r>
          </w:p>
          <w:p w14:paraId="61D3F43F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Mettere in relazione i testi con l’opera di cui fanno parte</w:t>
            </w:r>
          </w:p>
          <w:p w14:paraId="1B4E0A9A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Cogliere le relazioni tra la biografia di Livio e di Vitruvio, la loro produzione letteraria e il contesto storico-letterario di riferimento</w:t>
            </w:r>
          </w:p>
          <w:p w14:paraId="1BF97723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Contestualizzare le opere di Livio e di Vitruvio all’interno della storia letteraria e dei generi letterari utilizzati dagli autori</w:t>
            </w:r>
          </w:p>
          <w:p w14:paraId="4C5C2E3D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Esprimere e motivare una valutazione personale su un testo o su un autore, anche confrontando contributi critici accreditati</w:t>
            </w:r>
          </w:p>
          <w:p w14:paraId="0766C0AA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Riconoscere, attraverso il confronto con altri testi dello stesso autore o di autori diversi, gli elementi di continuità e/o diversità rispetto ai modelli e alla letteratura greca </w:t>
            </w:r>
          </w:p>
          <w:p w14:paraId="0BF9FFD2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Individuare nei testi gli aspetti peculiari della civiltà romana</w:t>
            </w:r>
          </w:p>
          <w:p w14:paraId="10D7C866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Individuare le permanenze di temi, </w:t>
            </w: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lastRenderedPageBreak/>
              <w:t xml:space="preserve">modelli e </w:t>
            </w:r>
            <w:proofErr w:type="spellStart"/>
            <w:r w:rsidRPr="00BF396F">
              <w:rPr>
                <w:rFonts w:ascii="Times New Roman" w:hAnsi="Times New Roman"/>
                <w:i/>
                <w:kern w:val="0"/>
                <w:sz w:val="22"/>
                <w:szCs w:val="22"/>
                <w:lang w:eastAsia="it-IT" w:bidi="ar-SA"/>
              </w:rPr>
              <w:t>tópoi</w:t>
            </w:r>
            <w:proofErr w:type="spellEnd"/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 nella cultura e nelle letterature italiana ed europee</w:t>
            </w:r>
          </w:p>
          <w:p w14:paraId="412FB1DE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Riconoscere nelle strutture morfosintattiche e lessicali dell’italiano gli elementi di derivazione latina, con attenzione all’evoluzione semantica delle parole </w:t>
            </w:r>
          </w:p>
          <w:p w14:paraId="5DC7700E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4722C431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1BCD765A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4421969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6D5AC41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E3E3506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384E0E0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BB3C5F8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ABE97B4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CCEC1B5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2EA3D8F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0F4853B8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64C0793B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46F7BFE6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2989B0E0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22533E72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6E8F5050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0B08F00C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70EDADE2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6934B9C6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26C7D8BE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BD2B582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3D8A16D1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759A1A8D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33F99021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081B140A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11DC7324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139E5B2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2DD1A7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lastRenderedPageBreak/>
              <w:t>• Le coordinate storico-culturali dell’età di Augusto</w:t>
            </w:r>
          </w:p>
          <w:p w14:paraId="39D0D467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1B713A01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61CAEFE2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4161A1CB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988C9C7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sz w:val="22"/>
                <w:szCs w:val="22"/>
              </w:rPr>
              <w:t>LIVIO</w:t>
            </w:r>
          </w:p>
          <w:p w14:paraId="6FB1B9BF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La vita </w:t>
            </w:r>
          </w:p>
          <w:p w14:paraId="102FC827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L’opera liviana: caratteristiche strutturali e contenutistiche</w:t>
            </w:r>
          </w:p>
          <w:p w14:paraId="141E4C13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Il metodo storiografico e le fonti </w:t>
            </w:r>
          </w:p>
          <w:p w14:paraId="69592873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Lo stile</w:t>
            </w:r>
          </w:p>
          <w:p w14:paraId="1C71C2C9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TESTI</w:t>
            </w:r>
          </w:p>
          <w:p w14:paraId="534A47EC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La prefazione dell’opera</w:t>
            </w:r>
          </w:p>
          <w:p w14:paraId="63B61DB2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5C9E2442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39E1D5B6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27D089E0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0646194A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4A44E73A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50677084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2B5446A1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5B265DB0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69E5028D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119FBE5B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La sorella degli Orazi: tra amore e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lastRenderedPageBreak/>
              <w:t>patriottismo</w:t>
            </w:r>
          </w:p>
          <w:p w14:paraId="38566873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65F1D0E0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08E71E0F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2578E285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2996BD38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16E5C9F7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0881BA30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73D0726A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1EC24871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1E61DB50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2B2751BF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1E77E361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>• Tarquinio e Lucrezia</w:t>
            </w:r>
          </w:p>
          <w:p w14:paraId="785AD5A7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4FC36A91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16DC231B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163B81E7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03F32C26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22F16E3F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231F2275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7C79A57D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61CE9515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4D3A3D64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4E51FB58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3A244CE4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1DA68C37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195DD51A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3FC505FC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04836F97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L’apologo di Menenio Agrippa</w:t>
            </w:r>
          </w:p>
          <w:p w14:paraId="415C9B91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18C8EDDC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6F59BEC7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60F8B86D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40C8093C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5172241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738A012F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105C65A8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43B4A1FE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03B75D73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2C88C5E4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161C8FC0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60C37D02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469FA1C6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750DFFEB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351FD627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216772B5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18A849BF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0B21DC83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2D1542F1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23B5D79E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121D877E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11E39E01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64314CCD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25C3667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369FF6C5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Il ritratto di Annibale</w:t>
            </w:r>
          </w:p>
          <w:p w14:paraId="31CAA5E1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464A7910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321329DD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2439CEF7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8C59EBD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30679DAA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121856E8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4ACAB515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D91C650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3C71C32E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Prima di Zama: i discorsi di Annibale e di Scipione</w:t>
            </w:r>
          </w:p>
          <w:p w14:paraId="73598690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4C8C2DC2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38C45799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F61668A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36A7B3CB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La prosa tecnica</w:t>
            </w:r>
          </w:p>
          <w:p w14:paraId="5AA94FA8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Vitruvio</w:t>
            </w:r>
          </w:p>
          <w:p w14:paraId="2C61C2DD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lastRenderedPageBreak/>
              <w:t>TESTI</w:t>
            </w:r>
          </w:p>
          <w:p w14:paraId="3D7D622A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</w:t>
            </w:r>
            <w:r w:rsidRPr="00BF396F">
              <w:rPr>
                <w:rFonts w:ascii="MinionPro-Regular" w:eastAsiaTheme="minorHAnsi" w:hAnsi="MinionPro-Regular" w:cs="MinionPro-Regular"/>
                <w:color w:val="000000"/>
                <w:kern w:val="0"/>
                <w:sz w:val="22"/>
                <w:szCs w:val="22"/>
                <w:lang w:eastAsia="en-US" w:bidi="ar-SA"/>
              </w:rPr>
              <w:t xml:space="preserve">La </w:t>
            </w:r>
            <w:proofErr w:type="spellStart"/>
            <w:r w:rsidRPr="00BF396F">
              <w:rPr>
                <w:rFonts w:ascii="MinionPro-It" w:eastAsiaTheme="minorHAnsi" w:hAnsi="MinionPro-It" w:cs="MinionPro-It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praefatio</w:t>
            </w:r>
            <w:proofErr w:type="spellEnd"/>
            <w:r w:rsidRPr="00BF396F">
              <w:rPr>
                <w:rFonts w:ascii="MinionPro-It" w:eastAsiaTheme="minorHAnsi" w:hAnsi="MinionPro-It" w:cs="MinionPro-It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BF396F">
              <w:rPr>
                <w:rFonts w:ascii="MinionPro-Regular" w:eastAsiaTheme="minorHAnsi" w:hAnsi="MinionPro-Regular" w:cs="MinionPro-Regular"/>
                <w:color w:val="000000"/>
                <w:kern w:val="0"/>
                <w:sz w:val="22"/>
                <w:szCs w:val="22"/>
                <w:lang w:eastAsia="en-US" w:bidi="ar-SA"/>
              </w:rPr>
              <w:t xml:space="preserve">del </w:t>
            </w:r>
            <w:r w:rsidRPr="00BF396F">
              <w:rPr>
                <w:rFonts w:ascii="MinionPro-It" w:eastAsiaTheme="minorHAnsi" w:hAnsi="MinionPro-It" w:cs="MinionPro-It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De </w:t>
            </w:r>
            <w:proofErr w:type="spellStart"/>
            <w:r w:rsidRPr="00BF396F">
              <w:rPr>
                <w:rFonts w:ascii="MinionPro-It" w:eastAsiaTheme="minorHAnsi" w:hAnsi="MinionPro-It" w:cs="MinionPro-It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architectura</w:t>
            </w:r>
            <w:proofErr w:type="spellEnd"/>
          </w:p>
        </w:tc>
        <w:tc>
          <w:tcPr>
            <w:tcW w:w="2835" w:type="dxa"/>
          </w:tcPr>
          <w:p w14:paraId="0E2BC2D9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3FDEAD4A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CAABB09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1CD6293B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EF8718E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7C294C78" w14:textId="77777777" w:rsidR="0060495C" w:rsidRPr="00BF396F" w:rsidRDefault="0060495C" w:rsidP="00D85A2F">
            <w:pPr>
              <w:spacing w:line="10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7678969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3A0F57B0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</w:pPr>
          </w:p>
          <w:p w14:paraId="79A3CCE8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BF8D58C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342519AD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0E56D612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345F2A4F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1E6F443" w14:textId="77777777" w:rsidR="0060495C" w:rsidRPr="00BF396F" w:rsidRDefault="0060495C" w:rsidP="00D85A2F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greca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I discorsi e le azioni nella storiografia di Tucidide; il criterio dell’autopsia e della imparzialità; la storiografia di Senofonte: tendenziosità e finalità apologetica</w:t>
            </w:r>
          </w:p>
          <w:p w14:paraId="543586D4" w14:textId="77777777" w:rsidR="0060495C" w:rsidRPr="00BF396F" w:rsidRDefault="0060495C" w:rsidP="00D85A2F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italiana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La cultura romantica e il mito della storia </w:t>
            </w:r>
          </w:p>
          <w:p w14:paraId="248260B6" w14:textId="77777777" w:rsidR="0060495C" w:rsidRPr="00BF396F" w:rsidRDefault="0060495C" w:rsidP="00D85A2F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14:paraId="38C4FCF6" w14:textId="77777777" w:rsidR="0060495C" w:rsidRPr="00BF396F" w:rsidRDefault="0060495C" w:rsidP="00D85A2F">
            <w:pPr>
              <w:contextualSpacing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greca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Le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tragedie degli Atridi: Eschilo, </w:t>
            </w:r>
            <w:proofErr w:type="spellStart"/>
            <w:r w:rsidRPr="00BF396F">
              <w:rPr>
                <w:rFonts w:ascii="Times New Roman" w:hAnsi="Times New Roman"/>
                <w:sz w:val="22"/>
                <w:szCs w:val="22"/>
              </w:rPr>
              <w:t>Clitemnestra</w:t>
            </w:r>
            <w:proofErr w:type="spellEnd"/>
            <w:r w:rsidRPr="00BF396F">
              <w:rPr>
                <w:rFonts w:ascii="Times New Roman" w:hAnsi="Times New Roman"/>
                <w:sz w:val="22"/>
                <w:szCs w:val="22"/>
              </w:rPr>
              <w:t xml:space="preserve"> assassina del marito (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Agamennone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1372-1406); il matricidio (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Coefore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885-930); il processo di Oreste (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Eumenidi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566-584); il matricidio (Sofocle,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Elettra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, 1406-1437) </w:t>
            </w:r>
          </w:p>
          <w:p w14:paraId="782930D8" w14:textId="77777777" w:rsidR="0060495C" w:rsidRPr="00BF396F" w:rsidRDefault="0060495C" w:rsidP="00D85A2F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14:paraId="5F43D99C" w14:textId="77777777" w:rsidR="0060495C" w:rsidRPr="00BF396F" w:rsidRDefault="0060495C" w:rsidP="00D85A2F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14:paraId="49001B59" w14:textId="77777777" w:rsidR="0060495C" w:rsidRPr="00BF396F" w:rsidRDefault="0060495C" w:rsidP="00D85A2F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14:paraId="242611D5" w14:textId="77777777" w:rsidR="0060495C" w:rsidRPr="00BF396F" w:rsidRDefault="0060495C" w:rsidP="00D85A2F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14:paraId="6386CC74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italiana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Il personaggio di Lucia nei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Promessi sposi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; l’incontro di don Rodrigo e Lucia e la scommessa con il conte Attilio (cap. II); il rapimento di Lucia (cap. XX)</w:t>
            </w:r>
          </w:p>
          <w:p w14:paraId="455E6132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inglese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Richardson,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Clarissa </w:t>
            </w:r>
          </w:p>
          <w:p w14:paraId="50C399F3" w14:textId="77777777" w:rsidR="0060495C" w:rsidRPr="00BF396F" w:rsidRDefault="0060495C" w:rsidP="00D85A2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Storia dell’arte </w:t>
            </w:r>
          </w:p>
          <w:p w14:paraId="7AF5D07F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La violenza tradotta in arte: Artemisia Gentileschi,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Giuditta che decapita Oloferne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;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Bernini, 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Il ratto di Persefone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34C9471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6BE79A13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greca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Eschilo, Pelasgo, un re “democratico” (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Supplici,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 600-624); Tucidide, l’elogio della “democrazia” di Pericle (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Storie,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 II, 36-41); Senofonte, l’elogio di Agesilao (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Agesilao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7, 1-3) e di Ciro il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lastRenderedPageBreak/>
              <w:t>Grande (</w:t>
            </w:r>
            <w:proofErr w:type="spellStart"/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>Ciropedia</w:t>
            </w:r>
            <w:proofErr w:type="spellEnd"/>
            <w:r w:rsidRPr="00BF396F">
              <w:rPr>
                <w:rFonts w:ascii="Times New Roman" w:hAnsi="Times New Roman"/>
                <w:sz w:val="22"/>
                <w:szCs w:val="22"/>
              </w:rPr>
              <w:t>,</w:t>
            </w:r>
            <w:r w:rsidRPr="00BF396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I, 1)</w:t>
            </w:r>
          </w:p>
          <w:p w14:paraId="2F0EC1BD" w14:textId="77777777" w:rsidR="0060495C" w:rsidRPr="00BF396F" w:rsidRDefault="0060495C" w:rsidP="00D85A2F">
            <w:pPr>
              <w:pStyle w:val="Pa12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396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Storia </w:t>
            </w:r>
            <w:r w:rsidRPr="00BF39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 società nell’</w:t>
            </w:r>
            <w:r w:rsidRPr="00BF396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ancien </w:t>
            </w:r>
            <w:proofErr w:type="spellStart"/>
            <w:r w:rsidRPr="00BF396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régime</w:t>
            </w:r>
            <w:proofErr w:type="spellEnd"/>
            <w:r w:rsidRPr="00BF39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 dalla monarchia di diritto divino al dispotismo illuminato del Settecento</w:t>
            </w:r>
            <w:r w:rsidRPr="00BF396F">
              <w:rPr>
                <w:rFonts w:ascii="Times New Roman" w:hAnsi="Times New Roman" w:cs="Times New Roman"/>
                <w:sz w:val="22"/>
                <w:szCs w:val="22"/>
              </w:rPr>
              <w:t xml:space="preserve">; la </w:t>
            </w:r>
            <w:proofErr w:type="gramStart"/>
            <w:r w:rsidRPr="00BF396F">
              <w:rPr>
                <w:rFonts w:ascii="Times New Roman" w:hAnsi="Times New Roman" w:cs="Times New Roman"/>
                <w:sz w:val="22"/>
                <w:szCs w:val="22"/>
              </w:rPr>
              <w:t>rivoluzione francese</w:t>
            </w:r>
            <w:proofErr w:type="gramEnd"/>
          </w:p>
          <w:p w14:paraId="642B4CCB" w14:textId="77777777" w:rsidR="0060495C" w:rsidRPr="00BF396F" w:rsidRDefault="0060495C" w:rsidP="00D85A2F">
            <w:pPr>
              <w:pStyle w:val="Pa12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396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Filosofia </w:t>
            </w:r>
            <w:r w:rsidRPr="00BF396F">
              <w:rPr>
                <w:rFonts w:ascii="Times New Roman" w:hAnsi="Times New Roman" w:cs="Times New Roman"/>
                <w:sz w:val="22"/>
                <w:szCs w:val="22"/>
              </w:rPr>
              <w:t xml:space="preserve">L’origine convenzionale dello Stato secondo Hume; il liberalismo di Locke; gli illuministi e la riflessione sul potere; </w:t>
            </w:r>
            <w:proofErr w:type="gramStart"/>
            <w:r w:rsidRPr="00BF396F">
              <w:rPr>
                <w:rFonts w:ascii="Times New Roman" w:hAnsi="Times New Roman" w:cs="Times New Roman"/>
                <w:sz w:val="22"/>
                <w:szCs w:val="22"/>
              </w:rPr>
              <w:t>Montesquieu</w:t>
            </w:r>
            <w:proofErr w:type="gramEnd"/>
            <w:r w:rsidRPr="00BF39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396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Lo spirito delle leggi</w:t>
            </w:r>
            <w:r w:rsidRPr="00BF396F">
              <w:rPr>
                <w:rFonts w:ascii="Times New Roman" w:hAnsi="Times New Roman" w:cs="Times New Roman"/>
                <w:sz w:val="22"/>
                <w:szCs w:val="22"/>
              </w:rPr>
              <w:t xml:space="preserve"> e la separazione dei poteri dello Stato; Rousseau, il contratto sociale e i concetti di democrazia e rappresentanza</w:t>
            </w:r>
          </w:p>
          <w:p w14:paraId="6C2DFF7B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3BAEF590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Letteratura italiana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Manzoni, il ritratto dell’Innominato (cap. XIX) </w:t>
            </w:r>
          </w:p>
          <w:p w14:paraId="420F7419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Storia dell’arte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L’arte del ritratto tra il Cinquecento e il Settecento, la ritrattistica dei personaggi ufficiali: van Dyck e Rubens; i ritratti dei reali di Spagna di Velázquez</w:t>
            </w:r>
          </w:p>
          <w:p w14:paraId="65E5B44D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842EA48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A228CBE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7E44E5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925C002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843FD1F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352536C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85722D0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1DF5177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F451C25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9559014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2854AE5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E97284E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7F20E80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C23405C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F68C6A4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199446A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FE2713F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1F5674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6446E71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4DB7C6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28FEEC9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6C87646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36E52CA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6AF6C9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8A49F9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A che cosa servono le leggi e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perché bisogna rispettarle </w:t>
            </w:r>
          </w:p>
          <w:p w14:paraId="18449DD7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Il concetto di “stato di diritto”. </w:t>
            </w:r>
          </w:p>
          <w:p w14:paraId="1B68066B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Il sistema giudiziario italiano: Titolo IV della Costituzione; titolo VI della Carta dei diritti fondamentali dell’Unione europea</w:t>
            </w:r>
          </w:p>
          <w:p w14:paraId="00CAEB06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</w:t>
            </w: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Agenda 2030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per lo sviluppo sostenibile, </w:t>
            </w: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>obiettivo 16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: pace, giustizia e istituzioni solide</w:t>
            </w:r>
          </w:p>
          <w:p w14:paraId="03A708D8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A0AFAC5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La violenza contro le donne; il cammino verso l’uguaglianza tra uomo e donna: artt. 3, 29, 37 della Costituzione; art. 23 della Carta dei diritti fondamentali dell’Unione europea </w:t>
            </w:r>
          </w:p>
          <w:p w14:paraId="524334A9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kern w:val="0"/>
                <w:sz w:val="22"/>
                <w:szCs w:val="22"/>
                <w:lang w:eastAsia="it-IT" w:bidi="ar-SA"/>
              </w:rPr>
              <w:t xml:space="preserve">• </w:t>
            </w: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Agenda 2030 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 xml:space="preserve">per lo sviluppo sostenibile, </w:t>
            </w:r>
            <w:r w:rsidRPr="00BF396F">
              <w:rPr>
                <w:rFonts w:ascii="Times New Roman" w:hAnsi="Times New Roman"/>
                <w:b/>
                <w:bCs/>
                <w:sz w:val="22"/>
                <w:szCs w:val="22"/>
              </w:rPr>
              <w:t>obiettivo 5</w:t>
            </w:r>
            <w:r w:rsidRPr="00BF396F">
              <w:rPr>
                <w:rFonts w:ascii="Times New Roman" w:hAnsi="Times New Roman"/>
                <w:sz w:val="22"/>
                <w:szCs w:val="22"/>
              </w:rPr>
              <w:t>: parità di genere</w:t>
            </w:r>
          </w:p>
          <w:p w14:paraId="774810DB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2BB9D1E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2874F9C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6C05C0A0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33BBB9BB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3D0FB4C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3456D93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 xml:space="preserve">I poteri dello Stato italiano. </w:t>
            </w:r>
          </w:p>
          <w:p w14:paraId="59896782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sz w:val="22"/>
                <w:szCs w:val="22"/>
              </w:rPr>
              <w:t>L’Italia, Repubblica fondata sul lavoro; la sovranità popolare e la Costituzione (art. 1 della Costituzione)</w:t>
            </w:r>
          </w:p>
          <w:p w14:paraId="0754CE88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B83E4E3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DF0BC1E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76DBB11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AE51DE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587918E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CE7E19B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6C6DC29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5F8FD77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C209FB5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A9BEF06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B2D6DDB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8DC38A2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3758307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E309E1F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A2F11C2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AC91B1D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02206FE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47327FF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0D246CB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F2959E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E6286E4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4DDE2E3" w14:textId="77777777" w:rsidR="0060495C" w:rsidRPr="00BF396F" w:rsidRDefault="0060495C" w:rsidP="00D85A2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F55D8AE" w14:textId="77777777" w:rsidR="0060495C" w:rsidRPr="00BF396F" w:rsidRDefault="0060495C" w:rsidP="00D85A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495C" w:rsidRPr="00BF396F" w14:paraId="2948E6AF" w14:textId="77777777" w:rsidTr="00D85A2F">
        <w:tc>
          <w:tcPr>
            <w:tcW w:w="14709" w:type="dxa"/>
            <w:gridSpan w:val="5"/>
          </w:tcPr>
          <w:p w14:paraId="6C9FD705" w14:textId="77777777" w:rsidR="00BF396F" w:rsidRPr="00BF396F" w:rsidRDefault="00BF396F" w:rsidP="00BF396F">
            <w:pPr>
              <w:autoSpaceDE w:val="0"/>
              <w:ind w:left="271"/>
              <w:jc w:val="center"/>
              <w:textAlignment w:val="center"/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  <w:lastRenderedPageBreak/>
              <w:t xml:space="preserve">METODOLOGIA </w:t>
            </w:r>
          </w:p>
          <w:p w14:paraId="4B08C477" w14:textId="77777777" w:rsidR="00BF396F" w:rsidRPr="00BF396F" w:rsidRDefault="00BF396F" w:rsidP="00BF396F">
            <w:pPr>
              <w:autoSpaceDE w:val="0"/>
              <w:ind w:left="271"/>
              <w:jc w:val="center"/>
              <w:textAlignment w:val="center"/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/>
                <w:kern w:val="24"/>
                <w:sz w:val="22"/>
                <w:szCs w:val="22"/>
              </w:rPr>
              <w:t>e</w:t>
            </w:r>
            <w:r w:rsidRPr="00BF396F">
              <w:rPr>
                <w:rFonts w:ascii="Times" w:hAnsi="Times"/>
                <w:b/>
                <w:caps/>
                <w:color w:val="000000"/>
                <w:kern w:val="24"/>
                <w:sz w:val="22"/>
                <w:szCs w:val="22"/>
              </w:rPr>
              <w:t xml:space="preserve"> STRUMENTI DIDATTICI</w:t>
            </w:r>
          </w:p>
          <w:p w14:paraId="2A65E791" w14:textId="77777777" w:rsidR="00BF396F" w:rsidRPr="00BF396F" w:rsidRDefault="00BF396F" w:rsidP="00BF396F">
            <w:pPr>
              <w:autoSpaceDE w:val="0"/>
              <w:ind w:left="139" w:right="256"/>
              <w:textAlignment w:val="center"/>
              <w:rPr>
                <w:rFonts w:ascii="Times" w:hAnsi="Times"/>
                <w:b/>
                <w:caps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• per le risorse specifiche del tuo manuale </w:t>
            </w:r>
            <w:proofErr w:type="spellStart"/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Sanoma</w:t>
            </w:r>
            <w:proofErr w:type="spellEnd"/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 eventualmente in adozione, dopo aver effettuato l’accesso a </w:t>
            </w:r>
            <w:r w:rsidRPr="00BF396F">
              <w:rPr>
                <w:rFonts w:ascii="Times" w:hAnsi="Times"/>
                <w:bCs/>
                <w:i/>
                <w:iCs/>
                <w:kern w:val="24"/>
                <w:sz w:val="22"/>
                <w:szCs w:val="22"/>
              </w:rPr>
              <w:t xml:space="preserve">My Place </w:t>
            </w: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(</w:t>
            </w:r>
            <w:hyperlink r:id="rId25" w:history="1">
              <w:r w:rsidRPr="00BF396F">
                <w:rPr>
                  <w:rFonts w:ascii="Times" w:hAnsi="Times"/>
                  <w:b/>
                  <w:color w:val="0000FF"/>
                  <w:kern w:val="24"/>
                  <w:sz w:val="22"/>
                  <w:szCs w:val="22"/>
                  <w:u w:val="single"/>
                </w:rPr>
                <w:t>https://place.sanoma.it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), seleziona il titolo nella sezione PRODOTTI</w:t>
            </w:r>
          </w:p>
          <w:p w14:paraId="22717374" w14:textId="77777777" w:rsidR="00BF396F" w:rsidRPr="00BF396F" w:rsidRDefault="00BF396F" w:rsidP="00BF396F">
            <w:pPr>
              <w:widowControl w:val="0"/>
              <w:autoSpaceDE w:val="0"/>
              <w:autoSpaceDN w:val="0"/>
              <w:adjustRightInd w:val="0"/>
              <w:spacing w:after="28" w:line="220" w:lineRule="atLeast"/>
              <w:textAlignment w:val="baseline"/>
              <w:rPr>
                <w:rFonts w:ascii="Times" w:hAnsi="Times"/>
                <w:bCs/>
                <w:kern w:val="24"/>
                <w:sz w:val="22"/>
                <w:szCs w:val="22"/>
              </w:rPr>
            </w:pPr>
            <w:r w:rsidRPr="00BF396F">
              <w:rPr>
                <w:rFonts w:ascii="Times" w:hAnsi="Times"/>
                <w:bCs/>
                <w:color w:val="000000"/>
                <w:kern w:val="24"/>
                <w:sz w:val="22"/>
                <w:szCs w:val="22"/>
              </w:rPr>
              <w:t xml:space="preserve">• per ulteriori materiali digitali, scopri la piattaforma </w:t>
            </w:r>
            <w:proofErr w:type="spellStart"/>
            <w:r w:rsidRPr="00BF396F">
              <w:rPr>
                <w:rFonts w:ascii="Times" w:hAnsi="Times"/>
                <w:bCs/>
                <w:color w:val="000000"/>
                <w:kern w:val="24"/>
                <w:sz w:val="22"/>
                <w:szCs w:val="22"/>
              </w:rPr>
              <w:t>K</w:t>
            </w:r>
            <w:r w:rsidRPr="00BF396F">
              <w:rPr>
                <w:rFonts w:ascii="Times" w:hAnsi="Times"/>
                <w:bCs/>
                <w:i/>
                <w:iCs/>
                <w:kern w:val="24"/>
                <w:sz w:val="22"/>
                <w:szCs w:val="22"/>
              </w:rPr>
              <w:t>mZero</w:t>
            </w:r>
            <w:proofErr w:type="spellEnd"/>
            <w:r w:rsidRPr="00BF396F">
              <w:rPr>
                <w:rFonts w:ascii="Times" w:hAnsi="Times"/>
                <w:bCs/>
                <w:i/>
                <w:iCs/>
                <w:kern w:val="24"/>
                <w:sz w:val="22"/>
                <w:szCs w:val="22"/>
              </w:rPr>
              <w:t xml:space="preserve"> </w:t>
            </w: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(</w:t>
            </w:r>
            <w:hyperlink r:id="rId26" w:history="1">
              <w:r w:rsidRPr="00BF396F">
                <w:rPr>
                  <w:rFonts w:ascii="Times" w:hAnsi="Times"/>
                  <w:b/>
                  <w:bCs/>
                  <w:color w:val="0000FF"/>
                  <w:sz w:val="22"/>
                  <w:szCs w:val="22"/>
                  <w:u w:val="single"/>
                </w:rPr>
                <w:t>https://sanoma.it/prodotti-digitali/kmzero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 xml:space="preserve">). </w:t>
            </w: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br/>
            </w:r>
            <w:r w:rsidRPr="00BF396F">
              <w:rPr>
                <w:rFonts w:ascii="Times" w:hAnsi="Times"/>
                <w:bCs/>
                <w:color w:val="000000"/>
                <w:kern w:val="24"/>
                <w:sz w:val="22"/>
                <w:szCs w:val="22"/>
              </w:rPr>
              <w:t xml:space="preserve">• </w:t>
            </w:r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per risorse sulla formazione e sull’aggiornamento didattico, puoi consultare il calendario dei webinar (</w:t>
            </w:r>
            <w:hyperlink r:id="rId27" w:history="1">
              <w:r w:rsidRPr="00BF396F">
                <w:rPr>
                  <w:rFonts w:ascii="Times" w:hAnsi="Times"/>
                  <w:b/>
                  <w:bCs/>
                  <w:color w:val="0000FF"/>
                  <w:sz w:val="22"/>
                  <w:szCs w:val="22"/>
                  <w:u w:val="single"/>
                </w:rPr>
                <w:t>https://sanoma.it/formazione/webinar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), richiedere l’accesso a My Learning Box (</w:t>
            </w:r>
            <w:hyperlink r:id="rId28" w:history="1">
              <w:r w:rsidRPr="00BF396F">
                <w:rPr>
                  <w:rFonts w:ascii="Times" w:hAnsi="Times"/>
                  <w:b/>
                  <w:color w:val="0000FF"/>
                  <w:kern w:val="24"/>
                  <w:sz w:val="22"/>
                  <w:szCs w:val="22"/>
                  <w:u w:val="single"/>
                </w:rPr>
                <w:t>https://sanoma.it/formazione/mylearningbox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) oppure visitare la sezione Learning Academy (</w:t>
            </w:r>
            <w:hyperlink r:id="rId29" w:history="1">
              <w:r w:rsidRPr="00BF396F">
                <w:rPr>
                  <w:rFonts w:ascii="Times" w:hAnsi="Times"/>
                  <w:b/>
                  <w:color w:val="0000FF"/>
                  <w:kern w:val="24"/>
                  <w:sz w:val="22"/>
                  <w:szCs w:val="22"/>
                  <w:u w:val="single"/>
                </w:rPr>
                <w:t>https://sanoma.it/formazione</w:t>
              </w:r>
            </w:hyperlink>
            <w:r w:rsidRPr="00BF396F">
              <w:rPr>
                <w:rFonts w:ascii="Times" w:hAnsi="Times"/>
                <w:bCs/>
                <w:kern w:val="24"/>
                <w:sz w:val="22"/>
                <w:szCs w:val="22"/>
              </w:rPr>
              <w:t>)</w:t>
            </w:r>
          </w:p>
          <w:p w14:paraId="4CBDD2B2" w14:textId="5A182DBF" w:rsidR="0060495C" w:rsidRPr="00BF396F" w:rsidRDefault="0060495C" w:rsidP="0008138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0495C" w:rsidRPr="00BF396F" w14:paraId="22D1ED20" w14:textId="77777777" w:rsidTr="00D85A2F">
        <w:tc>
          <w:tcPr>
            <w:tcW w:w="14709" w:type="dxa"/>
            <w:gridSpan w:val="5"/>
          </w:tcPr>
          <w:p w14:paraId="6CC69041" w14:textId="77777777" w:rsidR="0060495C" w:rsidRPr="00BF396F" w:rsidRDefault="0060495C" w:rsidP="00D85A2F">
            <w:pPr>
              <w:pStyle w:val="Stiletabella2"/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</w:pPr>
            <w:r w:rsidRPr="00BF396F"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  <w:t>STRATEGIE e STRUMENTI DI LAVORO</w:t>
            </w:r>
          </w:p>
          <w:p w14:paraId="1898EECC" w14:textId="77777777" w:rsidR="0060495C" w:rsidRPr="00BF396F" w:rsidRDefault="0060495C" w:rsidP="00D85A2F">
            <w:pPr>
              <w:pStyle w:val="Stiletabella2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F396F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- </w:t>
            </w:r>
            <w:r w:rsidRPr="00BF396F">
              <w:rPr>
                <w:rFonts w:ascii="Times New Roman" w:hAnsi="Times New Roman" w:cs="Times New Roman"/>
                <w:color w:val="000000" w:themeColor="text1"/>
              </w:rPr>
              <w:t>Libri di testo</w:t>
            </w:r>
          </w:p>
          <w:p w14:paraId="3E0DD237" w14:textId="77777777" w:rsidR="0060495C" w:rsidRPr="00BF396F" w:rsidRDefault="0060495C" w:rsidP="00D85A2F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Spiegazioni/lezioni frontali</w:t>
            </w:r>
          </w:p>
          <w:p w14:paraId="3346541C" w14:textId="77777777" w:rsidR="0060495C" w:rsidRPr="00BF396F" w:rsidRDefault="0060495C" w:rsidP="00D85A2F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Studio individuale</w:t>
            </w:r>
          </w:p>
          <w:p w14:paraId="2C157EA1" w14:textId="77777777" w:rsidR="0060495C" w:rsidRPr="00BF396F" w:rsidRDefault="002D7F23" w:rsidP="00D85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trike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 w:rsidR="0060495C"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Videolezioni in sincrono/video asincroni</w:t>
            </w:r>
            <w:r w:rsidR="0060495C" w:rsidRPr="00BF396F">
              <w:rPr>
                <w:rFonts w:ascii="Times New Roman" w:hAnsi="Times New Roman"/>
                <w:strike/>
                <w:color w:val="000000" w:themeColor="text1"/>
                <w:sz w:val="22"/>
                <w:szCs w:val="22"/>
              </w:rPr>
              <w:t xml:space="preserve"> </w:t>
            </w:r>
          </w:p>
          <w:p w14:paraId="4FA7B2C4" w14:textId="77777777" w:rsidR="0060495C" w:rsidRPr="00BF396F" w:rsidRDefault="0060495C" w:rsidP="00D85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Contenuti audio/scritti </w:t>
            </w:r>
          </w:p>
          <w:p w14:paraId="6F81DF98" w14:textId="77777777" w:rsidR="0060495C" w:rsidRPr="00BF396F" w:rsidRDefault="0060495C" w:rsidP="00D85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trike/>
                <w:color w:val="000000" w:themeColor="text1"/>
                <w:sz w:val="22"/>
                <w:szCs w:val="22"/>
              </w:rPr>
            </w:pPr>
          </w:p>
          <w:p w14:paraId="646BB49D" w14:textId="77777777" w:rsidR="0060495C" w:rsidRPr="00BF396F" w:rsidRDefault="0060495C" w:rsidP="00D85A2F">
            <w:pPr>
              <w:pStyle w:val="Stiletabella2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F396F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F396F">
              <w:rPr>
                <w:rFonts w:ascii="Times New Roman" w:eastAsia="Arial Unicode MS" w:hAnsi="Times New Roman" w:cs="Times New Roman"/>
                <w:color w:val="000000" w:themeColor="text1"/>
              </w:rPr>
              <w:t>Interrogazioni e test progressivi</w:t>
            </w:r>
          </w:p>
          <w:p w14:paraId="12FCE88B" w14:textId="77777777" w:rsidR="0060495C" w:rsidRPr="00BF396F" w:rsidRDefault="002D7F23" w:rsidP="00D85A2F">
            <w:pPr>
              <w:pStyle w:val="Stiletabella2"/>
              <w:rPr>
                <w:rFonts w:ascii="Times New Roman" w:eastAsia="Arial Unicode MS" w:hAnsi="Times New Roman" w:cs="Times New Roman"/>
                <w:strike/>
                <w:color w:val="000000" w:themeColor="text1"/>
              </w:rPr>
            </w:pPr>
            <w:r w:rsidRPr="00BF396F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60495C" w:rsidRPr="00BF396F">
              <w:rPr>
                <w:rFonts w:ascii="Times New Roman" w:eastAsia="Arial Unicode MS" w:hAnsi="Times New Roman" w:cs="Times New Roman"/>
                <w:color w:val="000000" w:themeColor="text1"/>
              </w:rPr>
              <w:t>Assegnazioni di esercizi sui singoli argomenti/autori</w:t>
            </w:r>
          </w:p>
          <w:p w14:paraId="0B71D97E" w14:textId="3DCABBAD" w:rsidR="0060495C" w:rsidRPr="00BF396F" w:rsidRDefault="0060495C" w:rsidP="00D85A2F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 w:rsidR="005425DA" w:rsidRPr="00BF396F">
              <w:rPr>
                <w:rFonts w:ascii="Times New Roman" w:hAnsi="Times New Roman"/>
                <w:sz w:val="22"/>
                <w:szCs w:val="22"/>
              </w:rPr>
              <w:t>Eventuali test predisposti per la Didattica digitale</w:t>
            </w:r>
          </w:p>
          <w:p w14:paraId="29B164B5" w14:textId="77777777" w:rsidR="0060495C" w:rsidRPr="00BF396F" w:rsidRDefault="0060495C" w:rsidP="00D85A2F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strike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Attività di avanguardia didattica: classe capovolta, compito di realtà, </w:t>
            </w:r>
            <w:proofErr w:type="spellStart"/>
            <w:r w:rsidRPr="00BF396F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debate</w:t>
            </w:r>
            <w:proofErr w:type="spellEnd"/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didattica </w:t>
            </w:r>
            <w:r w:rsidRPr="00BF396F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peer to peer</w:t>
            </w:r>
          </w:p>
          <w:p w14:paraId="1571347F" w14:textId="77777777" w:rsidR="0060495C" w:rsidRPr="00BF396F" w:rsidRDefault="0060495C" w:rsidP="00D85A2F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Lavori di gruppo</w:t>
            </w:r>
          </w:p>
          <w:p w14:paraId="32F79D37" w14:textId="77777777" w:rsidR="0060495C" w:rsidRPr="00BF396F" w:rsidRDefault="0060495C" w:rsidP="00D85A2F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eastAsia="DINPro-Medium" w:hAnsi="Times New Roman"/>
                <w:b/>
                <w:color w:val="000000" w:themeColor="text1"/>
                <w:spacing w:val="-2"/>
                <w:w w:val="95"/>
                <w:kern w:val="2"/>
                <w:sz w:val="22"/>
                <w:szCs w:val="22"/>
              </w:rPr>
            </w:pPr>
          </w:p>
          <w:p w14:paraId="60571FD8" w14:textId="77777777" w:rsidR="0060495C" w:rsidRPr="00BF396F" w:rsidRDefault="0060495C" w:rsidP="00D85A2F">
            <w:pPr>
              <w:pStyle w:val="Stiletabella2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kern w:val="24"/>
              </w:rPr>
            </w:pPr>
            <w:r w:rsidRPr="00BF396F"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  <w:t xml:space="preserve">MATERIALI DIGITALI E MULTIMEDIALI </w:t>
            </w:r>
          </w:p>
          <w:p w14:paraId="096D8BA5" w14:textId="77777777" w:rsidR="0060495C" w:rsidRPr="00BF396F" w:rsidRDefault="0060495C" w:rsidP="00D85A2F">
            <w:pPr>
              <w:pStyle w:val="Stiletabella2"/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</w:pPr>
            <w:r w:rsidRPr="00BF396F"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  <w:t>Per la lezione e lo studio</w:t>
            </w:r>
          </w:p>
          <w:p w14:paraId="4A92FB2D" w14:textId="77777777" w:rsidR="0060495C" w:rsidRPr="00BF396F" w:rsidRDefault="0060495C" w:rsidP="00D85A2F">
            <w:pPr>
              <w:pStyle w:val="Stiletabella2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BF396F">
              <w:rPr>
                <w:rFonts w:ascii="Times New Roman" w:eastAsia="Arial Unicode MS" w:hAnsi="Times New Roman" w:cs="Times New Roman"/>
                <w:color w:val="000000" w:themeColor="text1"/>
              </w:rPr>
              <w:t>Audio</w:t>
            </w:r>
          </w:p>
          <w:p w14:paraId="03BADD12" w14:textId="77777777" w:rsidR="0060495C" w:rsidRPr="00BF396F" w:rsidRDefault="0060495C" w:rsidP="00D85A2F">
            <w:pPr>
              <w:pStyle w:val="Stiletabella2"/>
              <w:rPr>
                <w:rFonts w:ascii="Times New Roman" w:eastAsia="Arial Unicode MS" w:hAnsi="Times New Roman"/>
                <w:color w:val="000000" w:themeColor="text1"/>
              </w:rPr>
            </w:pPr>
            <w:r w:rsidRPr="00BF396F">
              <w:rPr>
                <w:rFonts w:ascii="Times New Roman" w:eastAsia="Arial Unicode MS" w:hAnsi="Times New Roman"/>
                <w:color w:val="000000" w:themeColor="text1"/>
              </w:rPr>
              <w:t>Mappe interattive, Ripasso interattivo</w:t>
            </w:r>
          </w:p>
          <w:p w14:paraId="32BFA859" w14:textId="77777777" w:rsidR="0060495C" w:rsidRPr="00BF396F" w:rsidRDefault="0060495C" w:rsidP="00D85A2F">
            <w:pPr>
              <w:pStyle w:val="Stiletabella2"/>
              <w:rPr>
                <w:rFonts w:ascii="Times New Roman" w:eastAsia="Arial Unicode MS" w:hAnsi="Times New Roman"/>
                <w:color w:val="000000" w:themeColor="text1"/>
              </w:rPr>
            </w:pPr>
            <w:r w:rsidRPr="00BF396F">
              <w:rPr>
                <w:rFonts w:ascii="Times New Roman" w:eastAsia="Arial Unicode MS" w:hAnsi="Times New Roman"/>
                <w:color w:val="000000" w:themeColor="text1"/>
              </w:rPr>
              <w:t>Analisi interattive</w:t>
            </w:r>
          </w:p>
          <w:p w14:paraId="7DAA29A2" w14:textId="77777777" w:rsidR="0060495C" w:rsidRPr="00BF396F" w:rsidRDefault="0060495C" w:rsidP="00D85A2F">
            <w:pPr>
              <w:pStyle w:val="Stiletabella2"/>
              <w:rPr>
                <w:rFonts w:ascii="Times New Roman" w:eastAsia="Arial Unicode MS" w:hAnsi="Times New Roman"/>
                <w:color w:val="000000" w:themeColor="text1"/>
              </w:rPr>
            </w:pPr>
            <w:r w:rsidRPr="00BF396F">
              <w:rPr>
                <w:rFonts w:ascii="Times New Roman" w:eastAsia="Arial Unicode MS" w:hAnsi="Times New Roman"/>
                <w:color w:val="000000" w:themeColor="text1"/>
              </w:rPr>
              <w:t>Laboratori di traduzione</w:t>
            </w:r>
          </w:p>
          <w:p w14:paraId="040C1AC0" w14:textId="77777777" w:rsidR="0060495C" w:rsidRPr="00BF396F" w:rsidRDefault="0060495C" w:rsidP="00D85A2F">
            <w:pPr>
              <w:pStyle w:val="Stiletabella2"/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</w:pPr>
            <w:r w:rsidRPr="00BF396F"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  <w:t>Per la verifica/autoverifica</w:t>
            </w:r>
          </w:p>
          <w:p w14:paraId="5F6AE4A1" w14:textId="77777777" w:rsidR="0060495C" w:rsidRPr="00BF396F" w:rsidRDefault="0060495C" w:rsidP="00D85A2F">
            <w:pPr>
              <w:rPr>
                <w:color w:val="000000" w:themeColor="text1"/>
                <w:sz w:val="22"/>
                <w:szCs w:val="22"/>
              </w:rPr>
            </w:pPr>
            <w:r w:rsidRPr="00BF396F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</w:rPr>
              <w:t xml:space="preserve">Verifiche interattive </w:t>
            </w:r>
          </w:p>
        </w:tc>
      </w:tr>
    </w:tbl>
    <w:p w14:paraId="6A82A908" w14:textId="77777777" w:rsidR="00A006B0" w:rsidRPr="00BF396F" w:rsidRDefault="00A006B0" w:rsidP="004A544E">
      <w:pPr>
        <w:rPr>
          <w:sz w:val="22"/>
          <w:szCs w:val="22"/>
        </w:rPr>
      </w:pPr>
    </w:p>
    <w:sectPr w:rsidR="00A006B0" w:rsidRPr="00BF396F" w:rsidSect="004A544E">
      <w:footerReference w:type="default" r:id="rId30"/>
      <w:pgSz w:w="16838" w:h="11906" w:orient="landscape"/>
      <w:pgMar w:top="1134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2A757" w14:textId="77777777" w:rsidR="003F64B6" w:rsidRDefault="003F64B6" w:rsidP="006564F0">
      <w:r>
        <w:separator/>
      </w:r>
    </w:p>
  </w:endnote>
  <w:endnote w:type="continuationSeparator" w:id="0">
    <w:p w14:paraId="266BD83F" w14:textId="77777777" w:rsidR="003F64B6" w:rsidRDefault="003F64B6" w:rsidP="0065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INPro-Bold">
    <w:altName w:val="Geneva"/>
    <w:charset w:val="00"/>
    <w:family w:val="swiss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INPro-Medium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Pro-It">
    <w:altName w:val="Cambria"/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017032"/>
      <w:docPartObj>
        <w:docPartGallery w:val="Page Numbers (Bottom of Page)"/>
        <w:docPartUnique/>
      </w:docPartObj>
    </w:sdtPr>
    <w:sdtContent>
      <w:p w14:paraId="213EA47F" w14:textId="77777777" w:rsidR="003B2E35" w:rsidRPr="00BF396F" w:rsidRDefault="00C051A6">
        <w:pPr>
          <w:pStyle w:val="Pidipagina"/>
          <w:jc w:val="right"/>
        </w:pPr>
        <w:r>
          <w:fldChar w:fldCharType="begin"/>
        </w:r>
        <w:r w:rsidR="001A2892" w:rsidRPr="00BF396F">
          <w:instrText xml:space="preserve"> PAGE   \* MERGEFORMAT </w:instrText>
        </w:r>
        <w:r>
          <w:fldChar w:fldCharType="separate"/>
        </w:r>
        <w:r w:rsidR="0060495C" w:rsidRPr="00BF396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7B39693C" w14:textId="58481C00" w:rsidR="003B2E35" w:rsidRPr="00BF396F" w:rsidRDefault="003B2E35" w:rsidP="00DA5F37">
    <w:pPr>
      <w:pStyle w:val="Pidipagina"/>
      <w:rPr>
        <w:sz w:val="20"/>
      </w:rPr>
    </w:pPr>
    <w:r w:rsidRPr="00BF396F">
      <w:rPr>
        <w:sz w:val="20"/>
      </w:rPr>
      <w:t xml:space="preserve">© </w:t>
    </w:r>
    <w:r w:rsidR="00E97B15" w:rsidRPr="00BF396F">
      <w:rPr>
        <w:sz w:val="20"/>
      </w:rPr>
      <w:t>Sanoma</w:t>
    </w:r>
    <w:r w:rsidRPr="00BF396F">
      <w:rPr>
        <w:sz w:val="20"/>
      </w:rPr>
      <w:t xml:space="preserve"> Italia S.p.A.</w:t>
    </w:r>
  </w:p>
  <w:p w14:paraId="64871F7A" w14:textId="77777777" w:rsidR="003B2E35" w:rsidRPr="00BF396F" w:rsidRDefault="003B2E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5CE66" w14:textId="77777777" w:rsidR="003F64B6" w:rsidRDefault="003F64B6" w:rsidP="006564F0">
      <w:r>
        <w:separator/>
      </w:r>
    </w:p>
  </w:footnote>
  <w:footnote w:type="continuationSeparator" w:id="0">
    <w:p w14:paraId="41AF4462" w14:textId="77777777" w:rsidR="003F64B6" w:rsidRDefault="003F64B6" w:rsidP="00656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44E"/>
    <w:rsid w:val="00005090"/>
    <w:rsid w:val="00017E5E"/>
    <w:rsid w:val="00042002"/>
    <w:rsid w:val="00045D28"/>
    <w:rsid w:val="00061210"/>
    <w:rsid w:val="00063A3E"/>
    <w:rsid w:val="00065ECD"/>
    <w:rsid w:val="000674C7"/>
    <w:rsid w:val="00081388"/>
    <w:rsid w:val="00082799"/>
    <w:rsid w:val="000B4A7A"/>
    <w:rsid w:val="000B6F97"/>
    <w:rsid w:val="000D08E4"/>
    <w:rsid w:val="000D167B"/>
    <w:rsid w:val="000E4BF5"/>
    <w:rsid w:val="000F5FCC"/>
    <w:rsid w:val="0010270D"/>
    <w:rsid w:val="00110BF0"/>
    <w:rsid w:val="00125094"/>
    <w:rsid w:val="00162205"/>
    <w:rsid w:val="0017202B"/>
    <w:rsid w:val="001761FF"/>
    <w:rsid w:val="001801A2"/>
    <w:rsid w:val="00193A3B"/>
    <w:rsid w:val="001A2892"/>
    <w:rsid w:val="001B7141"/>
    <w:rsid w:val="001B7D51"/>
    <w:rsid w:val="001C0B76"/>
    <w:rsid w:val="001C5136"/>
    <w:rsid w:val="001D0C77"/>
    <w:rsid w:val="001D348D"/>
    <w:rsid w:val="001D7E7B"/>
    <w:rsid w:val="001E2887"/>
    <w:rsid w:val="001E3FAF"/>
    <w:rsid w:val="001F09FA"/>
    <w:rsid w:val="00201282"/>
    <w:rsid w:val="00205484"/>
    <w:rsid w:val="00210087"/>
    <w:rsid w:val="002261FB"/>
    <w:rsid w:val="00227B01"/>
    <w:rsid w:val="0023790A"/>
    <w:rsid w:val="00240058"/>
    <w:rsid w:val="00250126"/>
    <w:rsid w:val="00263991"/>
    <w:rsid w:val="00273766"/>
    <w:rsid w:val="00274DE4"/>
    <w:rsid w:val="00275207"/>
    <w:rsid w:val="00277F56"/>
    <w:rsid w:val="00285573"/>
    <w:rsid w:val="002A7880"/>
    <w:rsid w:val="002B5B44"/>
    <w:rsid w:val="002D7F23"/>
    <w:rsid w:val="002F2EE1"/>
    <w:rsid w:val="002F3A0D"/>
    <w:rsid w:val="00313686"/>
    <w:rsid w:val="003240A6"/>
    <w:rsid w:val="003406EB"/>
    <w:rsid w:val="00346F70"/>
    <w:rsid w:val="00347926"/>
    <w:rsid w:val="00354634"/>
    <w:rsid w:val="00354BD6"/>
    <w:rsid w:val="00360102"/>
    <w:rsid w:val="00371529"/>
    <w:rsid w:val="00377150"/>
    <w:rsid w:val="003A33F2"/>
    <w:rsid w:val="003A40D7"/>
    <w:rsid w:val="003A7279"/>
    <w:rsid w:val="003A7C11"/>
    <w:rsid w:val="003B2B12"/>
    <w:rsid w:val="003B2E35"/>
    <w:rsid w:val="003C5DCD"/>
    <w:rsid w:val="003D6ED1"/>
    <w:rsid w:val="003E013A"/>
    <w:rsid w:val="003E7983"/>
    <w:rsid w:val="003F64B6"/>
    <w:rsid w:val="00403B4D"/>
    <w:rsid w:val="0040523C"/>
    <w:rsid w:val="0041006E"/>
    <w:rsid w:val="004126CE"/>
    <w:rsid w:val="00417792"/>
    <w:rsid w:val="004210AB"/>
    <w:rsid w:val="00437FD9"/>
    <w:rsid w:val="00446F92"/>
    <w:rsid w:val="00447E94"/>
    <w:rsid w:val="00451EE1"/>
    <w:rsid w:val="00456C5E"/>
    <w:rsid w:val="00460E5C"/>
    <w:rsid w:val="00463072"/>
    <w:rsid w:val="0047174F"/>
    <w:rsid w:val="0048265E"/>
    <w:rsid w:val="004872AE"/>
    <w:rsid w:val="00496582"/>
    <w:rsid w:val="004A4B7D"/>
    <w:rsid w:val="004A544E"/>
    <w:rsid w:val="004B7BF9"/>
    <w:rsid w:val="004C0839"/>
    <w:rsid w:val="004C6EB3"/>
    <w:rsid w:val="004F0C99"/>
    <w:rsid w:val="004F4238"/>
    <w:rsid w:val="00510BE7"/>
    <w:rsid w:val="0051772A"/>
    <w:rsid w:val="00524F04"/>
    <w:rsid w:val="00534A38"/>
    <w:rsid w:val="00540CF2"/>
    <w:rsid w:val="005425DA"/>
    <w:rsid w:val="00542E30"/>
    <w:rsid w:val="00544930"/>
    <w:rsid w:val="005608F4"/>
    <w:rsid w:val="00566879"/>
    <w:rsid w:val="005675CE"/>
    <w:rsid w:val="005752FF"/>
    <w:rsid w:val="00580EB2"/>
    <w:rsid w:val="00582C46"/>
    <w:rsid w:val="00585A67"/>
    <w:rsid w:val="00592A4A"/>
    <w:rsid w:val="005A17C9"/>
    <w:rsid w:val="005B5D42"/>
    <w:rsid w:val="005B62CE"/>
    <w:rsid w:val="005C28CC"/>
    <w:rsid w:val="005D19EF"/>
    <w:rsid w:val="005D2111"/>
    <w:rsid w:val="005D5827"/>
    <w:rsid w:val="005D7793"/>
    <w:rsid w:val="005E0D40"/>
    <w:rsid w:val="005E2EBA"/>
    <w:rsid w:val="005E3EE6"/>
    <w:rsid w:val="005F5669"/>
    <w:rsid w:val="0060495C"/>
    <w:rsid w:val="0060700C"/>
    <w:rsid w:val="006153EF"/>
    <w:rsid w:val="00633BC1"/>
    <w:rsid w:val="00645FA5"/>
    <w:rsid w:val="00654ADF"/>
    <w:rsid w:val="006564F0"/>
    <w:rsid w:val="00665BEB"/>
    <w:rsid w:val="0068305B"/>
    <w:rsid w:val="006834AE"/>
    <w:rsid w:val="00683C86"/>
    <w:rsid w:val="00683D40"/>
    <w:rsid w:val="00684B4C"/>
    <w:rsid w:val="00685263"/>
    <w:rsid w:val="006A7327"/>
    <w:rsid w:val="006B0153"/>
    <w:rsid w:val="006B2503"/>
    <w:rsid w:val="006B29A1"/>
    <w:rsid w:val="006C65D4"/>
    <w:rsid w:val="006D138E"/>
    <w:rsid w:val="006E6D2F"/>
    <w:rsid w:val="007039E1"/>
    <w:rsid w:val="00722B9D"/>
    <w:rsid w:val="007231D6"/>
    <w:rsid w:val="00742A7B"/>
    <w:rsid w:val="007432D1"/>
    <w:rsid w:val="00750C17"/>
    <w:rsid w:val="00752B0C"/>
    <w:rsid w:val="007537AB"/>
    <w:rsid w:val="00771339"/>
    <w:rsid w:val="00782746"/>
    <w:rsid w:val="0078360E"/>
    <w:rsid w:val="007A5494"/>
    <w:rsid w:val="007A7178"/>
    <w:rsid w:val="007B1331"/>
    <w:rsid w:val="007B1928"/>
    <w:rsid w:val="007B2FC3"/>
    <w:rsid w:val="007B6BED"/>
    <w:rsid w:val="007C50BC"/>
    <w:rsid w:val="007D4C54"/>
    <w:rsid w:val="007E11D4"/>
    <w:rsid w:val="007E1EAF"/>
    <w:rsid w:val="007F445F"/>
    <w:rsid w:val="007F526C"/>
    <w:rsid w:val="00815B53"/>
    <w:rsid w:val="00821134"/>
    <w:rsid w:val="00832F95"/>
    <w:rsid w:val="0083464F"/>
    <w:rsid w:val="00847747"/>
    <w:rsid w:val="008571DF"/>
    <w:rsid w:val="00881160"/>
    <w:rsid w:val="00894A82"/>
    <w:rsid w:val="008B1D49"/>
    <w:rsid w:val="008B7EFA"/>
    <w:rsid w:val="008D14B9"/>
    <w:rsid w:val="008D25E2"/>
    <w:rsid w:val="008E559A"/>
    <w:rsid w:val="00902F96"/>
    <w:rsid w:val="0090406B"/>
    <w:rsid w:val="0093601B"/>
    <w:rsid w:val="0093668E"/>
    <w:rsid w:val="00942225"/>
    <w:rsid w:val="0095242F"/>
    <w:rsid w:val="00992095"/>
    <w:rsid w:val="00995015"/>
    <w:rsid w:val="009B66C0"/>
    <w:rsid w:val="009E085E"/>
    <w:rsid w:val="009E549E"/>
    <w:rsid w:val="009F2BF0"/>
    <w:rsid w:val="00A006B0"/>
    <w:rsid w:val="00A0186B"/>
    <w:rsid w:val="00A10AE2"/>
    <w:rsid w:val="00A12F78"/>
    <w:rsid w:val="00A66833"/>
    <w:rsid w:val="00A672D5"/>
    <w:rsid w:val="00A74141"/>
    <w:rsid w:val="00A87714"/>
    <w:rsid w:val="00A9303C"/>
    <w:rsid w:val="00A973CB"/>
    <w:rsid w:val="00AB0F6A"/>
    <w:rsid w:val="00AB5A92"/>
    <w:rsid w:val="00AD6853"/>
    <w:rsid w:val="00AE7CFC"/>
    <w:rsid w:val="00AF65DC"/>
    <w:rsid w:val="00AF7322"/>
    <w:rsid w:val="00AF780E"/>
    <w:rsid w:val="00B11BF1"/>
    <w:rsid w:val="00B20EF6"/>
    <w:rsid w:val="00B23ED5"/>
    <w:rsid w:val="00B26625"/>
    <w:rsid w:val="00B545CF"/>
    <w:rsid w:val="00B74DA1"/>
    <w:rsid w:val="00B97157"/>
    <w:rsid w:val="00BA4403"/>
    <w:rsid w:val="00BB3699"/>
    <w:rsid w:val="00BD5C64"/>
    <w:rsid w:val="00BD73A4"/>
    <w:rsid w:val="00BF31DD"/>
    <w:rsid w:val="00BF36FA"/>
    <w:rsid w:val="00BF396F"/>
    <w:rsid w:val="00C00459"/>
    <w:rsid w:val="00C051A6"/>
    <w:rsid w:val="00C05863"/>
    <w:rsid w:val="00C27722"/>
    <w:rsid w:val="00C30446"/>
    <w:rsid w:val="00C34416"/>
    <w:rsid w:val="00C429D1"/>
    <w:rsid w:val="00C46ED1"/>
    <w:rsid w:val="00C51C33"/>
    <w:rsid w:val="00C767A9"/>
    <w:rsid w:val="00C86522"/>
    <w:rsid w:val="00C92375"/>
    <w:rsid w:val="00C94F70"/>
    <w:rsid w:val="00CA6375"/>
    <w:rsid w:val="00CD3EA9"/>
    <w:rsid w:val="00CD4FAF"/>
    <w:rsid w:val="00CE39DF"/>
    <w:rsid w:val="00CF5798"/>
    <w:rsid w:val="00D026D8"/>
    <w:rsid w:val="00D055BC"/>
    <w:rsid w:val="00D143B1"/>
    <w:rsid w:val="00D235EB"/>
    <w:rsid w:val="00D3101D"/>
    <w:rsid w:val="00D31AD7"/>
    <w:rsid w:val="00D3252F"/>
    <w:rsid w:val="00D4228C"/>
    <w:rsid w:val="00D515E2"/>
    <w:rsid w:val="00D80EA3"/>
    <w:rsid w:val="00D8374B"/>
    <w:rsid w:val="00D87BD7"/>
    <w:rsid w:val="00D87BE6"/>
    <w:rsid w:val="00D90B7D"/>
    <w:rsid w:val="00D960F7"/>
    <w:rsid w:val="00DA5F37"/>
    <w:rsid w:val="00DC0960"/>
    <w:rsid w:val="00DC7CB8"/>
    <w:rsid w:val="00DD395B"/>
    <w:rsid w:val="00DD3EA5"/>
    <w:rsid w:val="00DE7E15"/>
    <w:rsid w:val="00DF3B53"/>
    <w:rsid w:val="00DF3E67"/>
    <w:rsid w:val="00DF65A7"/>
    <w:rsid w:val="00E04ACB"/>
    <w:rsid w:val="00E1713F"/>
    <w:rsid w:val="00E26832"/>
    <w:rsid w:val="00E31027"/>
    <w:rsid w:val="00E32AF4"/>
    <w:rsid w:val="00E37113"/>
    <w:rsid w:val="00E3767A"/>
    <w:rsid w:val="00E414AD"/>
    <w:rsid w:val="00E44DEC"/>
    <w:rsid w:val="00E63219"/>
    <w:rsid w:val="00E656E9"/>
    <w:rsid w:val="00E956A4"/>
    <w:rsid w:val="00E97B15"/>
    <w:rsid w:val="00EA4BDB"/>
    <w:rsid w:val="00EA6507"/>
    <w:rsid w:val="00EB6E40"/>
    <w:rsid w:val="00EE2FF5"/>
    <w:rsid w:val="00EE4169"/>
    <w:rsid w:val="00F00927"/>
    <w:rsid w:val="00F01AEF"/>
    <w:rsid w:val="00F0473F"/>
    <w:rsid w:val="00F17609"/>
    <w:rsid w:val="00F406B5"/>
    <w:rsid w:val="00F61BD2"/>
    <w:rsid w:val="00F62F24"/>
    <w:rsid w:val="00F6418F"/>
    <w:rsid w:val="00F70C7A"/>
    <w:rsid w:val="00F70F3F"/>
    <w:rsid w:val="00F82A77"/>
    <w:rsid w:val="00F83A67"/>
    <w:rsid w:val="00F85B49"/>
    <w:rsid w:val="00F92806"/>
    <w:rsid w:val="00FA6F8E"/>
    <w:rsid w:val="00FB7B2D"/>
    <w:rsid w:val="00FE31A8"/>
    <w:rsid w:val="00FE546B"/>
    <w:rsid w:val="00FF0314"/>
    <w:rsid w:val="00F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DB7D"/>
  <w15:docId w15:val="{D19A99AA-675E-3E47-8E53-5F98BA0F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44E"/>
    <w:pPr>
      <w:suppressAutoHyphens/>
      <w:spacing w:after="0" w:line="240" w:lineRule="auto"/>
    </w:pPr>
    <w:rPr>
      <w:rFonts w:ascii="Cambria" w:eastAsia="Times New Roman" w:hAnsi="Cambria"/>
      <w:color w:val="auto"/>
      <w:kern w:val="1"/>
      <w:szCs w:val="20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A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tabella2">
    <w:name w:val="Stile tabella 2"/>
    <w:rsid w:val="004A54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sz w:val="22"/>
      <w:szCs w:val="22"/>
      <w:bdr w:val="nil"/>
      <w:lang w:eastAsia="it-IT"/>
    </w:rPr>
  </w:style>
  <w:style w:type="paragraph" w:customStyle="1" w:styleId="NormaleWeb1">
    <w:name w:val="Normale (Web)1"/>
    <w:basedOn w:val="Normale"/>
    <w:rsid w:val="0041006E"/>
    <w:pPr>
      <w:spacing w:line="100" w:lineRule="atLeast"/>
      <w:ind w:right="-6" w:firstLine="284"/>
    </w:pPr>
    <w:rPr>
      <w:rFonts w:ascii="Times New Roman" w:eastAsia="Arial Unicode MS" w:hAnsi="Times New Roman"/>
      <w:kern w:val="0"/>
      <w:szCs w:val="24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6564F0"/>
    <w:pPr>
      <w:tabs>
        <w:tab w:val="center" w:pos="4819"/>
        <w:tab w:val="right" w:pos="9638"/>
      </w:tabs>
    </w:pPr>
    <w:rPr>
      <w:rFonts w:cs="Mang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64F0"/>
    <w:rPr>
      <w:rFonts w:ascii="Cambria" w:eastAsia="Times New Roman" w:hAnsi="Cambria" w:cs="Mangal"/>
      <w:color w:val="auto"/>
      <w:kern w:val="1"/>
      <w:szCs w:val="20"/>
      <w:lang w:eastAsia="hi-IN" w:bidi="hi-IN"/>
    </w:rPr>
  </w:style>
  <w:style w:type="paragraph" w:styleId="Pidipagina">
    <w:name w:val="footer"/>
    <w:basedOn w:val="Normale"/>
    <w:link w:val="PidipaginaCarattere"/>
    <w:unhideWhenUsed/>
    <w:rsid w:val="006564F0"/>
    <w:pPr>
      <w:tabs>
        <w:tab w:val="center" w:pos="4819"/>
        <w:tab w:val="right" w:pos="9638"/>
      </w:tabs>
    </w:pPr>
    <w:rPr>
      <w:rFonts w:cs="Mangal"/>
    </w:rPr>
  </w:style>
  <w:style w:type="character" w:customStyle="1" w:styleId="PidipaginaCarattere">
    <w:name w:val="Piè di pagina Carattere"/>
    <w:basedOn w:val="Carpredefinitoparagrafo"/>
    <w:link w:val="Pidipagina"/>
    <w:rsid w:val="006564F0"/>
    <w:rPr>
      <w:rFonts w:ascii="Cambria" w:eastAsia="Times New Roman" w:hAnsi="Cambria" w:cs="Mangal"/>
      <w:color w:val="auto"/>
      <w:kern w:val="1"/>
      <w:szCs w:val="20"/>
      <w:lang w:eastAsia="hi-IN" w:bidi="hi-IN"/>
    </w:rPr>
  </w:style>
  <w:style w:type="paragraph" w:customStyle="1" w:styleId="NormaleWeb2">
    <w:name w:val="Normale (Web)2"/>
    <w:basedOn w:val="Normale"/>
    <w:rsid w:val="005D7793"/>
    <w:pPr>
      <w:spacing w:line="100" w:lineRule="atLeast"/>
      <w:ind w:right="-6" w:firstLine="284"/>
    </w:pPr>
    <w:rPr>
      <w:rFonts w:ascii="Times New Roman" w:eastAsia="Arial Unicode MS" w:hAnsi="Times New Roman"/>
      <w:kern w:val="0"/>
      <w:szCs w:val="24"/>
      <w:lang w:eastAsia="ar-SA" w:bidi="ar-SA"/>
    </w:rPr>
  </w:style>
  <w:style w:type="character" w:customStyle="1" w:styleId="Rimandocommento1">
    <w:name w:val="Rimando commento1"/>
    <w:basedOn w:val="Carpredefinitoparagrafo"/>
    <w:rsid w:val="001D0C77"/>
    <w:rPr>
      <w:sz w:val="16"/>
      <w:szCs w:val="16"/>
    </w:rPr>
  </w:style>
  <w:style w:type="character" w:customStyle="1" w:styleId="evidenziatogrigio">
    <w:name w:val="evidenziato_grigio"/>
    <w:uiPriority w:val="99"/>
    <w:rsid w:val="00EE2FF5"/>
    <w:rPr>
      <w:u w:val="thick" w:color="000000"/>
    </w:rPr>
  </w:style>
  <w:style w:type="paragraph" w:customStyle="1" w:styleId="Pa12">
    <w:name w:val="Pa12"/>
    <w:basedOn w:val="Normale"/>
    <w:next w:val="Normale"/>
    <w:uiPriority w:val="99"/>
    <w:rsid w:val="005F5669"/>
    <w:pPr>
      <w:suppressAutoHyphens w:val="0"/>
      <w:autoSpaceDE w:val="0"/>
      <w:autoSpaceDN w:val="0"/>
      <w:adjustRightInd w:val="0"/>
      <w:spacing w:line="171" w:lineRule="atLeast"/>
    </w:pPr>
    <w:rPr>
      <w:rFonts w:ascii="DINPro-Bold" w:eastAsiaTheme="minorHAnsi" w:hAnsi="DINPro-Bold" w:cstheme="minorBidi"/>
      <w:kern w:val="0"/>
      <w:szCs w:val="24"/>
      <w:lang w:eastAsia="en-US" w:bidi="ar-SA"/>
    </w:rPr>
  </w:style>
  <w:style w:type="character" w:styleId="Collegamentoipertestuale">
    <w:name w:val="Hyperlink"/>
    <w:uiPriority w:val="99"/>
    <w:unhideWhenUsed/>
    <w:rsid w:val="00645F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oma.it/prodotti-digitali/kmzero" TargetMode="External"/><Relationship Id="rId13" Type="http://schemas.openxmlformats.org/officeDocument/2006/relationships/hyperlink" Target="https://place.sanoma.it/" TargetMode="External"/><Relationship Id="rId18" Type="http://schemas.openxmlformats.org/officeDocument/2006/relationships/hyperlink" Target="https://place.sanoma.it/" TargetMode="External"/><Relationship Id="rId26" Type="http://schemas.openxmlformats.org/officeDocument/2006/relationships/hyperlink" Target="https://sanoma.it/prodotti-digitali/kmzer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anoma.it/formazione/webinar" TargetMode="External"/><Relationship Id="rId7" Type="http://schemas.openxmlformats.org/officeDocument/2006/relationships/hyperlink" Target="https://place.sanoma.it/" TargetMode="External"/><Relationship Id="rId12" Type="http://schemas.openxmlformats.org/officeDocument/2006/relationships/hyperlink" Target="https://place.sanoma.it/" TargetMode="External"/><Relationship Id="rId17" Type="http://schemas.openxmlformats.org/officeDocument/2006/relationships/hyperlink" Target="https://sanoma.it/formazione" TargetMode="External"/><Relationship Id="rId25" Type="http://schemas.openxmlformats.org/officeDocument/2006/relationships/hyperlink" Target="https://place.sanoma.i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anoma.it/formazione/mylearningbox" TargetMode="External"/><Relationship Id="rId20" Type="http://schemas.openxmlformats.org/officeDocument/2006/relationships/hyperlink" Target="https://sanoma.it/prodotti-digitali/kmzero" TargetMode="External"/><Relationship Id="rId29" Type="http://schemas.openxmlformats.org/officeDocument/2006/relationships/hyperlink" Target="https://sanoma.it/formazione" TargetMode="External"/><Relationship Id="rId1" Type="http://schemas.openxmlformats.org/officeDocument/2006/relationships/styles" Target="styles.xml"/><Relationship Id="rId6" Type="http://schemas.openxmlformats.org/officeDocument/2006/relationships/hyperlink" Target="https://place.sanoma.it/" TargetMode="External"/><Relationship Id="rId11" Type="http://schemas.openxmlformats.org/officeDocument/2006/relationships/hyperlink" Target="https://sanoma.it/formazione" TargetMode="External"/><Relationship Id="rId24" Type="http://schemas.openxmlformats.org/officeDocument/2006/relationships/hyperlink" Target="https://place.sanoma.it/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sanoma.it/formazione/webinar" TargetMode="External"/><Relationship Id="rId23" Type="http://schemas.openxmlformats.org/officeDocument/2006/relationships/hyperlink" Target="https://sanoma.it/formazione" TargetMode="External"/><Relationship Id="rId28" Type="http://schemas.openxmlformats.org/officeDocument/2006/relationships/hyperlink" Target="https://sanoma.it/formazione/mylearningbox" TargetMode="External"/><Relationship Id="rId10" Type="http://schemas.openxmlformats.org/officeDocument/2006/relationships/hyperlink" Target="https://sanoma.it/formazione/mylearningbox" TargetMode="External"/><Relationship Id="rId19" Type="http://schemas.openxmlformats.org/officeDocument/2006/relationships/hyperlink" Target="https://place.sanoma.it/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anoma.it/formazione/webinar" TargetMode="External"/><Relationship Id="rId14" Type="http://schemas.openxmlformats.org/officeDocument/2006/relationships/hyperlink" Target="https://sanoma.it/prodotti-digitali/kmzero" TargetMode="External"/><Relationship Id="rId22" Type="http://schemas.openxmlformats.org/officeDocument/2006/relationships/hyperlink" Target="https://sanoma.it/formazione/mylearningbox" TargetMode="External"/><Relationship Id="rId27" Type="http://schemas.openxmlformats.org/officeDocument/2006/relationships/hyperlink" Target="https://sanoma.it/formazione/webinar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16</Pages>
  <Words>4385</Words>
  <Characters>24995</Characters>
  <Application>Microsoft Office Word</Application>
  <DocSecurity>0</DocSecurity>
  <Lines>208</Lines>
  <Paragraphs>58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</dc:creator>
  <cp:keywords/>
  <dc:description/>
  <cp:lastModifiedBy>Francesca Caminada</cp:lastModifiedBy>
  <cp:revision>188</cp:revision>
  <dcterms:created xsi:type="dcterms:W3CDTF">2020-07-15T16:28:00Z</dcterms:created>
  <dcterms:modified xsi:type="dcterms:W3CDTF">2024-07-05T08:18:00Z</dcterms:modified>
</cp:coreProperties>
</file>