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27D1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CD6D12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Strumenti per insegnare</w:t>
      </w:r>
    </w:p>
    <w:p w14:paraId="16954DB4" w14:textId="77777777" w:rsidR="009A147E" w:rsidRPr="00CD6D12" w:rsidRDefault="009A147E" w:rsidP="009A147E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CD6D12">
        <w:rPr>
          <w:rFonts w:ascii="Verdana" w:eastAsia="Cambria" w:hAnsi="Verdana" w:cs="Verdana"/>
          <w:kern w:val="1"/>
          <w:lang w:val="it-IT" w:eastAsia="it-IT"/>
        </w:rPr>
        <w:t>Questa sezione contiene:</w:t>
      </w:r>
    </w:p>
    <w:p w14:paraId="78D29E85" w14:textId="77777777" w:rsidR="009A147E" w:rsidRPr="00CD6D12" w:rsidRDefault="009A147E" w:rsidP="009A147E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CD6D12">
        <w:rPr>
          <w:rFonts w:ascii="Verdana" w:eastAsia="Cambria" w:hAnsi="Verdana" w:cs="Verdana"/>
          <w:kern w:val="1"/>
          <w:lang w:val="it-IT" w:eastAsia="it-IT"/>
        </w:rPr>
        <w:t xml:space="preserve">• le </w:t>
      </w:r>
      <w:r w:rsidRPr="00CD6D12">
        <w:rPr>
          <w:rFonts w:ascii="Verdana" w:eastAsia="Cambria" w:hAnsi="Verdana" w:cs="Verdana"/>
          <w:b/>
          <w:bCs/>
          <w:kern w:val="1"/>
          <w:lang w:val="it-IT" w:eastAsia="it-IT"/>
        </w:rPr>
        <w:t>tabelle di programmazione didattica</w:t>
      </w:r>
      <w:r w:rsidRPr="00CD6D12">
        <w:rPr>
          <w:rFonts w:ascii="Verdana" w:eastAsia="Cambria" w:hAnsi="Verdana" w:cs="Verdana"/>
          <w:kern w:val="1"/>
          <w:lang w:val="it-IT" w:eastAsia="it-IT"/>
        </w:rPr>
        <w:t>, una per ogni capitolo del corso, che permettono all’insegnante di collegare le conoscenze e le abilità/capacità acquisite nei diversi momenti del processo di apprendimento con le competenze disciplinari attese al termine del primo biennio;</w:t>
      </w:r>
    </w:p>
    <w:p w14:paraId="431853FF" w14:textId="77777777" w:rsidR="009A147E" w:rsidRPr="00CD6D12" w:rsidRDefault="009A147E" w:rsidP="009A147E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CD6D12">
        <w:rPr>
          <w:rFonts w:ascii="Verdana" w:eastAsia="Cambria" w:hAnsi="Verdana" w:cs="Verdana"/>
          <w:kern w:val="1"/>
          <w:lang w:val="it-IT" w:eastAsia="it-IT"/>
        </w:rPr>
        <w:t xml:space="preserve">• le </w:t>
      </w:r>
      <w:r w:rsidRPr="00CD6D12">
        <w:rPr>
          <w:rFonts w:ascii="Verdana" w:eastAsia="Cambria" w:hAnsi="Verdana" w:cs="Verdana"/>
          <w:b/>
          <w:bCs/>
          <w:kern w:val="1"/>
          <w:lang w:val="it-IT" w:eastAsia="it-IT"/>
        </w:rPr>
        <w:t>soluzioni e risposte agli esercizi del libro</w:t>
      </w:r>
      <w:r w:rsidRPr="00CD6D12">
        <w:rPr>
          <w:rFonts w:ascii="Verdana" w:eastAsia="Cambria" w:hAnsi="Verdana" w:cs="Verdana"/>
          <w:kern w:val="1"/>
          <w:lang w:val="it-IT" w:eastAsia="it-IT"/>
        </w:rPr>
        <w:t xml:space="preserve"> proposti nella sezione </w:t>
      </w:r>
      <w:r w:rsidRPr="00CD6D12">
        <w:rPr>
          <w:rFonts w:ascii="Verdana" w:eastAsia="Cambria" w:hAnsi="Verdana" w:cs="Verdana"/>
          <w:i/>
          <w:iCs/>
          <w:kern w:val="1"/>
          <w:lang w:val="it-IT" w:eastAsia="it-IT"/>
        </w:rPr>
        <w:t>Esercizi</w:t>
      </w:r>
      <w:r w:rsidRPr="00CD6D12">
        <w:rPr>
          <w:rFonts w:ascii="Verdana" w:eastAsia="Cambria" w:hAnsi="Verdana" w:cs="Verdana"/>
          <w:kern w:val="1"/>
          <w:lang w:val="it-IT" w:eastAsia="it-IT"/>
        </w:rPr>
        <w:t xml:space="preserve"> al termine di ciascun capitolo.</w:t>
      </w:r>
    </w:p>
    <w:p w14:paraId="175B24E5" w14:textId="77777777" w:rsidR="009A147E" w:rsidRPr="00CD6D12" w:rsidRDefault="009A147E" w:rsidP="009A147E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</w:p>
    <w:p w14:paraId="1EA33511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kern w:val="1"/>
          <w:lang w:val="it-IT" w:eastAsia="it-IT"/>
        </w:rPr>
        <w:sectPr w:rsidR="009A147E" w:rsidRPr="00CD6D12" w:rsidSect="005B1E49">
          <w:headerReference w:type="default" r:id="rId8"/>
          <w:footerReference w:type="even" r:id="rId9"/>
          <w:footerReference w:type="default" r:id="rId10"/>
          <w:pgSz w:w="11901" w:h="16840"/>
          <w:pgMar w:top="1134" w:right="1418" w:bottom="1134" w:left="1134" w:header="720" w:footer="720" w:gutter="0"/>
          <w:cols w:space="720"/>
        </w:sectPr>
      </w:pPr>
      <w:r w:rsidRPr="00CD6D12">
        <w:rPr>
          <w:rFonts w:ascii="Verdana" w:eastAsia="Cambria" w:hAnsi="Verdana" w:cs="Verdana"/>
          <w:kern w:val="1"/>
          <w:lang w:val="it-IT" w:eastAsia="it-IT"/>
        </w:rPr>
        <w:t>Le tabelle di programmazione sono disponibili anche in versione modificabile nei materiali digitali per l’insegnante.</w:t>
      </w:r>
    </w:p>
    <w:p w14:paraId="763798C7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CD6D1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CONOSCENZE, ABILITÀ E COMPETENZE</w:t>
      </w:r>
    </w:p>
    <w:p w14:paraId="4DECEEB2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Dalla Raccomandazione del Parlamento europeo e del Consiglio del 23 aprile 2008 sulla costituzione del quadro europeo delle qualifiche per l’apprendimento permanente (EQF).</w:t>
      </w:r>
    </w:p>
    <w:p w14:paraId="158E0BCB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lang w:val="it-IT" w:eastAsia="it-IT"/>
        </w:rPr>
      </w:pPr>
      <w:r w:rsidRPr="00CD6D12">
        <w:rPr>
          <w:rFonts w:ascii="Verdana" w:eastAsia="Cambria" w:hAnsi="Verdana" w:cs="Verdana"/>
          <w:lang w:val="it-IT" w:eastAsia="it-IT"/>
        </w:rPr>
        <w:t>Conoscenze</w:t>
      </w:r>
    </w:p>
    <w:p w14:paraId="05671828" w14:textId="77777777" w:rsidR="009A147E" w:rsidRPr="00CD6D12" w:rsidRDefault="009A147E" w:rsidP="009A147E">
      <w:pPr>
        <w:autoSpaceDE w:val="0"/>
        <w:autoSpaceDN w:val="0"/>
        <w:adjustRightInd w:val="0"/>
        <w:ind w:left="227" w:hanging="227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17"/>
          <w:szCs w:val="17"/>
          <w:lang w:val="it-IT" w:eastAsia="it-IT"/>
        </w:rPr>
        <w:t xml:space="preserve">&gt; 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risultato dell’assimilazione di informazioni attraverso l’apprendimento;</w:t>
      </w:r>
    </w:p>
    <w:p w14:paraId="5F166CDA" w14:textId="77777777" w:rsidR="009A147E" w:rsidRPr="00CD6D12" w:rsidRDefault="009A147E" w:rsidP="009A147E">
      <w:pPr>
        <w:autoSpaceDE w:val="0"/>
        <w:autoSpaceDN w:val="0"/>
        <w:adjustRightInd w:val="0"/>
        <w:ind w:left="227" w:hanging="227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17"/>
          <w:szCs w:val="17"/>
          <w:lang w:val="it-IT" w:eastAsia="it-IT"/>
        </w:rPr>
        <w:t xml:space="preserve">&gt; 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insiemi di fatti, principi, teorie e pratiche relative a un settore di studio/lavoro;</w:t>
      </w:r>
    </w:p>
    <w:p w14:paraId="7A5ADB7B" w14:textId="77777777" w:rsidR="009A147E" w:rsidRPr="00CD6D12" w:rsidRDefault="009A147E" w:rsidP="009A147E">
      <w:pPr>
        <w:autoSpaceDE w:val="0"/>
        <w:autoSpaceDN w:val="0"/>
        <w:adjustRightInd w:val="0"/>
        <w:ind w:left="227" w:hanging="227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17"/>
          <w:szCs w:val="17"/>
          <w:lang w:val="it-IT" w:eastAsia="it-IT"/>
        </w:rPr>
        <w:t xml:space="preserve">&gt; 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distinte in teoriche e pratiche.</w:t>
      </w:r>
    </w:p>
    <w:p w14:paraId="0AA2FA4B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lang w:val="it-IT" w:eastAsia="it-IT"/>
        </w:rPr>
      </w:pPr>
      <w:r w:rsidRPr="00CD6D12">
        <w:rPr>
          <w:rFonts w:ascii="Verdana" w:eastAsia="Cambria" w:hAnsi="Verdana" w:cs="Verdana"/>
          <w:lang w:val="it-IT" w:eastAsia="it-IT"/>
        </w:rPr>
        <w:t>Abilità</w:t>
      </w:r>
    </w:p>
    <w:p w14:paraId="2968C56C" w14:textId="77777777" w:rsidR="009A147E" w:rsidRPr="00CD6D12" w:rsidRDefault="009A147E" w:rsidP="009A147E">
      <w:pPr>
        <w:autoSpaceDE w:val="0"/>
        <w:autoSpaceDN w:val="0"/>
        <w:adjustRightInd w:val="0"/>
        <w:ind w:left="227" w:hanging="227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17"/>
          <w:szCs w:val="17"/>
          <w:lang w:val="it-IT" w:eastAsia="it-IT"/>
        </w:rPr>
        <w:t xml:space="preserve">&gt; 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capacità di applicare conoscenze per svolgere compiti e risolvere problemi;</w:t>
      </w:r>
    </w:p>
    <w:p w14:paraId="336A8039" w14:textId="77777777" w:rsidR="009A147E" w:rsidRPr="00CD6D12" w:rsidRDefault="009A147E" w:rsidP="009A147E">
      <w:pPr>
        <w:autoSpaceDE w:val="0"/>
        <w:autoSpaceDN w:val="0"/>
        <w:adjustRightInd w:val="0"/>
        <w:ind w:left="227" w:hanging="227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17"/>
          <w:szCs w:val="17"/>
          <w:lang w:val="it-IT" w:eastAsia="it-IT"/>
        </w:rPr>
        <w:t xml:space="preserve">&gt; 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distinte in cognitive (logica, intuizione, creatività) e pratiche (manuali).</w:t>
      </w:r>
    </w:p>
    <w:p w14:paraId="17C5E932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lang w:val="it-IT" w:eastAsia="it-IT"/>
        </w:rPr>
      </w:pPr>
      <w:r w:rsidRPr="00CD6D12">
        <w:rPr>
          <w:rFonts w:ascii="Verdana" w:eastAsia="Cambria" w:hAnsi="Verdana" w:cs="Verdana"/>
          <w:lang w:val="it-IT" w:eastAsia="it-IT"/>
        </w:rPr>
        <w:t>Competenze</w:t>
      </w:r>
    </w:p>
    <w:p w14:paraId="1E8FD884" w14:textId="77777777" w:rsidR="009A147E" w:rsidRPr="00CD6D12" w:rsidRDefault="009A147E" w:rsidP="009A147E">
      <w:pPr>
        <w:autoSpaceDE w:val="0"/>
        <w:autoSpaceDN w:val="0"/>
        <w:adjustRightInd w:val="0"/>
        <w:ind w:left="227" w:hanging="227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17"/>
          <w:szCs w:val="17"/>
          <w:lang w:val="it-IT" w:eastAsia="it-IT"/>
        </w:rPr>
        <w:t xml:space="preserve">&gt; 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capacità di utilizzare conoscenze, abilità e capacità personali, sociali e metodologiche, in situazioni di lavoro/studio;</w:t>
      </w:r>
    </w:p>
    <w:p w14:paraId="0F720005" w14:textId="77777777" w:rsidR="009A147E" w:rsidRPr="00CD6D12" w:rsidRDefault="009A147E" w:rsidP="009A147E">
      <w:pPr>
        <w:autoSpaceDE w:val="0"/>
        <w:autoSpaceDN w:val="0"/>
        <w:adjustRightInd w:val="0"/>
        <w:ind w:left="227" w:hanging="227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17"/>
          <w:szCs w:val="17"/>
          <w:lang w:val="it-IT" w:eastAsia="it-IT"/>
        </w:rPr>
        <w:t xml:space="preserve">&gt; 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descritte in termini di responsabilità e autonomia.</w:t>
      </w:r>
    </w:p>
    <w:p w14:paraId="23777EE8" w14:textId="77777777" w:rsidR="009A147E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3A4C61E0" w14:textId="77777777" w:rsidR="009A147E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1F538ED1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CD6D1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 xml:space="preserve">COMPETENZE DI ASSE </w:t>
      </w:r>
    </w:p>
    <w:p w14:paraId="639AA37E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 xml:space="preserve">Dal Decreto Ministeriale 22 </w:t>
      </w:r>
      <w:proofErr w:type="gramStart"/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Agosto</w:t>
      </w:r>
      <w:proofErr w:type="gramEnd"/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 xml:space="preserve"> 2007, n. 139, documento tecnico: Regolamento recante norme in materia di adempimento dell’obbligo di istruzione, Allegato 1.</w:t>
      </w:r>
    </w:p>
    <w:p w14:paraId="3E7F021F" w14:textId="77777777" w:rsidR="009A147E" w:rsidRPr="00CD6D12" w:rsidRDefault="009A147E" w:rsidP="009A147E">
      <w:pPr>
        <w:autoSpaceDE w:val="0"/>
        <w:autoSpaceDN w:val="0"/>
        <w:adjustRightInd w:val="0"/>
        <w:ind w:left="567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I saperi e le competenze per l’assolvimento dell’obbligo di istruzione sono riferiti ai quattro assi culturali (dei linguaggi, matematico, scientifico-tecnologico, storico-sociale) [...] Essi costituiscono “il tessuto” per la costruzione di percorsi di apprendimento orientati all’acquisizione delle competenze chiave che preparino i giovani alla vita adulta e che costituiscano la base per consolidare e accrescere saperi e competenze in un processo di apprendimento permanente, anche ai fini della futura vita lavorativa.</w:t>
      </w:r>
    </w:p>
    <w:p w14:paraId="298147F0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lang w:val="it-IT" w:eastAsia="it-IT"/>
        </w:rPr>
      </w:pPr>
      <w:r w:rsidRPr="00CD6D12">
        <w:rPr>
          <w:rFonts w:ascii="Verdana" w:eastAsia="Cambria" w:hAnsi="Verdana" w:cs="Verdana"/>
          <w:lang w:val="it-IT" w:eastAsia="it-IT"/>
        </w:rPr>
        <w:t>Competenze dell’asse scientifico-tecnologico</w:t>
      </w:r>
    </w:p>
    <w:p w14:paraId="5FB19282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(</w:t>
      </w:r>
      <w:r w:rsidRPr="00CD6D12">
        <w:rPr>
          <w:rFonts w:ascii="Verdana" w:eastAsia="Cambria" w:hAnsi="Verdana" w:cs="Verdana"/>
          <w:b/>
          <w:bCs/>
          <w:sz w:val="21"/>
          <w:szCs w:val="21"/>
          <w:lang w:val="it-IT" w:eastAsia="it-IT"/>
        </w:rPr>
        <w:t>A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) Osservare, descrivere e analizzare fenomeni appartenenti alla realtà naturale e artificiale e riconoscere nelle sue varie forme i concetti di sistema e di complessità.</w:t>
      </w:r>
    </w:p>
    <w:p w14:paraId="3A4E7AA4" w14:textId="77777777" w:rsidR="009A147E" w:rsidRDefault="009A147E" w:rsidP="009A147E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(</w:t>
      </w:r>
      <w:r w:rsidRPr="00CD6D12">
        <w:rPr>
          <w:rFonts w:ascii="Verdana" w:eastAsia="Cambria" w:hAnsi="Verdana" w:cs="Verdana"/>
          <w:b/>
          <w:bCs/>
          <w:sz w:val="21"/>
          <w:szCs w:val="21"/>
          <w:lang w:val="it-IT" w:eastAsia="it-IT"/>
        </w:rPr>
        <w:t>B</w:t>
      </w:r>
      <w:r w:rsidRPr="00CD6D12">
        <w:rPr>
          <w:rFonts w:ascii="Verdana" w:eastAsia="Cambria" w:hAnsi="Verdana" w:cs="Verdana"/>
          <w:sz w:val="21"/>
          <w:szCs w:val="21"/>
          <w:lang w:val="it-IT" w:eastAsia="it-IT"/>
        </w:rPr>
        <w:t>) Analizzare qualitativamente e quantitativamente fenomeni legati alle trasformazioni di energia a partire dall’esperienza.</w:t>
      </w:r>
    </w:p>
    <w:p w14:paraId="6FC3B141" w14:textId="77777777" w:rsidR="009A147E" w:rsidRPr="00CD6D12" w:rsidRDefault="009A147E" w:rsidP="009A147E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21"/>
          <w:szCs w:val="21"/>
          <w:lang w:val="it-IT" w:eastAsia="it-IT"/>
        </w:rPr>
      </w:pPr>
      <w:r>
        <w:rPr>
          <w:rFonts w:ascii="Verdana" w:eastAsia="Cambria" w:hAnsi="Verdana" w:cs="Verdana"/>
          <w:sz w:val="21"/>
          <w:szCs w:val="21"/>
          <w:lang w:val="it-IT" w:eastAsia="it-IT"/>
        </w:rPr>
        <w:t>(</w:t>
      </w:r>
      <w:r>
        <w:rPr>
          <w:rFonts w:ascii="Verdana" w:eastAsia="Cambria" w:hAnsi="Verdana" w:cs="Verdana"/>
          <w:b/>
          <w:bCs/>
          <w:sz w:val="21"/>
          <w:szCs w:val="21"/>
          <w:lang w:val="it-IT" w:eastAsia="it-IT"/>
        </w:rPr>
        <w:t>C</w:t>
      </w:r>
      <w:r>
        <w:rPr>
          <w:rFonts w:ascii="Verdana" w:eastAsia="Cambria" w:hAnsi="Verdana" w:cs="Verdana"/>
          <w:sz w:val="21"/>
          <w:szCs w:val="21"/>
          <w:lang w:val="it-IT" w:eastAsia="it-IT"/>
        </w:rPr>
        <w:t>) Essere consapevoli delle potenzialità e dei limiti delle tecnologie nel contesto culturale e sociale in cui vengono applicate.</w:t>
      </w:r>
    </w:p>
    <w:p w14:paraId="4173F5FC" w14:textId="77777777" w:rsidR="009A147E" w:rsidRDefault="009A147E" w:rsidP="009A147E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18B0A9A1" w14:textId="77777777" w:rsidR="009A147E" w:rsidRPr="00CD6D12" w:rsidRDefault="009A147E" w:rsidP="009A147E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21"/>
          <w:szCs w:val="21"/>
          <w:lang w:val="it-IT" w:eastAsia="it-IT"/>
        </w:rPr>
        <w:sectPr w:rsidR="009A147E" w:rsidRPr="00CD6D12" w:rsidSect="005B1E49">
          <w:pgSz w:w="11901" w:h="16840"/>
          <w:pgMar w:top="1134" w:right="1418" w:bottom="1134" w:left="1134" w:header="720" w:footer="720" w:gutter="0"/>
          <w:cols w:space="720"/>
        </w:sectPr>
      </w:pPr>
    </w:p>
    <w:p w14:paraId="4C683A3D" w14:textId="77777777" w:rsidR="009A147E" w:rsidRPr="00CD6D12" w:rsidRDefault="009A147E" w:rsidP="009A147E">
      <w:pPr>
        <w:autoSpaceDE w:val="0"/>
        <w:autoSpaceDN w:val="0"/>
        <w:adjustRightInd w:val="0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CD6D1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</w:t>
      </w:r>
      <w:r w:rsidRPr="00CD6D12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G</w:t>
      </w:r>
      <w:r w:rsidRPr="00CD6D1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li esseri viventi e l’ambiente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835"/>
        <w:gridCol w:w="1134"/>
      </w:tblGrid>
      <w:tr w:rsidR="009A147E" w:rsidRPr="00CD6D12" w14:paraId="615D66F4" w14:textId="77777777" w:rsidTr="006B1B88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8F0B34" w14:textId="77777777" w:rsidR="009A147E" w:rsidRPr="009A147E" w:rsidRDefault="009A147E" w:rsidP="00DF02EF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ADA9F2" w14:textId="77777777" w:rsidR="009A147E" w:rsidRPr="009A147E" w:rsidRDefault="009A147E" w:rsidP="00DF02EF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5DA3E0" w14:textId="77777777" w:rsidR="009A147E" w:rsidRPr="009A147E" w:rsidRDefault="009A147E" w:rsidP="00DF02EF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647EB3" w14:textId="77777777" w:rsidR="009A147E" w:rsidRPr="009A147E" w:rsidRDefault="009A147E" w:rsidP="00DF02EF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9A147E" w:rsidRPr="00CD6D12" w14:paraId="0B6C7568" w14:textId="77777777" w:rsidTr="006B1B88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38345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0FC5BB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2184B3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ECCB34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3C4D41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9A147E" w:rsidRPr="00CD6D12" w14:paraId="55ED4901" w14:textId="77777777" w:rsidTr="006B1B88">
        <w:tc>
          <w:tcPr>
            <w:tcW w:w="1701" w:type="dxa"/>
            <w:tcMar>
              <w:top w:w="57" w:type="nil"/>
              <w:left w:w="80" w:type="nil"/>
              <w:bottom w:w="57" w:type="nil"/>
              <w:right w:w="80" w:type="nil"/>
            </w:tcMar>
          </w:tcPr>
          <w:p w14:paraId="5AE0D27F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La scienza della vita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F8496B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Che cos’è la biologia</w:t>
            </w:r>
          </w:p>
          <w:p w14:paraId="392594AB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biologia utilizza il metodo sperimentale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C53544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Identificare i passaggi fondamentali nella storia della biologia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99670B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l’importanza del microscopio nello sviluppo della biologia</w:t>
            </w:r>
          </w:p>
          <w:p w14:paraId="5912D5DB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 principali ambiti di studio della biologia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A309A0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03B51B84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</w:t>
            </w:r>
          </w:p>
        </w:tc>
      </w:tr>
      <w:tr w:rsidR="009A147E" w:rsidRPr="00CD6D12" w14:paraId="190D2CF7" w14:textId="77777777" w:rsidTr="006B1B88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169218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caratteristiche dei viventi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EF5751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caratteristiche tipiche dei viventi</w:t>
            </w:r>
          </w:p>
          <w:p w14:paraId="27F5ABE6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 livelli di organizzazione della materia negli organismi pluricellulari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D05892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le caratteristiche dei viventi</w:t>
            </w:r>
          </w:p>
          <w:p w14:paraId="51E28D7D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ciascun livello di organizzazione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5AD3F1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viventi in base al proprio metabolismo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81B517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9A147E" w:rsidRPr="00CD6D12" w14:paraId="073F94F4" w14:textId="77777777" w:rsidTr="006B1B88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82D201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La biosfera e gli ecosistemi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BF34C7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caratteristiche della biosfera</w:t>
            </w:r>
          </w:p>
          <w:p w14:paraId="3458638D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L’ecosistema è il risultato dell’interazione tra viventi e ambiente</w:t>
            </w:r>
          </w:p>
          <w:p w14:paraId="3DEFE6F9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 viventi si relazionano in base al modo in cui si procurano il cibo</w:t>
            </w:r>
          </w:p>
          <w:p w14:paraId="377CB4A0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Definizione di habitat e nicchia ecologica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2A339E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componenti biotici e abiotici di un ecosistema</w:t>
            </w:r>
          </w:p>
          <w:p w14:paraId="5C0B17E7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organismi autotrofi ed eterotrofi, i produttori, i consumatori, i detritivori e i decompositori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A0DB26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Costruire le reti alimentari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041FAA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 </w:t>
            </w:r>
          </w:p>
        </w:tc>
      </w:tr>
      <w:tr w:rsidR="009A147E" w:rsidRPr="00CD6D12" w14:paraId="1D1C8467" w14:textId="77777777" w:rsidTr="006B1B88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42001A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4. L’energia </w:t>
            </w:r>
            <w:r w:rsidRPr="009A147E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 la materia negli ecosistemi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0AA668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ecosistemi sono sistemi aperti</w:t>
            </w:r>
          </w:p>
          <w:p w14:paraId="2B9ED021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catene alimentari e i livelli trofici</w:t>
            </w:r>
          </w:p>
          <w:p w14:paraId="06A34E7E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flusso di energia in una rete alimentare</w:t>
            </w:r>
          </w:p>
          <w:p w14:paraId="4206FCB5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piramidi ecologiche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989CB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Assegnare a ciascun organismo il livello trofico occupato in una catena alimentare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C7E2A5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quale dieta comporti una maggiore o minore perdita di energia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4ED318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610522FF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</w:tc>
      </w:tr>
      <w:tr w:rsidR="009A147E" w:rsidRPr="00CD6D12" w14:paraId="540CDE7B" w14:textId="77777777" w:rsidTr="006B1B88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102F3E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Il percorso della materia: </w:t>
            </w:r>
            <w:r w:rsidRPr="009A147E">
              <w:rPr>
                <w:rFonts w:ascii="MS Gothic" w:eastAsia="MS Gothic" w:hAnsi="MS Gothic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i cicli del carbonio </w:t>
            </w:r>
            <w:r w:rsidRPr="009A147E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9A147E">
              <w:rPr>
                <w:rFonts w:ascii="MS Gothic" w:eastAsia="MS Gothic" w:hAnsi="MS Gothic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 dell’azoto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F156D6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ciclo del carbonio</w:t>
            </w:r>
          </w:p>
          <w:p w14:paraId="0A9D0625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ciclo dell’azoto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0167F9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cicli del carbonio e dell’azoto facendo riferimento a specifici ambienti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FE8D94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Prevedere i cambiamenti globali, variando alcuni parametri nei cicli biogeochimici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8A4399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3C5046CF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  <w:p w14:paraId="6EB94159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 </w:t>
            </w:r>
          </w:p>
        </w:tc>
      </w:tr>
      <w:tr w:rsidR="009A147E" w:rsidRPr="00CD6D12" w14:paraId="16A8D104" w14:textId="77777777" w:rsidTr="006B1B88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BFE4EF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6. Le interazioni </w:t>
            </w:r>
            <w:r w:rsidRPr="009A147E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tra gli organismi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BE6CE8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relazioni tra gli organismi</w:t>
            </w:r>
          </w:p>
          <w:p w14:paraId="7C64D014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competizione</w:t>
            </w:r>
          </w:p>
          <w:p w14:paraId="428F7A43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predazione</w:t>
            </w:r>
          </w:p>
          <w:p w14:paraId="155244DE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simbiosi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28BB0A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tipo di relazione che lega gli organismi</w:t>
            </w:r>
          </w:p>
          <w:p w14:paraId="059C1F91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 vantaggi e gli svantaggi di ogni relazione per i singoli e per le specie coinvolte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73A23D" w14:textId="77777777" w:rsidR="009A147E" w:rsidRPr="00CD6D12" w:rsidRDefault="009A147E" w:rsidP="00DF02EF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quali fattori possono far crescere o decrescere una popolazione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23F093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69D11F40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</w:tc>
      </w:tr>
      <w:tr w:rsidR="009A147E" w:rsidRPr="007F1016" w14:paraId="249E7430" w14:textId="77777777" w:rsidTr="006B1B88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67361B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NEL LIBRO</w:t>
            </w:r>
          </w:p>
          <w:p w14:paraId="439397BA" w14:textId="77777777" w:rsidR="009A147E" w:rsidRPr="00CD6D12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Information Technology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SAM </w:t>
            </w:r>
            <w:proofErr w:type="gramStart"/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e</w:t>
            </w:r>
            <w:proofErr w:type="gramEnd"/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ERO: i robot piccoli come un seme.</w:t>
            </w:r>
          </w:p>
          <w:p w14:paraId="1030A652" w14:textId="77777777" w:rsidR="009A147E" w:rsidRPr="00CD6D12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Agenda 2030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: Il declino degli insetti: una catastrofe che (forse) si può evitare</w:t>
            </w:r>
          </w:p>
          <w:p w14:paraId="356952E9" w14:textId="77777777" w:rsidR="009A147E" w:rsidRPr="00CD6D12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Educazione civica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È tutto vero quel che si legge? </w:t>
            </w:r>
          </w:p>
        </w:tc>
      </w:tr>
      <w:tr w:rsidR="009A147E" w:rsidRPr="007F1016" w14:paraId="2728ED01" w14:textId="77777777" w:rsidTr="006B1B88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DC0A1C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DIGITALI</w:t>
            </w:r>
          </w:p>
          <w:p w14:paraId="2D7CC89D" w14:textId="77777777" w:rsidR="009A147E" w:rsidRPr="00CD6D12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Attiva la lezione</w:t>
            </w:r>
            <w:r w:rsidRPr="00CD6D1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 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Il motore della vita 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Video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Il ciclo del carbonio; Il ciclo dell’azoto; 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Museo virtuale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I biomi e la biodiversità; Il mimetismo; </w:t>
            </w:r>
            <w:proofErr w:type="gramStart"/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 più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La biologia, molte scienze per studiare la vita; L’essere umano e i suoi ospiti; </w:t>
            </w:r>
            <w:proofErr w:type="spellStart"/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Sintesi e mappe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Esercizi interattivi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9A147E" w:rsidRPr="007F1016" w14:paraId="2EA4DC8C" w14:textId="77777777" w:rsidTr="006B1B88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18FB27" w14:textId="77777777" w:rsidR="009A147E" w:rsidRPr="009A147E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9A147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LABORATORIO</w:t>
            </w:r>
          </w:p>
          <w:p w14:paraId="2168056D" w14:textId="77777777" w:rsidR="009A147E" w:rsidRPr="00CD6D12" w:rsidRDefault="009A147E" w:rsidP="00DF02EF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D6D1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L’uso del microscopio e la preparazione dei vetrini</w:t>
            </w:r>
          </w:p>
        </w:tc>
      </w:tr>
    </w:tbl>
    <w:p w14:paraId="05ADB84F" w14:textId="77777777" w:rsidR="00BF6E5B" w:rsidRDefault="00BF6E5B" w:rsidP="00236F00">
      <w:pPr>
        <w:rPr>
          <w:lang w:val="it-IT"/>
        </w:rPr>
      </w:pPr>
    </w:p>
    <w:p w14:paraId="3CAD91D1" w14:textId="77777777" w:rsidR="00BD55B4" w:rsidRDefault="00BD55B4" w:rsidP="00236F00">
      <w:pPr>
        <w:rPr>
          <w:lang w:val="it-IT"/>
        </w:rPr>
      </w:pPr>
    </w:p>
    <w:p w14:paraId="011F3B0B" w14:textId="77777777" w:rsidR="00BD55B4" w:rsidRDefault="00BD55B4" w:rsidP="00236F00">
      <w:pPr>
        <w:rPr>
          <w:lang w:val="it-IT"/>
        </w:rPr>
      </w:pPr>
    </w:p>
    <w:p w14:paraId="02B71D21" w14:textId="77777777" w:rsidR="00BD55B4" w:rsidRDefault="00BD55B4" w:rsidP="00236F00">
      <w:pPr>
        <w:rPr>
          <w:lang w:val="it-IT"/>
        </w:rPr>
      </w:pPr>
    </w:p>
    <w:p w14:paraId="04BDC4F3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lang w:val="it-IT"/>
        </w:rPr>
        <w:br w:type="page"/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2</w:t>
      </w:r>
      <w:r w:rsidRPr="00F9726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e molecole della vita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835"/>
        <w:gridCol w:w="1134"/>
      </w:tblGrid>
      <w:tr w:rsidR="00BD55B4" w:rsidRPr="00F97263" w14:paraId="5B5101BD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39524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1649E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1D1FB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56ADA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BD55B4" w:rsidRPr="00F97263" w14:paraId="201C5AD7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BC853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4FEC8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326E9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CA0F8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C31C2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BD55B4" w:rsidRPr="00F97263" w14:paraId="509491DC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D5ACF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L’acqua, </w:t>
            </w:r>
            <w:r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una molecola speciale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58744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caratteristiche chimico-fisiche dell’acqua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72138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cosa significhi che l’acqua è polare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63D10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l’importanza della struttura molecolare dell’acqua per le sue caratteristiche chimico-fisiche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56A8C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3C06234B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AC830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proprietà dell’acqua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2BA92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proprietà che rendono l’acqua una molecola fondamentale per la vita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049ED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l’importanza che ha per la vita il legame idrogeno tra le molecole d’acqua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4DC8E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le proprietà chimico-fisiche dell’acqua con il mondo dei viventi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217EB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4C29292C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84C9A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Le biomolecole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395B4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 bioelementi e le specificità dell’atomo di carbonio</w:t>
            </w:r>
          </w:p>
          <w:p w14:paraId="7270329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Molte biomolecole sono polimeri formati da monomeri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51F61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reazioni che permettono di formare i polimeri 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59C5F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le caratteristiche dell’atomo di carbonio con la possibilità di formare polimeri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0C5BC3" w14:textId="77777777" w:rsidR="00BD55B4" w:rsidRPr="0066644C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66644C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51D42F10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1D54F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I glucidi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50D18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struttura chimica degli zuccheri</w:t>
            </w:r>
          </w:p>
          <w:p w14:paraId="2984284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classificazione e le funzioni dei glucidi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09F0A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 criteri per distinguere i glucidi tra di loro e dalle altre biomolecole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620DB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la struttura chimica dei glucidi con le loro funzioni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B5C1A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732EB37C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1E668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I lipidi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4F601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struttura chimica dei grassi</w:t>
            </w:r>
          </w:p>
          <w:p w14:paraId="59255A0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classificazione e le funzioni dei lipidi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FB569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grassi saturi da quelli insaturi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35EAD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il comportamento dei diversi lipidi in acqua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7E5FD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39F15B1C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A87EB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proteine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1287F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struttura chimica degli amminoacidi e delle proteine</w:t>
            </w:r>
          </w:p>
          <w:p w14:paraId="19F6621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classificazione e le funzioni delle proteine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1D42D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le relazioni tra amminoacidi e proteine</w:t>
            </w:r>
          </w:p>
          <w:p w14:paraId="299A77C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il vantaggio della complessità delle proteine nel mondo dei viventi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F17A7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la relazione tra denaturazione delle proteine e le loro funzioni biologiche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F4D08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4346E7AC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41094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Gli acidi nucleici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0CD26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struttura chimica degli acidi nucleici</w:t>
            </w:r>
          </w:p>
          <w:p w14:paraId="4BF0F13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funzioni degli acidi nucleici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62BA7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la complessità della doppia elica del DNA</w:t>
            </w:r>
          </w:p>
          <w:p w14:paraId="6798989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differenze tra DNA e RNA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28A3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le relazioni tra DNA e RNA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1DEE2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7F1016" w14:paraId="4BDD019B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329B9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NEL LIBRO</w:t>
            </w:r>
          </w:p>
          <w:p w14:paraId="3A8784C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Agenda 2030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: L’intolleranza al lattosio; Le proteine naturali diventano biomateriali</w:t>
            </w:r>
          </w:p>
          <w:p w14:paraId="7BFCFA5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Information Technology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: È possibile prevedere la forma delle proteine?</w:t>
            </w:r>
          </w:p>
          <w:p w14:paraId="331BC83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: ACGT e le nuove lettere del DNA; La quadrupla elica del DNA</w:t>
            </w:r>
          </w:p>
        </w:tc>
      </w:tr>
      <w:tr w:rsidR="00BD55B4" w:rsidRPr="007F1016" w14:paraId="092A1CCF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937B6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DIGITALI</w:t>
            </w:r>
          </w:p>
          <w:p w14:paraId="4CF25EC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Attiva la lezione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Il ghiaccio galleggia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Un insetto pattinatore; </w:t>
            </w:r>
            <w:proofErr w:type="gram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La storia del saccarosio e le alternative per… rendere dolce la vita; Gli acidi grassi del gruppo omega; Il colesterolo; La lunga storia del DNA, dalla “nucleina” alla doppia elica;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BD55B4" w:rsidRPr="007F1016" w14:paraId="14CDBB93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9FECF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LABORATORI</w:t>
            </w:r>
          </w:p>
          <w:p w14:paraId="2553A42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Le magie dell’acqua - Densità e tensione superficiale; Capillarità; Inerzia termica; Polarità dell’acqua</w:t>
            </w:r>
          </w:p>
        </w:tc>
      </w:tr>
    </w:tbl>
    <w:p w14:paraId="33A1A17D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17"/>
          <w:szCs w:val="17"/>
          <w:lang w:val="it-IT" w:eastAsia="it-IT"/>
        </w:rPr>
      </w:pPr>
    </w:p>
    <w:p w14:paraId="619D8CB3" w14:textId="1F3EB7C8" w:rsidR="00BD55B4" w:rsidRDefault="00BD55B4" w:rsidP="00BD55B4">
      <w:pPr>
        <w:autoSpaceDE w:val="0"/>
        <w:autoSpaceDN w:val="0"/>
        <w:adjustRightInd w:val="0"/>
        <w:spacing w:after="85"/>
        <w:ind w:right="113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 </w:t>
      </w:r>
    </w:p>
    <w:p w14:paraId="6B8FCF76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lang w:val="it-IT"/>
        </w:rPr>
        <w:br w:type="page"/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3</w:t>
      </w:r>
      <w:r w:rsidRPr="00F9726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U</w:t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n viaggio nelle cellule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835"/>
        <w:gridCol w:w="1134"/>
      </w:tblGrid>
      <w:tr w:rsidR="00BD55B4" w:rsidRPr="00F97263" w14:paraId="78A31D25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16DD5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36865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CD47E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4BF92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BD55B4" w:rsidRPr="00F97263" w14:paraId="53DABDDA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A2009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FC725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BB989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D9FE8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06258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BD55B4" w:rsidRPr="00F97263" w14:paraId="4B4CDB04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B2402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Tutti gli esseri viventi sono formati da cellule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5481A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scoperta della cellula e la teoria cellulare</w:t>
            </w:r>
          </w:p>
          <w:p w14:paraId="42FE707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dimensioni delle cellule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2DFAD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i punti della teoria cellulare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FD1A5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Inserire la teoria cellulare in un contesto storico</w:t>
            </w:r>
          </w:p>
          <w:p w14:paraId="34E86EB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Dimostrare come la superficie cellulare varia in rapporto al volume 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EB7C8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0C14328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  <w:p w14:paraId="7DE38B2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</w:t>
            </w:r>
          </w:p>
          <w:p w14:paraId="1D5E721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BD55B4" w:rsidRPr="00F97263" w14:paraId="72FFCEBE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7AF46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Cellule semplici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 complesse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0000D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caratteristiche comuni a tutte le cellule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2D32F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caratteristiche comuni a tutte le cellule 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09E98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la cellula è l’unità che costituisce tutti i viventi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51B7A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45581FC5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AB551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3. Una struttura unificante: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>
              <w:rPr>
                <w:rFonts w:ascii="MS Gothic" w:eastAsia="MS Gothic" w:hAnsi="MS Gothic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 membrana cellulare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EB6BB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modello a mosaico fluido della membrana cellulare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90B6C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modello della membrana cellulare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BFF17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le caratteristiche biochimiche dei componenti della membrana con le loro funzioni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9E420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4134947D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C7B3D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Dentro la cellula procariote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4C035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L’organizzazione della cellula procariote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28390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cellula procariote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21A6E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le strutture con le funzioni cellulari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0BC29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51AB0E0A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31486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Dentro la cellula eucariote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B2FB0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cellula eucariote</w:t>
            </w:r>
          </w:p>
          <w:p w14:paraId="7754CEB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nucleo</w:t>
            </w:r>
          </w:p>
          <w:p w14:paraId="0B8B7C3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organuli cellulari</w:t>
            </w:r>
          </w:p>
          <w:p w14:paraId="0129A20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sistema di membrane interne</w:t>
            </w:r>
          </w:p>
          <w:p w14:paraId="3538A72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citoscheletro e le appendici cellulari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7246A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componenti della cellula eucariote e le loro funzioni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0C9FA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le relazioni tra i diversi componenti della cellula </w:t>
            </w:r>
          </w:p>
          <w:p w14:paraId="4F5600A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la teoria dell’</w:t>
            </w:r>
            <w:proofErr w:type="spell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endosimbiosi</w:t>
            </w:r>
            <w:proofErr w:type="spellEnd"/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63832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761E0FE1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46692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La cellula vegetale: qualcosa in più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3DD17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cellula eucariote vegetale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9AA90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cellula eucariote vegetale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549FE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le relazioni tra i diversi componenti della cellula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88547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3852D3C3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542E1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Cellule a confronto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78EBD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differenze tra la cellula eucariote animale e la cellula eucariote vegetale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FD707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analogie e le differenze tra mitocondri e cloroplasti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CFCC9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Confrontare la cellula eucariote animale e la cellula eucariote vegetale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E8640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4F4DBF26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92AA8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8. Le relazioni con l’esterno:</w:t>
            </w:r>
            <w:r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il trasporto cellulare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A5740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trasporto passivo e il trasporto attivo attraverso la membrana cellulare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603E9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fenomeni di diffusione</w:t>
            </w:r>
          </w:p>
          <w:p w14:paraId="5E4D830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ruolo delle proteine di membrana e delle vescicole nel trasporto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A902A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Ipotizzare il tipo di trasporto messo in atto dalle cellule sulla base delle caratteristiche chimico-fisiche delle sostanze</w:t>
            </w:r>
          </w:p>
          <w:p w14:paraId="14D8A43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l’osmosi con le concentrazioni presenti ai due lati di una membrana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20344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2C83973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 </w:t>
            </w:r>
          </w:p>
        </w:tc>
      </w:tr>
      <w:tr w:rsidR="00BD55B4" w:rsidRPr="007F1016" w14:paraId="626F3964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AAF34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NEL LIBRO</w:t>
            </w:r>
          </w:p>
          <w:p w14:paraId="5D44399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Information Technology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: Rendere visibile l’invisibile</w:t>
            </w:r>
          </w:p>
          <w:p w14:paraId="1D6262A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: La “migrazione” dei cloroplasti</w:t>
            </w:r>
          </w:p>
        </w:tc>
      </w:tr>
      <w:tr w:rsidR="00BD55B4" w:rsidRPr="007F1016" w14:paraId="3929EFF0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F9AF4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DIGITALI</w:t>
            </w:r>
          </w:p>
          <w:p w14:paraId="08C643F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Una fabbrica in miniatura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Il mosaico fluido; La cellula; I trasporti di membrana; </w:t>
            </w:r>
            <w:proofErr w:type="gram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I microscopi;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BD55B4" w:rsidRPr="007F1016" w14:paraId="4C5958B8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E68D2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LABORATORI</w:t>
            </w:r>
          </w:p>
          <w:p w14:paraId="5FC2B9A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Cellule a confronto; L’acqua entra ed esce dalle cellule</w:t>
            </w:r>
          </w:p>
        </w:tc>
      </w:tr>
    </w:tbl>
    <w:p w14:paraId="1AAD59E5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17"/>
          <w:szCs w:val="17"/>
          <w:lang w:val="it-IT" w:eastAsia="it-IT"/>
        </w:rPr>
      </w:pPr>
    </w:p>
    <w:p w14:paraId="075E71DF" w14:textId="77777777" w:rsidR="00BD55B4" w:rsidRPr="00394583" w:rsidRDefault="00BD55B4" w:rsidP="00BD55B4">
      <w:pPr>
        <w:rPr>
          <w:lang w:val="it-IT"/>
        </w:rPr>
      </w:pPr>
    </w:p>
    <w:p w14:paraId="6086139A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4</w:t>
      </w:r>
      <w:r w:rsidRPr="00F9726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a cellula e il suo metabolismo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835"/>
        <w:gridCol w:w="1134"/>
      </w:tblGrid>
      <w:tr w:rsidR="00BD55B4" w:rsidRPr="00F97263" w14:paraId="0671C732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AAF7C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F0584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782EA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A1BA3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BD55B4" w:rsidRPr="00F97263" w14:paraId="67742718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F37C5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F5F1C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48D61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498A1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428EF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BD55B4" w:rsidRPr="00F97263" w14:paraId="7ED634A5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0CC3E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La cellula al lavoro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C5066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esseri viventi utilizzano l’energia chimica delle sostanze nutritive</w:t>
            </w:r>
          </w:p>
          <w:p w14:paraId="73939D5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metabolismo è costituito da reazioni cataboliche e anaboliche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072F0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le reazioni esoergoniche da quelle endoergoniche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A3EA1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l’energia assume forme diverse</w:t>
            </w:r>
          </w:p>
          <w:p w14:paraId="2A5890A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gli organismi in base al modo in cui ricavano energia dall’ambiente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B25EA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2FE4FD4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</w:tc>
      </w:tr>
      <w:tr w:rsidR="00BD55B4" w:rsidRPr="00F97263" w14:paraId="76CD4B96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AE92F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molecola di ATP: un salvadanaio per l’energia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48067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struttura chimica dell’ATP</w:t>
            </w:r>
          </w:p>
          <w:p w14:paraId="642DA24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funzioni dell’ATP nel metabolismo cellulare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B778D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modo in cui l’ATP immagazzina e libera energia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A31A3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Distinguere le reazioni </w:t>
            </w:r>
            <w:proofErr w:type="spell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endorgoniche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ed </w:t>
            </w:r>
            <w:proofErr w:type="spell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esorgoniche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nel ciclo dell’ATP 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3232A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</w:tc>
      </w:tr>
      <w:tr w:rsidR="00BD55B4" w:rsidRPr="00F97263" w14:paraId="39DC8DD1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D9B86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Gli enzimi accelerano le reazioni cellulari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84D5B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enzimi e il loro ruolo nelle reazioni cellulari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067B3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gli enzimi sono presenti in numero elevato nelle cellule</w:t>
            </w:r>
          </w:p>
          <w:p w14:paraId="29B26C6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complesso enzima-substrato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F5DA2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varia l’energia di attivazione di una reazione con l’intervento di uno specifico enzima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BED41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</w:tc>
      </w:tr>
      <w:tr w:rsidR="00BD55B4" w:rsidRPr="00F97263" w14:paraId="6F62D7AA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395B9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Le reazioni che forniscono energia alle cellule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7CD4A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demolizione del glucosio per ricavare energia</w:t>
            </w:r>
          </w:p>
          <w:p w14:paraId="5BF6E81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tappe della demolizione del glucosio: glicolisi e respirazione cellulare o fermentazione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331AC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processi aerobici e anaerobici</w:t>
            </w:r>
          </w:p>
          <w:p w14:paraId="0596AB9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glicolisi, il ciclo di Krebs e la catena respiratoria</w:t>
            </w:r>
          </w:p>
          <w:p w14:paraId="0040B5C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la fermentazione alcolica da quella lattica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89DCB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la glicolisi può essere considerata il primo processo metabolico comparso sulla Terra</w:t>
            </w:r>
          </w:p>
          <w:p w14:paraId="3CE65C3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 vantaggi del metabolismo aerobico rispetto a quello anaerobico</w:t>
            </w:r>
          </w:p>
          <w:p w14:paraId="6C6D51A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i processi fermentativi con la produzione di pane o vino</w:t>
            </w:r>
          </w:p>
          <w:p w14:paraId="38E21DB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si formi acido lattico nei muscoli in seguito ad uno sforzo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9A587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  <w:p w14:paraId="1D415B9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</w:t>
            </w:r>
          </w:p>
        </w:tc>
      </w:tr>
      <w:tr w:rsidR="00BD55B4" w:rsidRPr="00F97263" w14:paraId="3C0CE77F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F8769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Energia dal Sole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per la fotosintesi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EB479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L’equazione chimica generale della fotosintesi</w:t>
            </w:r>
          </w:p>
          <w:p w14:paraId="00255A0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fasi della fotosintesi: fase luce-dipendente e fase luce-indipendente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FC463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il ruolo dei cloroplasti nella fotosintesi</w:t>
            </w:r>
          </w:p>
          <w:p w14:paraId="701E8D3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fasi della fotosintesi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1D3C8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come l’energia del Sole possa essere trasformata nell’energia chimica contenuta nelle sostanze nutritive utilizzate dagli esseri viventi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A8832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7EBD37A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</w:t>
            </w:r>
          </w:p>
        </w:tc>
      </w:tr>
      <w:tr w:rsidR="00BD55B4" w:rsidRPr="007F1016" w14:paraId="10099F7A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19C74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NEL LIBRO</w:t>
            </w:r>
          </w:p>
          <w:p w14:paraId="35FEEE5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Information Technology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: La foglia artificiale portatile</w:t>
            </w:r>
          </w:p>
        </w:tc>
      </w:tr>
      <w:tr w:rsidR="00BD55B4" w:rsidRPr="007F1016" w14:paraId="5356738F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37BD1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DIGITALI</w:t>
            </w:r>
          </w:p>
          <w:p w14:paraId="615D4CC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L’organismo al lavoro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Come agiscono gli enzimi; La glicolisi; La respirazione cellulare, La lievitazione del pane; </w:t>
            </w:r>
            <w:r w:rsidRPr="00F97263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La fotosintesi; </w:t>
            </w:r>
            <w:proofErr w:type="gram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Gli enzimi, protagonisti nascosti del nostro benessere; Le fermentazioni hanno cambiato l’alimentazione umana; Quando l’uomo imita la natura: la foglia artificiale;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BD55B4" w:rsidRPr="007F1016" w14:paraId="268D6505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9C20E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LABORATORI</w:t>
            </w:r>
          </w:p>
          <w:p w14:paraId="1EA7CDC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Frutta per digerire; Chi sta gonfiando il </w:t>
            </w:r>
            <w:proofErr w:type="gram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palloncino?;</w:t>
            </w:r>
            <w:proofErr w:type="gram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I colori delle foglie</w:t>
            </w:r>
          </w:p>
        </w:tc>
      </w:tr>
    </w:tbl>
    <w:p w14:paraId="1969269E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17"/>
          <w:szCs w:val="17"/>
          <w:lang w:val="it-IT" w:eastAsia="it-IT"/>
        </w:rPr>
      </w:pPr>
    </w:p>
    <w:p w14:paraId="421DC867" w14:textId="4D433D05" w:rsidR="00BD55B4" w:rsidRDefault="00BD55B4" w:rsidP="00236F00">
      <w:pPr>
        <w:rPr>
          <w:lang w:val="it-IT"/>
        </w:rPr>
      </w:pPr>
    </w:p>
    <w:p w14:paraId="4223CFC4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5</w:t>
      </w:r>
      <w:r w:rsidRPr="00F9726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a divisione delle cellule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835"/>
        <w:gridCol w:w="1134"/>
      </w:tblGrid>
      <w:tr w:rsidR="00BD55B4" w:rsidRPr="00F97263" w14:paraId="480DBBFD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E6657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CEBF0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841A4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F11DB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BD55B4" w:rsidRPr="00F97263" w14:paraId="70521F46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F1AFD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F3267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1783E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2B817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11AE2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BD55B4" w:rsidRPr="00F97263" w14:paraId="738E5173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86A0D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La divisione cellulare 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D60F6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 fattori che determinano la divisione cellulare</w:t>
            </w:r>
          </w:p>
          <w:p w14:paraId="1B1AE44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B522A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le cellule somatiche da quelle germinali</w:t>
            </w:r>
          </w:p>
          <w:p w14:paraId="4D005CB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F14A0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la divisione cellulare presuppone la duplicazione del DNA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B1797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70E140F1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D7ACF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riproduzione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12D00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organismi si riproducono in modo sessuato o asessuato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C2752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Abbinare il tipo di organismo al modo in cui si riproduce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153B4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il tipo di riproduzione con la variabilità o meno della discendenza</w:t>
            </w:r>
          </w:p>
          <w:p w14:paraId="5E8ED72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Ipotizzare vantaggi e svantaggi dei due tipi di riproduzione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E1936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615E3D79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854BE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</w:t>
            </w:r>
            <w:r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L’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organizzazio</w:t>
            </w:r>
            <w:proofErr w:type="spellEnd"/>
            <w:r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-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ne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del DNA: la cromatina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 i cromosomi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BE65A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numero di cromosomi è caratteristico di ogni specie</w:t>
            </w:r>
          </w:p>
          <w:p w14:paraId="534E144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cariotipo illustra il corredo cromosomico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6DB20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il corredo cromosomico aploide da quello diploide</w:t>
            </w:r>
          </w:p>
          <w:p w14:paraId="0C5296A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corredo cromosomico umano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6A207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i gameti hanno corredo cromosomico aploide 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6C5DF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3F147675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693C3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Il ciclo della cellula eucariote e la mitosi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392F4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ciclo cellulare e le sue fasi</w:t>
            </w:r>
          </w:p>
          <w:p w14:paraId="7BD884E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citodieresi nella cellula animale e in quella vegetale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6F42E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fasi della mitosi</w:t>
            </w:r>
          </w:p>
          <w:p w14:paraId="136729C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Confrontare il meccanismo di citodieresi nelle cellule con parete cellulare e nelle cellule senza parete cellulare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BAB38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Confrontare la cellula madre e le cellule figlie al termine della mitosi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85FBA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6B899365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114E3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La riproduzione sessuata e la meiosi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F209B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fasi della meiosi</w:t>
            </w:r>
          </w:p>
          <w:p w14:paraId="516B8FB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errori durante la meiosi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7632D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fasi della meiosi</w:t>
            </w:r>
          </w:p>
          <w:p w14:paraId="1F88E1C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crossing over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4B802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Confrontare le cellule risultanti dalla mitosi con quelle che si formano con la meiosi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80AD6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6F3854B4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E88C5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La variabilità genetica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5DC39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meiosi e la fecondazione sono fonte di variabilità genetica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25891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il crossing over e la diversa distribuzione delle coppie dei cromosomi omologhi nella metafase della meiosi I portino alla formazione di gameti differenti</w:t>
            </w:r>
          </w:p>
          <w:p w14:paraId="4A082BC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gemelli monozigoti da quelli dizigoti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83C8D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la meiosi con la variabilità genetica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BC69E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7F1016" w14:paraId="7B5DBC68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1672C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NEL LIBRO</w:t>
            </w:r>
          </w:p>
          <w:p w14:paraId="7B3F149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Il primo batterio sintetico che riesce a riprodursi </w:t>
            </w:r>
          </w:p>
          <w:p w14:paraId="3E05B0D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Innovation Technology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: La rigenerazione dei tessuti con un “cerotto”: oggi si può!</w:t>
            </w:r>
          </w:p>
        </w:tc>
      </w:tr>
      <w:tr w:rsidR="00BD55B4" w:rsidRPr="007F1016" w14:paraId="2E6158E7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11EA9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DIGITALI</w:t>
            </w:r>
          </w:p>
          <w:p w14:paraId="0861E38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Crescita e riparazione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Stato di condensazione e di impacchettamento del materiale genetico; Le fasi del ciclo cellulare; </w:t>
            </w:r>
            <w:proofErr w:type="gram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La scissione binaria nei procarioti; Quando una cellula “sa” che deve morire; I tumori;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BD55B4" w:rsidRPr="007F1016" w14:paraId="5658F847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9C609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LABORATORI</w:t>
            </w:r>
          </w:p>
          <w:p w14:paraId="7533914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Estrazione del DNA dalla frutta; Le cellule si moltiplicano</w:t>
            </w:r>
          </w:p>
        </w:tc>
      </w:tr>
    </w:tbl>
    <w:p w14:paraId="2E39B182" w14:textId="77777777" w:rsidR="00BD55B4" w:rsidRPr="00DB11AE" w:rsidRDefault="00BD55B4" w:rsidP="00BD55B4">
      <w:pPr>
        <w:rPr>
          <w:lang w:val="it-IT"/>
        </w:rPr>
      </w:pPr>
    </w:p>
    <w:p w14:paraId="4ECA1003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6</w:t>
      </w:r>
      <w:r w:rsidRPr="00F9726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a genetica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835"/>
        <w:gridCol w:w="1134"/>
      </w:tblGrid>
      <w:tr w:rsidR="00BD55B4" w:rsidRPr="00F97263" w14:paraId="50BC196F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D52BD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FFAE6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D249F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D149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BD55B4" w:rsidRPr="00F97263" w14:paraId="34DCFA22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2887B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EBA5B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4036D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84B12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8CA68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BD55B4" w:rsidRPr="00F97263" w14:paraId="09E1F863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74BE9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La nascita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genetica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BFC72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esperimenti di Mendel 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48BE8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Mendel scelse le piante di pisello odoroso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C2D95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Analizzare le differenze tra autoimpollinazione e impollinazione incrociata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19190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3D165083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02B57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leggi di Mendel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F7BB3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Definizione di linee pure, generazione parentale e generazione filiale</w:t>
            </w:r>
          </w:p>
          <w:p w14:paraId="59D52C6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tre leggi di Mendel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1550F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Illustrare gli esperimenti di Mendel</w:t>
            </w:r>
          </w:p>
          <w:p w14:paraId="66CF327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una variante dominante da una recessiva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D02EA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il significato di “dominanza”, “segregazione” e “assortimento indipendente”</w:t>
            </w:r>
          </w:p>
          <w:p w14:paraId="0E9A058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Prevedere il risultato di incroci tra linee pure o generazioni F</w:t>
            </w:r>
            <w:r w:rsidRPr="00F97263">
              <w:rPr>
                <w:rFonts w:ascii="Verdana" w:eastAsia="Cambria" w:hAnsi="Verdana" w:cs="Verdana"/>
                <w:sz w:val="17"/>
                <w:szCs w:val="17"/>
                <w:vertAlign w:val="subscript"/>
                <w:lang w:val="it-IT" w:eastAsia="it-IT"/>
              </w:rPr>
              <w:t>1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o F</w:t>
            </w:r>
            <w:r w:rsidRPr="00F97263">
              <w:rPr>
                <w:rFonts w:ascii="Verdana" w:eastAsia="Cambria" w:hAnsi="Verdana" w:cs="Verdana"/>
                <w:sz w:val="17"/>
                <w:szCs w:val="17"/>
                <w:vertAlign w:val="subscript"/>
                <w:lang w:val="it-IT" w:eastAsia="it-IT"/>
              </w:rPr>
              <w:t>2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D2A52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1B99097F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1B83C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3. Come interpretare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le leggi di Mendel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9B99D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 concetti di gene, allele, fenotipo, genotipo, omozigote ed eterozigote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690B6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il fenotipo dal genotipo</w:t>
            </w:r>
          </w:p>
          <w:p w14:paraId="2AE6F01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Scrivere i genotipi di individui omozigoti o eterozigoti</w:t>
            </w:r>
          </w:p>
          <w:p w14:paraId="7894960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Impostare un quadrato di </w:t>
            </w:r>
            <w:proofErr w:type="spell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Punnet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 1 o 2 caratteri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4BE91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Interpretare i risultati di un quadrato di </w:t>
            </w:r>
            <w:proofErr w:type="spell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Punnet</w:t>
            </w:r>
            <w:proofErr w:type="spellEnd"/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3B4A2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462416FF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0E179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Le eccezioni alle leggi di Mendel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ACD10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dominanza incompleta</w:t>
            </w:r>
          </w:p>
          <w:p w14:paraId="5CDAED9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poliallelia e la codominanza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D914E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con un esempio i casi di ereditarietà che non seguono le leggi di Mendel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04402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la trasmissione della maggior parte dei caratteri è più complessa del modello mendeliano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1E0EA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5134FCC8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930CA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La genetica dopo Mendel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5A331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teoria cromosomica dell’ereditarietà</w:t>
            </w:r>
          </w:p>
          <w:p w14:paraId="6C670F6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 cromosomi sessuali</w:t>
            </w:r>
          </w:p>
          <w:p w14:paraId="48C80ED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anomalie cromosomiche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EED96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particolarità dei cromosomi sessuali e le conseguenze dei loro geni sull’ereditarietà</w:t>
            </w:r>
          </w:p>
          <w:p w14:paraId="0F160E5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cariotipo di un individuo affetto da sindrome di Down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3110F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il processo di meiosi con la trasmissione dei caratteri</w:t>
            </w:r>
          </w:p>
          <w:p w14:paraId="6164F37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Calcolare la probabilità di ereditare un determinato carattere (ad esempio il daltonismo) conoscendo il genotipo dei genitori</w:t>
            </w:r>
          </w:p>
          <w:p w14:paraId="78DD730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come si possa generare la trisomia 21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938A7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7F1016" w14:paraId="70358E52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D26BE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NEL LIBRO</w:t>
            </w:r>
          </w:p>
          <w:p w14:paraId="3B8288A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Leggi di Mendel...allo </w:t>
            </w:r>
            <w:proofErr w:type="gram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sbaraglio!;</w:t>
            </w:r>
            <w:proofErr w:type="gram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L’ “immortalità” del cromosoma Y </w:t>
            </w:r>
          </w:p>
          <w:p w14:paraId="19C18C1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Agenda 2030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Le malattie ereditarie umane portate dagli autosomi; Alla ricerca di nuove specie con i codici a barre del DNA </w:t>
            </w:r>
          </w:p>
          <w:p w14:paraId="3128403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Educazione civica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Esiste davvero la normalità?</w:t>
            </w:r>
          </w:p>
        </w:tc>
      </w:tr>
      <w:tr w:rsidR="00BD55B4" w:rsidRPr="007F1016" w14:paraId="093D0AB6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A1CD0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DIGITALI</w:t>
            </w:r>
          </w:p>
          <w:p w14:paraId="4743A5D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Simili ma non identici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La prima e la seconda legge di Mendel; La terza legge di Mendel; </w:t>
            </w:r>
            <w:proofErr w:type="gram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Gli esperimenti sul moscerino della frutta e l’ereditarietà legata al sesso; Quando un carattere è determinato da più geni; I geni associati; Come interagiscono i geni e l’ambiente;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BD55B4" w:rsidRPr="007F1016" w14:paraId="0D8C6A91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09C0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LABORATORIO</w:t>
            </w:r>
          </w:p>
          <w:p w14:paraId="2EFF271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Modello di trasmissione dei caratteri ereditari</w:t>
            </w:r>
          </w:p>
        </w:tc>
      </w:tr>
    </w:tbl>
    <w:p w14:paraId="5EE0E6C9" w14:textId="77777777" w:rsidR="00BD55B4" w:rsidRPr="009036A6" w:rsidRDefault="00BD55B4" w:rsidP="00BD55B4">
      <w:pPr>
        <w:rPr>
          <w:lang w:val="it-IT"/>
        </w:rPr>
      </w:pPr>
    </w:p>
    <w:p w14:paraId="76DAC77C" w14:textId="77777777" w:rsidR="00BD55B4" w:rsidRDefault="00BD55B4" w:rsidP="00236F00">
      <w:pPr>
        <w:rPr>
          <w:lang w:val="it-IT"/>
        </w:rPr>
      </w:pPr>
    </w:p>
    <w:p w14:paraId="1A051A39" w14:textId="77777777" w:rsidR="00BD55B4" w:rsidRDefault="00BD55B4" w:rsidP="00236F00">
      <w:pPr>
        <w:rPr>
          <w:lang w:val="it-IT"/>
        </w:rPr>
      </w:pPr>
    </w:p>
    <w:p w14:paraId="321E8224" w14:textId="77777777" w:rsidR="00BD55B4" w:rsidRDefault="00BD55B4" w:rsidP="00236F00">
      <w:pPr>
        <w:rPr>
          <w:lang w:val="it-IT"/>
        </w:rPr>
      </w:pPr>
    </w:p>
    <w:p w14:paraId="04FB1526" w14:textId="77777777" w:rsidR="00BD55B4" w:rsidRDefault="00BD55B4" w:rsidP="00236F00">
      <w:pPr>
        <w:rPr>
          <w:lang w:val="it-IT"/>
        </w:rPr>
      </w:pPr>
    </w:p>
    <w:p w14:paraId="2AD58C5F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7</w:t>
      </w:r>
      <w:r w:rsidRPr="00F9726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’informazione genetica in azione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1134"/>
      </w:tblGrid>
      <w:tr w:rsidR="00BD55B4" w:rsidRPr="00F97263" w14:paraId="1EAB543E" w14:textId="77777777" w:rsidTr="009E5296"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76D0C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34724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1F88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77EC8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B97AD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BD55B4" w:rsidRPr="00F97263" w14:paraId="2F9F041D" w14:textId="77777777" w:rsidTr="009E5296"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CB8DD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0D373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0CF99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D045B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0F3CD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BD55B4" w:rsidRPr="00F97263" w14:paraId="4B4B2E9D" w14:textId="77777777" w:rsidTr="009E5296"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6DA2D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DNA si duplica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0D68A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duplicazione del DNA 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739D6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duplicazione del DNA</w:t>
            </w:r>
          </w:p>
          <w:p w14:paraId="1269D8F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Confrontare la duplicazione del DNA nei procarioti e negli eucarioti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B4B10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la duplicazione del DNA è semiconservativa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F82FB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33EDE614" w14:textId="77777777" w:rsidTr="009E5296"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48112C" w14:textId="77777777" w:rsidR="00BD55B4" w:rsidRPr="00F97263" w:rsidRDefault="00BD55B4" w:rsidP="009E5296">
            <w:pPr>
              <w:keepLines/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flusso dell’informazione genetica: dal DNA alle proteine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C78ED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relazione tra geni e proteine</w:t>
            </w:r>
          </w:p>
          <w:p w14:paraId="7BC091D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La trascrizione </w:t>
            </w:r>
            <w:r w:rsidRPr="00F97263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del messaggio genetico</w:t>
            </w:r>
          </w:p>
          <w:p w14:paraId="25A8ECD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codice genetico è ridondante, non è ambiguo ed è universale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92728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l’informazione genetica contenuta nel DNA è considerato un messaggio in codice</w:t>
            </w:r>
          </w:p>
          <w:p w14:paraId="7940AC5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il processo </w:t>
            </w:r>
            <w:r w:rsidRPr="00F97263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trascrizione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21474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Calcolare quante basi azotate sono necessarie per codificare 20 amminoacidi</w:t>
            </w:r>
          </w:p>
          <w:p w14:paraId="34B81A0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CB50F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3FD4CC0F" w14:textId="77777777" w:rsidTr="009E5296"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A058A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La traduzione: come si costruisce una proteina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75817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traduzione del messaggio genetico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F39B2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il processo </w:t>
            </w:r>
            <w:r w:rsidRPr="00F97263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traduzione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94DFF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Analizzare il compito dei diversi tipi di RNA nella sintesi proteica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61FA8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1176F9DC" w14:textId="77777777" w:rsidTr="009E5296"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A52C2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4. Le mutazioni modificano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il messaggio genetico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9B795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mutazioni e gli agenti mutageni</w:t>
            </w:r>
          </w:p>
          <w:p w14:paraId="1F8A8F5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Mutazioni geniche, cromosomiche e genomiche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A8DD4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le mutazioni</w:t>
            </w:r>
          </w:p>
          <w:p w14:paraId="663EF31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conseguenze delle mutazioni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00BFE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Mettere in relazione alcune malattie con le relative mutazioni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CFC9A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7F1016" w14:paraId="5A70C4BE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5C34C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NEL LIBRO</w:t>
            </w:r>
          </w:p>
          <w:p w14:paraId="1861978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I nuovi segreti del DNA spazzatura; Chernobyl: è ancora disastro nucleare? </w:t>
            </w:r>
          </w:p>
          <w:p w14:paraId="72FFCD3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Agenda 2030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Le tracce dell’ambiente... nel miele!</w:t>
            </w:r>
          </w:p>
        </w:tc>
      </w:tr>
      <w:tr w:rsidR="00BD55B4" w:rsidRPr="007F1016" w14:paraId="2E2F3C38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38A05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DIGITALI</w:t>
            </w:r>
          </w:p>
          <w:p w14:paraId="1E6BF1F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Attiva la lezione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Informazione vitale </w:t>
            </w:r>
            <w:proofErr w:type="gramStart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: Le mutazioni e il cancro;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</w:tbl>
    <w:p w14:paraId="65260ADB" w14:textId="77777777" w:rsidR="00BD55B4" w:rsidRPr="00E13911" w:rsidRDefault="00BD55B4" w:rsidP="00BD55B4">
      <w:pPr>
        <w:rPr>
          <w:lang w:val="it-IT"/>
        </w:rPr>
      </w:pPr>
    </w:p>
    <w:p w14:paraId="1F0402D9" w14:textId="77777777" w:rsidR="00BD55B4" w:rsidRDefault="00BD55B4" w:rsidP="00236F00">
      <w:pPr>
        <w:rPr>
          <w:lang w:val="it-IT"/>
        </w:rPr>
      </w:pPr>
    </w:p>
    <w:p w14:paraId="10BD9005" w14:textId="77777777" w:rsidR="00BD55B4" w:rsidRDefault="00BD55B4" w:rsidP="00236F00">
      <w:pPr>
        <w:rPr>
          <w:lang w:val="it-IT"/>
        </w:rPr>
      </w:pPr>
    </w:p>
    <w:p w14:paraId="75CB6A92" w14:textId="77777777" w:rsidR="00BD55B4" w:rsidRDefault="00BD55B4" w:rsidP="00236F00">
      <w:pPr>
        <w:rPr>
          <w:lang w:val="it-IT"/>
        </w:rPr>
      </w:pPr>
    </w:p>
    <w:p w14:paraId="634B5CD7" w14:textId="77777777" w:rsidR="00BD55B4" w:rsidRDefault="00BD55B4" w:rsidP="00236F00">
      <w:pPr>
        <w:rPr>
          <w:lang w:val="it-IT"/>
        </w:rPr>
      </w:pPr>
    </w:p>
    <w:p w14:paraId="68DCD6B2" w14:textId="77777777" w:rsidR="00BD55B4" w:rsidRDefault="00BD55B4" w:rsidP="00236F00">
      <w:pPr>
        <w:rPr>
          <w:lang w:val="it-IT"/>
        </w:rPr>
      </w:pPr>
    </w:p>
    <w:p w14:paraId="6242DDB2" w14:textId="77777777" w:rsidR="00BD55B4" w:rsidRDefault="00BD55B4" w:rsidP="00236F00">
      <w:pPr>
        <w:rPr>
          <w:lang w:val="it-IT"/>
        </w:rPr>
      </w:pPr>
    </w:p>
    <w:p w14:paraId="3D3C1735" w14:textId="77777777" w:rsidR="00BD55B4" w:rsidRDefault="00BD55B4" w:rsidP="00236F00">
      <w:pPr>
        <w:rPr>
          <w:lang w:val="it-IT"/>
        </w:rPr>
      </w:pPr>
    </w:p>
    <w:p w14:paraId="2239B4C6" w14:textId="77777777" w:rsidR="00BD55B4" w:rsidRDefault="00BD55B4" w:rsidP="00236F00">
      <w:pPr>
        <w:rPr>
          <w:lang w:val="it-IT"/>
        </w:rPr>
      </w:pPr>
    </w:p>
    <w:p w14:paraId="08B07FC0" w14:textId="77777777" w:rsidR="00BD55B4" w:rsidRDefault="00BD55B4" w:rsidP="00236F00">
      <w:pPr>
        <w:rPr>
          <w:lang w:val="it-IT"/>
        </w:rPr>
      </w:pPr>
    </w:p>
    <w:p w14:paraId="02CF2A9C" w14:textId="77777777" w:rsidR="00BD55B4" w:rsidRDefault="00BD55B4" w:rsidP="00236F00">
      <w:pPr>
        <w:rPr>
          <w:lang w:val="it-IT"/>
        </w:rPr>
      </w:pPr>
    </w:p>
    <w:p w14:paraId="4C405EF7" w14:textId="77777777" w:rsidR="00BD55B4" w:rsidRDefault="00BD55B4" w:rsidP="00236F00">
      <w:pPr>
        <w:rPr>
          <w:lang w:val="it-IT"/>
        </w:rPr>
      </w:pPr>
    </w:p>
    <w:p w14:paraId="6973A468" w14:textId="77777777" w:rsidR="00BD55B4" w:rsidRDefault="00BD55B4" w:rsidP="00236F00">
      <w:pPr>
        <w:rPr>
          <w:lang w:val="it-IT"/>
        </w:rPr>
      </w:pPr>
    </w:p>
    <w:p w14:paraId="382E35C4" w14:textId="77777777" w:rsidR="00BD55B4" w:rsidRDefault="00BD55B4" w:rsidP="00236F00">
      <w:pPr>
        <w:rPr>
          <w:lang w:val="it-IT"/>
        </w:rPr>
      </w:pPr>
    </w:p>
    <w:p w14:paraId="01833256" w14:textId="77777777" w:rsidR="00BD55B4" w:rsidRDefault="00BD55B4" w:rsidP="00236F00">
      <w:pPr>
        <w:rPr>
          <w:lang w:val="it-IT"/>
        </w:rPr>
      </w:pPr>
    </w:p>
    <w:p w14:paraId="1AB5383C" w14:textId="77777777" w:rsidR="00BD55B4" w:rsidRDefault="00BD55B4" w:rsidP="00236F00">
      <w:pPr>
        <w:rPr>
          <w:lang w:val="it-IT"/>
        </w:rPr>
      </w:pPr>
    </w:p>
    <w:p w14:paraId="3559BE9B" w14:textId="77777777" w:rsidR="00BD55B4" w:rsidRDefault="00BD55B4" w:rsidP="00236F00">
      <w:pPr>
        <w:rPr>
          <w:lang w:val="it-IT"/>
        </w:rPr>
      </w:pPr>
    </w:p>
    <w:p w14:paraId="38706A96" w14:textId="77777777" w:rsidR="00BD55B4" w:rsidRDefault="00BD55B4" w:rsidP="00236F00">
      <w:pPr>
        <w:rPr>
          <w:lang w:val="it-IT"/>
        </w:rPr>
      </w:pPr>
    </w:p>
    <w:p w14:paraId="18627E45" w14:textId="77777777" w:rsidR="00BD55B4" w:rsidRDefault="00BD55B4" w:rsidP="00236F00">
      <w:pPr>
        <w:rPr>
          <w:lang w:val="it-IT"/>
        </w:rPr>
      </w:pPr>
    </w:p>
    <w:p w14:paraId="4064E77B" w14:textId="77777777" w:rsidR="00BD55B4" w:rsidRDefault="00BD55B4" w:rsidP="00236F00">
      <w:pPr>
        <w:rPr>
          <w:lang w:val="it-IT"/>
        </w:rPr>
      </w:pPr>
    </w:p>
    <w:p w14:paraId="0225FF85" w14:textId="77777777" w:rsidR="00BD55B4" w:rsidRDefault="00BD55B4" w:rsidP="00236F00">
      <w:pPr>
        <w:rPr>
          <w:lang w:val="it-IT"/>
        </w:rPr>
      </w:pPr>
    </w:p>
    <w:p w14:paraId="07EEDFBF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CAPITOLO 8</w:t>
      </w:r>
      <w:r w:rsidRPr="00F9726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’ingegneria genetica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835"/>
        <w:gridCol w:w="1134"/>
      </w:tblGrid>
      <w:tr w:rsidR="00BD55B4" w:rsidRPr="00F97263" w14:paraId="4FA568B4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0A64D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CBB71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3BDAA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40F93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BD55B4" w:rsidRPr="00F97263" w14:paraId="39737E40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AEA44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E1C87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D409F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8F444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3B929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BD55B4" w:rsidRPr="00F97263" w14:paraId="23AC550C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BF3D7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Le biotecnologie moderne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A5940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biotecnologie e l’ingegneria genetica</w:t>
            </w:r>
          </w:p>
          <w:p w14:paraId="502CF1A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OGM e organismi transgenici</w:t>
            </w:r>
          </w:p>
          <w:p w14:paraId="673EE84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enzimi di restrizione</w:t>
            </w:r>
          </w:p>
          <w:p w14:paraId="73620BD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clonaggio genico</w:t>
            </w:r>
          </w:p>
          <w:p w14:paraId="136D105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PCR e l’elettroforesi su gel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18E6B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gli scopi dell’ingegneria genetica</w:t>
            </w:r>
          </w:p>
          <w:p w14:paraId="085715A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gli OGM dagli organismi transgenici</w:t>
            </w:r>
          </w:p>
          <w:p w14:paraId="0FE5889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agisce un enzima di restrizione</w:t>
            </w:r>
          </w:p>
          <w:p w14:paraId="73B6178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fasi del clonaggio genico</w:t>
            </w:r>
          </w:p>
          <w:p w14:paraId="2BB11D2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tecniche di laboratorio per l’analisi del DNA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B891A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Ripercorrere l’evoluzione storica delle biotecnologie</w:t>
            </w:r>
          </w:p>
          <w:p w14:paraId="77B777E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come si genera una molecola di DNA ricombinante</w:t>
            </w:r>
          </w:p>
          <w:p w14:paraId="547F850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Dimostrare l’utilità del clonaggio genico</w:t>
            </w:r>
          </w:p>
          <w:p w14:paraId="3B201D1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Confrontare il clonaggio genico con la PCR </w:t>
            </w:r>
          </w:p>
          <w:p w14:paraId="5A09AFC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a cosa serve l’elettroforesi su gel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A8979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1ECC6E3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</w:t>
            </w:r>
          </w:p>
        </w:tc>
      </w:tr>
      <w:tr w:rsidR="00BD55B4" w:rsidRPr="00F97263" w14:paraId="3AFF1FF6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4781E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applicazioni dell’ingegneria genetica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4E6A6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piante transgeniche</w:t>
            </w:r>
          </w:p>
          <w:p w14:paraId="3253FCA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L’ingegneria genetica in medicina</w:t>
            </w:r>
          </w:p>
          <w:p w14:paraId="5B11793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Gli animali transgenici</w:t>
            </w:r>
          </w:p>
          <w:p w14:paraId="4863792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Il Progetto Genoma Umano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2B04D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si può generare una pianta transgenica</w:t>
            </w:r>
          </w:p>
          <w:p w14:paraId="2C66614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modalità di intervento della terapia genica</w:t>
            </w:r>
          </w:p>
          <w:p w14:paraId="6EAE0C0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tecnica che ha portato alla nascita di Dolly</w:t>
            </w:r>
          </w:p>
          <w:p w14:paraId="261117D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scopi per cui possono essere utili gli animali transgenici</w:t>
            </w:r>
          </w:p>
          <w:p w14:paraId="78CCEAD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traguardi raggiunti dal Progetto Genoma Umano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59785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Analizzare i vantaggi delle piante transgeniche</w:t>
            </w:r>
          </w:p>
          <w:p w14:paraId="4B69A95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Evidenziare i vantaggi medici del produrre proteine ed ormoni con l’ingegneria genetica</w:t>
            </w:r>
          </w:p>
          <w:p w14:paraId="2F9280B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la clonazione è un processo naturale</w:t>
            </w:r>
          </w:p>
          <w:p w14:paraId="2260CDF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il Progetto Genoma ha portato al Progetto Proteoma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CA3C4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</w:t>
            </w:r>
          </w:p>
          <w:p w14:paraId="4776FE1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</w:t>
            </w:r>
          </w:p>
        </w:tc>
      </w:tr>
      <w:tr w:rsidR="00BD55B4" w:rsidRPr="007F1016" w14:paraId="42F37DA8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79E52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NEL LIBRO</w:t>
            </w:r>
          </w:p>
          <w:p w14:paraId="2758D94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Zanzare: nemiche o alleate? </w:t>
            </w:r>
          </w:p>
          <w:p w14:paraId="1693E63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Innovation Technology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Le uova con… sorpresa!</w:t>
            </w:r>
          </w:p>
        </w:tc>
      </w:tr>
      <w:tr w:rsidR="00BD55B4" w:rsidRPr="007F1016" w14:paraId="1AC99C06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28804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RISORSE DIGITALI</w:t>
            </w:r>
          </w:p>
          <w:p w14:paraId="36CE135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Caratteristiche selezionate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</w:tbl>
    <w:p w14:paraId="43733F5D" w14:textId="77777777" w:rsidR="00BD55B4" w:rsidRPr="00202AB5" w:rsidRDefault="00BD55B4" w:rsidP="00BD55B4">
      <w:pPr>
        <w:rPr>
          <w:lang w:val="it-IT"/>
        </w:rPr>
      </w:pPr>
    </w:p>
    <w:p w14:paraId="491E52C9" w14:textId="77777777" w:rsidR="00BD55B4" w:rsidRDefault="00BD55B4" w:rsidP="00236F00">
      <w:pPr>
        <w:rPr>
          <w:lang w:val="it-IT"/>
        </w:rPr>
      </w:pPr>
    </w:p>
    <w:p w14:paraId="08F0203B" w14:textId="77777777" w:rsidR="00BD55B4" w:rsidRDefault="00BD55B4" w:rsidP="00236F00">
      <w:pPr>
        <w:rPr>
          <w:lang w:val="it-IT"/>
        </w:rPr>
      </w:pPr>
    </w:p>
    <w:p w14:paraId="5120B8E2" w14:textId="77777777" w:rsidR="00BD55B4" w:rsidRDefault="00BD55B4" w:rsidP="00236F00">
      <w:pPr>
        <w:rPr>
          <w:lang w:val="it-IT"/>
        </w:rPr>
      </w:pPr>
    </w:p>
    <w:p w14:paraId="0F9942AC" w14:textId="77777777" w:rsidR="00BD55B4" w:rsidRDefault="00BD55B4" w:rsidP="00236F00">
      <w:pPr>
        <w:rPr>
          <w:lang w:val="it-IT"/>
        </w:rPr>
      </w:pPr>
    </w:p>
    <w:p w14:paraId="4FEE8486" w14:textId="77777777" w:rsidR="00BD55B4" w:rsidRDefault="00BD55B4" w:rsidP="00236F00">
      <w:pPr>
        <w:rPr>
          <w:lang w:val="it-IT"/>
        </w:rPr>
      </w:pPr>
    </w:p>
    <w:p w14:paraId="2F4198B2" w14:textId="77777777" w:rsidR="00BD55B4" w:rsidRDefault="00BD55B4" w:rsidP="00236F00">
      <w:pPr>
        <w:rPr>
          <w:lang w:val="it-IT"/>
        </w:rPr>
      </w:pPr>
    </w:p>
    <w:p w14:paraId="4599B23A" w14:textId="77777777" w:rsidR="00BD55B4" w:rsidRDefault="00BD55B4" w:rsidP="00236F00">
      <w:pPr>
        <w:rPr>
          <w:lang w:val="it-IT"/>
        </w:rPr>
      </w:pPr>
    </w:p>
    <w:p w14:paraId="0EF20A34" w14:textId="77777777" w:rsidR="00BD55B4" w:rsidRDefault="00BD55B4" w:rsidP="00236F00">
      <w:pPr>
        <w:rPr>
          <w:lang w:val="it-IT"/>
        </w:rPr>
      </w:pPr>
    </w:p>
    <w:p w14:paraId="622D8AFB" w14:textId="77777777" w:rsidR="00BD55B4" w:rsidRDefault="00BD55B4" w:rsidP="00236F00">
      <w:pPr>
        <w:rPr>
          <w:lang w:val="it-IT"/>
        </w:rPr>
      </w:pPr>
    </w:p>
    <w:p w14:paraId="24E40A87" w14:textId="77777777" w:rsidR="00BD55B4" w:rsidRDefault="00BD55B4" w:rsidP="00236F00">
      <w:pPr>
        <w:rPr>
          <w:lang w:val="it-IT"/>
        </w:rPr>
      </w:pPr>
    </w:p>
    <w:p w14:paraId="22298C5F" w14:textId="77777777" w:rsidR="00BD55B4" w:rsidRDefault="00BD55B4" w:rsidP="00236F00">
      <w:pPr>
        <w:rPr>
          <w:lang w:val="it-IT"/>
        </w:rPr>
      </w:pPr>
    </w:p>
    <w:p w14:paraId="0303B67E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9</w:t>
      </w:r>
      <w:r w:rsidRPr="00F9726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F9726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’evoluzione dei viventi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35"/>
        <w:gridCol w:w="2268"/>
        <w:gridCol w:w="1021"/>
      </w:tblGrid>
      <w:tr w:rsidR="00BD55B4" w:rsidRPr="00F97263" w14:paraId="05BBAB6C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7CB13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A7D36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835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66761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28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CCBEA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BD55B4" w:rsidRPr="00F97263" w14:paraId="395203C3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AC071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996B7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BD0AE6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5802C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021" w:type="dxa"/>
            <w:tcMar>
              <w:top w:w="80" w:type="nil"/>
              <w:left w:w="80" w:type="nil"/>
              <w:bottom w:w="80" w:type="nil"/>
              <w:right w:w="57" w:type="nil"/>
            </w:tcMar>
          </w:tcPr>
          <w:p w14:paraId="5B6E80D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ASSE</w:t>
            </w:r>
          </w:p>
        </w:tc>
      </w:tr>
      <w:tr w:rsidR="00BD55B4" w:rsidRPr="00F97263" w14:paraId="5E5DA8D8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1A671E2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Dal fissismo alle prime teorie evolutive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00FC1DC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Le teorie fissiste</w:t>
            </w:r>
          </w:p>
          <w:p w14:paraId="6310095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La teoria del catastrofismo di Cuvier</w:t>
            </w:r>
          </w:p>
          <w:p w14:paraId="7942BCC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4"/>
                <w:kern w:val="1"/>
                <w:sz w:val="17"/>
                <w:szCs w:val="17"/>
                <w:lang w:val="it-IT" w:eastAsia="it-IT"/>
              </w:rPr>
              <w:t>La teoria evolutiva di Lamarck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28" w:type="nil"/>
            </w:tcMar>
          </w:tcPr>
          <w:p w14:paraId="1050D46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Enunciare la teoria fissista</w:t>
            </w:r>
          </w:p>
          <w:p w14:paraId="07F0DFD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teoria di Cuvier</w:t>
            </w:r>
          </w:p>
          <w:p w14:paraId="3EC8EB7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 principi su cui si basa la teoria di Lamarck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3CFE075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Spiegare il ruolo </w:t>
            </w:r>
            <w:r w:rsidRPr="00F97263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della paleontologia nella crisi delle teorie fissiste</w:t>
            </w:r>
          </w:p>
        </w:tc>
        <w:tc>
          <w:tcPr>
            <w:tcW w:w="102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786BE5D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1CF1C613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4A235FC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2. Darwin in viaggio verso l’evoluzione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4A1E320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viaggio di Darwin</w:t>
            </w:r>
          </w:p>
          <w:p w14:paraId="037317F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contributi di Lyell e Malthus</w:t>
            </w:r>
          </w:p>
          <w:p w14:paraId="716BCA4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teoria del più adatto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28" w:type="nil"/>
            </w:tcMar>
          </w:tcPr>
          <w:p w14:paraId="4F3CEF2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Elencare i fenomeni che portano alla teoria evoluzionista</w:t>
            </w:r>
          </w:p>
          <w:p w14:paraId="6FB046E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il significato che Darwin attribuisce alla “lotta per la vita”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</w:tcMar>
          </w:tcPr>
          <w:p w14:paraId="589DA0B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Mettere in relazione le caratteristiche di un organismo con l’ambiente</w:t>
            </w:r>
          </w:p>
          <w:p w14:paraId="322AF2A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Ricostruire in che modo le idee di Lyell e Malthus influiscano sulla teoria di Darwin</w:t>
            </w:r>
          </w:p>
        </w:tc>
        <w:tc>
          <w:tcPr>
            <w:tcW w:w="102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34AAF12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2E1E6B8C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0248922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3. La teoria dell’evoluzione per selezione naturale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351AE3E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selezione artificiale e la selezione naturale</w:t>
            </w:r>
          </w:p>
          <w:p w14:paraId="63A65F6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teoria evolutiva di Darwin</w:t>
            </w:r>
          </w:p>
          <w:p w14:paraId="00A5CEC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teoria sintetica dell’evoluzione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28" w:type="nil"/>
            </w:tcMar>
          </w:tcPr>
          <w:p w14:paraId="73FA672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l’analogia tra selezione artificiale e selezione naturale</w:t>
            </w:r>
          </w:p>
          <w:p w14:paraId="6854529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Esporre i punti della teoria proposta nell’”Origine delle specie per selezione naturale”</w:t>
            </w:r>
          </w:p>
          <w:p w14:paraId="05F0F67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come nascono nuove specie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082C395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Contestualizzare storicamente </w:t>
            </w:r>
            <w:r w:rsidRPr="00F97263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la teoria di Darwin</w:t>
            </w:r>
          </w:p>
          <w:p w14:paraId="23A110C8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la teoria dell’evoluzione con il viaggio di Darwin</w:t>
            </w:r>
          </w:p>
          <w:p w14:paraId="750D8F6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Collegare la genetica mendeliana alla teoria evolutiva di Darwin</w:t>
            </w:r>
          </w:p>
        </w:tc>
        <w:tc>
          <w:tcPr>
            <w:tcW w:w="102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2442B4C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0A877474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60109C3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Sarà vero? Alcune prove dell’evoluzione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7846F42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biogeografia</w:t>
            </w:r>
          </w:p>
          <w:p w14:paraId="551253A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fossili</w:t>
            </w:r>
          </w:p>
          <w:p w14:paraId="3B1F86A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L’anatomia comparata</w:t>
            </w:r>
          </w:p>
          <w:p w14:paraId="437CB65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L’embriologia comparata</w:t>
            </w:r>
          </w:p>
          <w:p w14:paraId="226BF80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biologia molecolare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28" w:type="nil"/>
            </w:tcMar>
          </w:tcPr>
          <w:p w14:paraId="2316146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quali informazioni forniscano la biogeografia, l’anatomia comparata, l’embriologia comparata e la biologia molecolare</w:t>
            </w:r>
          </w:p>
          <w:p w14:paraId="2118BB2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Distinguere strutture omologhe e strutture analoghe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57" w:type="nil"/>
            </w:tcMar>
          </w:tcPr>
          <w:p w14:paraId="4CD0D94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la frammentazione della Pangea con la biodiversità</w:t>
            </w:r>
          </w:p>
          <w:p w14:paraId="032C5A4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Interpretare i rapporti di parentela utilizzando le strutture omologhe</w:t>
            </w:r>
          </w:p>
          <w:p w14:paraId="5790155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Ipotizzare la costruzione di un albero filogenetico confrontando il DNA</w:t>
            </w:r>
          </w:p>
        </w:tc>
        <w:tc>
          <w:tcPr>
            <w:tcW w:w="102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4D8F38E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034CEBE6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098B3AE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5. La classificazione dei viventi: l’archivio della natura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3D5F11DF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Linneo: la classificazione gerarchica e la nomenclatura binomia</w:t>
            </w:r>
          </w:p>
          <w:p w14:paraId="033D781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La classificazione a </w:t>
            </w:r>
            <w:proofErr w:type="gram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5</w:t>
            </w:r>
            <w:proofErr w:type="gram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Regni</w:t>
            </w:r>
          </w:p>
          <w:p w14:paraId="68341F2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La classificazione a </w:t>
            </w:r>
            <w:proofErr w:type="gram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3</w:t>
            </w:r>
            <w:proofErr w:type="gram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Domini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28" w:type="nil"/>
            </w:tcMar>
          </w:tcPr>
          <w:p w14:paraId="329B37F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categorie sistematiche procedendo dal Regno alla specie</w:t>
            </w:r>
          </w:p>
          <w:p w14:paraId="07BEDCB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Spiegare perché il numero dei Regni è aumentato nel tempo</w:t>
            </w:r>
          </w:p>
          <w:p w14:paraId="4025439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 xml:space="preserve">Individuare l’innovazione tecnologica che ha portato alla classificazione a </w:t>
            </w:r>
            <w:proofErr w:type="gramStart"/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3</w:t>
            </w:r>
            <w:proofErr w:type="gramEnd"/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 xml:space="preserve"> Domini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709F217E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Individuare i parametri su cui si basa la classificazione di Linneo</w:t>
            </w:r>
          </w:p>
          <w:p w14:paraId="23D4C19B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Ricostruire il percorso storico della classificazione degli organismi</w:t>
            </w:r>
          </w:p>
        </w:tc>
        <w:tc>
          <w:tcPr>
            <w:tcW w:w="102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3414214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kern w:val="1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28E7CBB9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390280E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6. Alle origini della nostra specie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3017765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primati</w:t>
            </w:r>
          </w:p>
          <w:p w14:paraId="0F247580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luoghi e i tempi dell’origine della nostra specie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28" w:type="nil"/>
            </w:tcMar>
          </w:tcPr>
          <w:p w14:paraId="04BC6D52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le caratteristiche dei primati presenti negli esseri umani</w:t>
            </w:r>
          </w:p>
          <w:p w14:paraId="4BBA90A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Illustrare il luogo e il periodo in cui sono comparsi i primi ominini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4F4BEA13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Confrontare gli esseri umani con le scimmie antropomorfe</w:t>
            </w:r>
          </w:p>
        </w:tc>
        <w:tc>
          <w:tcPr>
            <w:tcW w:w="102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2E5FB67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kern w:val="1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F97263" w14:paraId="62E1C5E8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5F7F3F8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7. L’evoluzione del genere umano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2FB567F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Le specie del genere </w:t>
            </w:r>
            <w:r w:rsidRPr="00F97263">
              <w:rPr>
                <w:rFonts w:ascii="Verdana" w:eastAsia="Cambria" w:hAnsi="Verdana" w:cs="Verdana"/>
                <w:i/>
                <w:iCs/>
                <w:kern w:val="1"/>
                <w:sz w:val="17"/>
                <w:szCs w:val="17"/>
                <w:lang w:val="it-IT" w:eastAsia="it-IT"/>
              </w:rPr>
              <w:t>Homo</w:t>
            </w:r>
          </w:p>
          <w:p w14:paraId="5D62A94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</w:t>
            </w:r>
            <w:r w:rsidRPr="00F97263">
              <w:rPr>
                <w:rFonts w:ascii="Verdana" w:eastAsia="Cambria" w:hAnsi="Verdana" w:cs="Verdana"/>
                <w:i/>
                <w:iCs/>
                <w:kern w:val="1"/>
                <w:sz w:val="17"/>
                <w:szCs w:val="17"/>
                <w:lang w:val="it-IT" w:eastAsia="it-IT"/>
              </w:rPr>
              <w:t>Homo sapiens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28" w:type="nil"/>
            </w:tcMar>
          </w:tcPr>
          <w:p w14:paraId="2D05D3C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 xml:space="preserve">Ricostruire la storia delle specie estinte del genere </w:t>
            </w:r>
            <w:r w:rsidRPr="00F97263">
              <w:rPr>
                <w:rFonts w:ascii="Verdana" w:eastAsia="Cambria" w:hAnsi="Verdana" w:cs="Verdana"/>
                <w:i/>
                <w:iCs/>
                <w:spacing w:val="-3"/>
                <w:kern w:val="1"/>
                <w:sz w:val="17"/>
                <w:szCs w:val="17"/>
                <w:lang w:val="it-IT" w:eastAsia="it-IT"/>
              </w:rPr>
              <w:t>Homo</w:t>
            </w:r>
          </w:p>
          <w:p w14:paraId="5399525A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Individuare i tratti comuni tra </w:t>
            </w:r>
            <w:r w:rsidRPr="00F97263">
              <w:rPr>
                <w:rFonts w:ascii="Verdana" w:eastAsia="Cambria" w:hAnsi="Verdana" w:cs="Verdana"/>
                <w:i/>
                <w:iCs/>
                <w:kern w:val="1"/>
                <w:sz w:val="17"/>
                <w:szCs w:val="17"/>
                <w:lang w:val="it-IT" w:eastAsia="it-IT"/>
              </w:rPr>
              <w:t xml:space="preserve">Homo </w:t>
            </w:r>
            <w:proofErr w:type="spellStart"/>
            <w:r w:rsidRPr="00F97263">
              <w:rPr>
                <w:rFonts w:ascii="Verdana" w:eastAsia="Cambria" w:hAnsi="Verdana" w:cs="Verdana"/>
                <w:i/>
                <w:iCs/>
                <w:kern w:val="1"/>
                <w:sz w:val="17"/>
                <w:szCs w:val="17"/>
                <w:lang w:val="it-IT" w:eastAsia="it-IT"/>
              </w:rPr>
              <w:t>neanderthalensis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e </w:t>
            </w:r>
            <w:r w:rsidRPr="00F97263">
              <w:rPr>
                <w:rFonts w:ascii="Verdana" w:eastAsia="Cambria" w:hAnsi="Verdana" w:cs="Verdana"/>
                <w:i/>
                <w:iCs/>
                <w:kern w:val="1"/>
                <w:sz w:val="17"/>
                <w:szCs w:val="17"/>
                <w:lang w:val="it-IT" w:eastAsia="it-IT"/>
              </w:rPr>
              <w:t>Homo sapiens</w:t>
            </w:r>
          </w:p>
          <w:p w14:paraId="3BF92C39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Ricostruire le migrazioni di </w:t>
            </w:r>
            <w:r w:rsidRPr="00F97263">
              <w:rPr>
                <w:rFonts w:ascii="Verdana" w:eastAsia="Cambria" w:hAnsi="Verdana" w:cs="Verdana"/>
                <w:i/>
                <w:iCs/>
                <w:kern w:val="1"/>
                <w:sz w:val="17"/>
                <w:szCs w:val="17"/>
                <w:lang w:val="it-IT" w:eastAsia="it-IT"/>
              </w:rPr>
              <w:t>Homo sapiens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dall’Africa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61226544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Comprendere le peculiarità di </w:t>
            </w:r>
            <w:r w:rsidRPr="00F97263">
              <w:rPr>
                <w:rFonts w:ascii="Verdana" w:eastAsia="Cambria" w:hAnsi="Verdana" w:cs="Verdana"/>
                <w:i/>
                <w:iCs/>
                <w:kern w:val="1"/>
                <w:sz w:val="17"/>
                <w:szCs w:val="17"/>
                <w:lang w:val="it-IT" w:eastAsia="it-IT"/>
              </w:rPr>
              <w:t xml:space="preserve">Homo </w:t>
            </w:r>
            <w:proofErr w:type="spellStart"/>
            <w:r w:rsidRPr="00F97263">
              <w:rPr>
                <w:rFonts w:ascii="Verdana" w:eastAsia="Cambria" w:hAnsi="Verdana" w:cs="Verdana"/>
                <w:i/>
                <w:iCs/>
                <w:kern w:val="1"/>
                <w:sz w:val="17"/>
                <w:szCs w:val="17"/>
                <w:lang w:val="it-IT" w:eastAsia="it-IT"/>
              </w:rPr>
              <w:t>neanderthalensis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</w:t>
            </w:r>
          </w:p>
        </w:tc>
        <w:tc>
          <w:tcPr>
            <w:tcW w:w="102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7F93C461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BD55B4" w:rsidRPr="007F1016" w14:paraId="05689DB9" w14:textId="77777777" w:rsidTr="009E5296">
        <w:tc>
          <w:tcPr>
            <w:tcW w:w="10093" w:type="dxa"/>
            <w:gridSpan w:val="5"/>
            <w:tcMar>
              <w:top w:w="57" w:type="nil"/>
              <w:left w:w="80" w:type="nil"/>
              <w:bottom w:w="57" w:type="nil"/>
              <w:right w:w="80" w:type="nil"/>
            </w:tcMar>
          </w:tcPr>
          <w:p w14:paraId="0A723B1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NEL LIBRO</w:t>
            </w:r>
          </w:p>
          <w:p w14:paraId="5B52753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Innovation Technology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Studiare i fossili con la </w:t>
            </w:r>
            <w:proofErr w:type="spell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Paleotac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Un nuovo parente per Homo sapiens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Educazione civica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Le razze umane non esistono</w:t>
            </w:r>
          </w:p>
        </w:tc>
      </w:tr>
      <w:tr w:rsidR="00BD55B4" w:rsidRPr="007F1016" w14:paraId="09A829BD" w14:textId="77777777" w:rsidTr="009E5296">
        <w:tc>
          <w:tcPr>
            <w:tcW w:w="10093" w:type="dxa"/>
            <w:gridSpan w:val="5"/>
            <w:tcMar>
              <w:top w:w="57" w:type="nil"/>
              <w:left w:w="80" w:type="nil"/>
              <w:bottom w:w="57" w:type="nil"/>
              <w:right w:w="80" w:type="nil"/>
            </w:tcMar>
          </w:tcPr>
          <w:p w14:paraId="19777FA7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DIGITALI</w:t>
            </w:r>
          </w:p>
          <w:p w14:paraId="1868DB0C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pacing w:val="-2"/>
                <w:kern w:val="1"/>
                <w:sz w:val="17"/>
                <w:szCs w:val="17"/>
                <w:lang w:val="it-IT" w:eastAsia="it-IT"/>
              </w:rPr>
              <w:t>Attiva la lezione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 Adattarsi per sopravvivere </w:t>
            </w:r>
            <w:proofErr w:type="gramStart"/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pacing w:val="-2"/>
                <w:kern w:val="1"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: Fringuelli e testuggini: i dubbi di Darwin; Il viaggio di Charles Darwin; La selezione naturale in azione; Organi inutili? </w:t>
            </w:r>
            <w:proofErr w:type="gramStart"/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Dipende!;</w:t>
            </w:r>
            <w:proofErr w:type="gramEnd"/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 Giganti dell’aria, ma estinti; Amici o parenti? I Neanderthal e i loro rapporti con </w:t>
            </w:r>
            <w:r w:rsidRPr="00F97263">
              <w:rPr>
                <w:rFonts w:ascii="Verdana" w:eastAsia="Cambria" w:hAnsi="Verdana" w:cs="Verdana"/>
                <w:i/>
                <w:iCs/>
                <w:spacing w:val="-2"/>
                <w:kern w:val="1"/>
                <w:sz w:val="17"/>
                <w:szCs w:val="17"/>
                <w:lang w:val="it-IT" w:eastAsia="it-IT"/>
              </w:rPr>
              <w:t>Homo sapiens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pacing w:val="-2"/>
                <w:kern w:val="1"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pacing w:val="-2"/>
                <w:kern w:val="1"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pacing w:val="-2"/>
                <w:kern w:val="1"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pacing w:val="-2"/>
                <w:kern w:val="1"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pacing w:val="-2"/>
                <w:kern w:val="1"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BD55B4" w:rsidRPr="00F97263" w14:paraId="34732E93" w14:textId="77777777" w:rsidTr="009E5296">
        <w:tc>
          <w:tcPr>
            <w:tcW w:w="10093" w:type="dxa"/>
            <w:gridSpan w:val="5"/>
            <w:tcMar>
              <w:top w:w="57" w:type="nil"/>
              <w:left w:w="80" w:type="nil"/>
              <w:bottom w:w="57" w:type="nil"/>
              <w:right w:w="80" w:type="nil"/>
            </w:tcMar>
          </w:tcPr>
          <w:p w14:paraId="1355EAFD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LABORATORIO</w:t>
            </w:r>
          </w:p>
          <w:p w14:paraId="6224AFA5" w14:textId="77777777" w:rsidR="00BD55B4" w:rsidRPr="00F97263" w:rsidRDefault="00BD55B4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Chiavi per classificare</w:t>
            </w:r>
          </w:p>
        </w:tc>
      </w:tr>
    </w:tbl>
    <w:p w14:paraId="41CE8AE1" w14:textId="77777777" w:rsidR="00BD55B4" w:rsidRPr="00F97263" w:rsidRDefault="00BD55B4" w:rsidP="00BD55B4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kern w:val="1"/>
          <w:sz w:val="17"/>
          <w:szCs w:val="17"/>
          <w:lang w:val="it-IT" w:eastAsia="it-IT"/>
        </w:rPr>
      </w:pPr>
    </w:p>
    <w:p w14:paraId="2BB2AC89" w14:textId="77777777" w:rsidR="00BD55B4" w:rsidRPr="00236F00" w:rsidRDefault="00BD55B4" w:rsidP="00BD55B4"/>
    <w:p w14:paraId="59DE980B" w14:textId="77777777" w:rsidR="00A157AA" w:rsidRPr="00F97263" w:rsidRDefault="00BD55B4" w:rsidP="00A157AA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</w:pPr>
      <w:r>
        <w:rPr>
          <w:lang w:val="it-IT"/>
        </w:rPr>
        <w:br w:type="page"/>
      </w:r>
      <w:r w:rsidR="00A157AA"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lastRenderedPageBreak/>
        <w:t>CAPITOLO 10</w:t>
      </w:r>
      <w:r w:rsidR="00A157AA" w:rsidRPr="00F97263"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 </w:t>
      </w:r>
      <w:r w:rsidR="00A157AA"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B</w:t>
      </w:r>
      <w:r w:rsidR="00A157AA"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t>atteri, protisti, funghi e virus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835"/>
        <w:gridCol w:w="2835"/>
        <w:gridCol w:w="1134"/>
      </w:tblGrid>
      <w:tr w:rsidR="00A157AA" w:rsidRPr="00F97263" w14:paraId="019D51CB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7BB95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81DBD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835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DB27B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8F46D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A157AA" w:rsidRPr="00F97263" w14:paraId="7613A9E9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57884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12DF3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0AD9E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57221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C32FF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 ASSE</w:t>
            </w:r>
          </w:p>
        </w:tc>
      </w:tr>
      <w:tr w:rsidR="00A157AA" w:rsidRPr="00F97263" w14:paraId="63937C6C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A3CA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1. L’origine della vita: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la culla oceanica</w:t>
            </w:r>
          </w:p>
        </w:tc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A62AA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L’origine della vita nel brodo primordiale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C06F3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ambienti in cui potrebbe essersi formata la vita 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7668B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Analizzare le componenti necessarie alla formazione della vita sulla Terra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9B297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7A126705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19172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2. Dalle prime cellule all’esplosione della vita</w:t>
            </w:r>
          </w:p>
        </w:tc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9AC7F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Le prime forme di vita: </w:t>
            </w:r>
            <w:r w:rsidRPr="00F97263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i procarioti</w:t>
            </w:r>
          </w:p>
          <w:p w14:paraId="21F5B4B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passaggio dalla cellula procariote a quella eucariote</w:t>
            </w:r>
          </w:p>
          <w:p w14:paraId="6A2342A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passaggio dagli unicellulari ai pluricellulari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C0B68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caratteristiche delle prime forme di vita</w:t>
            </w:r>
          </w:p>
          <w:p w14:paraId="2D27BCF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il passaggio da organismi anaerobi ad organismi aerobi</w:t>
            </w:r>
          </w:p>
          <w:p w14:paraId="68898B6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Esporre la teoria dell’</w:t>
            </w:r>
            <w:proofErr w:type="spell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endosimbiosi</w:t>
            </w:r>
            <w:proofErr w:type="spellEnd"/>
          </w:p>
          <w:p w14:paraId="7FB6AEC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passaggio da unicellulari a pluricellulari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5D2FB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perché i primi organismi hanno modificato l’atmosfera primordiale</w:t>
            </w:r>
          </w:p>
          <w:p w14:paraId="77FC445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Confrontare i tempi necessari per la realizzazione dei primi passaggi evolutivi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D694A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05E654B9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07112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3. I batteri</w:t>
            </w:r>
          </w:p>
        </w:tc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2A7D4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classificazione dei batteri</w:t>
            </w:r>
          </w:p>
          <w:p w14:paraId="2214104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archeobatteri</w:t>
            </w:r>
          </w:p>
          <w:p w14:paraId="76C0B88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eubatteri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73D2E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specie batteriche che interagiscono con la nostra specie</w:t>
            </w:r>
          </w:p>
          <w:p w14:paraId="286DF8A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strategie di sopravvivenza dei batteri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E8DC4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l’importanza del microscopio per lo studio dei batteri</w:t>
            </w:r>
          </w:p>
          <w:p w14:paraId="0956B5A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Analizzare il ruolo dei batteri nelle catene alimentari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83B42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  <w:p w14:paraId="7DA389B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</w:t>
            </w:r>
          </w:p>
        </w:tc>
      </w:tr>
      <w:tr w:rsidR="00A157AA" w:rsidRPr="00F97263" w14:paraId="2DFC6159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4CF5C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I protisti</w:t>
            </w:r>
          </w:p>
        </w:tc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7DB27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classificazione dei protisti</w:t>
            </w:r>
          </w:p>
          <w:p w14:paraId="1833D9F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protozoi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3EB48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 protisti all’interno delle catene alimentari</w:t>
            </w:r>
          </w:p>
          <w:p w14:paraId="38A13F7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qualche esempio di protozoi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0BB11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Individuare le differenze tra alghe e piante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94729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2593F1DA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2F550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5. I funghi</w:t>
            </w:r>
          </w:p>
        </w:tc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DE6C4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struttura dei funghi</w:t>
            </w:r>
          </w:p>
          <w:p w14:paraId="0FED8FA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metabolismo dei funghi</w:t>
            </w:r>
          </w:p>
          <w:p w14:paraId="27ABDC2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classificazione dei funghi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2A3EC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parti che costituiscono i funghi</w:t>
            </w:r>
          </w:p>
          <w:p w14:paraId="7AB82ED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Classificare i funghi in base al loro nutrimento</w:t>
            </w:r>
          </w:p>
          <w:p w14:paraId="06EABFD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lieviti e muffe come funghi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CD34D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Analizzare il ruolo dei funghi nelle catene alimentari</w:t>
            </w:r>
          </w:p>
          <w:p w14:paraId="3971621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i funghi dagli organismi degli altri Regni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CBFC1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kern w:val="1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69432DE8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B201B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6. I virus</w:t>
            </w:r>
          </w:p>
        </w:tc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F8112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struttura dei virus</w:t>
            </w:r>
          </w:p>
          <w:p w14:paraId="41B62EC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malattie di origine virale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2D519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parti che compongono i virus</w:t>
            </w:r>
          </w:p>
          <w:p w14:paraId="369F409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come i virus prendono il controllo della cellula ospite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7E49B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in che cosa i virus si differenziano dalle forme di vita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F797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kern w:val="1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7F1016" w14:paraId="2E01CA7D" w14:textId="77777777" w:rsidTr="009E5296">
        <w:tc>
          <w:tcPr>
            <w:tcW w:w="2835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45042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NEL LIBRO</w:t>
            </w:r>
          </w:p>
          <w:p w14:paraId="5FBD5B6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Innovation Technology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I funghi-mattone </w:t>
            </w:r>
          </w:p>
          <w:p w14:paraId="7E69703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Agenda 2030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I microrganismi che puliscono le opere d’arte </w:t>
            </w:r>
          </w:p>
        </w:tc>
      </w:tr>
      <w:tr w:rsidR="00A157AA" w:rsidRPr="007F1016" w14:paraId="401AC8EE" w14:textId="77777777" w:rsidTr="009E5296">
        <w:tc>
          <w:tcPr>
            <w:tcW w:w="2835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C1EA5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DIGITALI</w:t>
            </w:r>
          </w:p>
          <w:p w14:paraId="4B48BA2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Ospiti microscopici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L’origine della cellula eucariote;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Museo virtuale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Immagini di organismi batterici; I protisti; Il regno dei funghi; Approfondimenti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La resistenza dei batteri agli antibiotici; I funghi: una grande risorsa, non solo in </w:t>
            </w:r>
            <w:proofErr w:type="gram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cucina!;</w:t>
            </w:r>
            <w:proofErr w:type="gram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A157AA" w:rsidRPr="007F1016" w14:paraId="1C4BE759" w14:textId="77777777" w:rsidTr="009E5296">
        <w:tc>
          <w:tcPr>
            <w:tcW w:w="2835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9B2CF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LABORATORIO</w:t>
            </w:r>
          </w:p>
          <w:p w14:paraId="0219367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I batteri sono buoni?</w:t>
            </w:r>
          </w:p>
        </w:tc>
      </w:tr>
    </w:tbl>
    <w:p w14:paraId="26F712EF" w14:textId="77777777" w:rsidR="00A157AA" w:rsidRPr="00243725" w:rsidRDefault="00A157AA" w:rsidP="00A157AA">
      <w:pPr>
        <w:rPr>
          <w:lang w:val="it-IT"/>
        </w:rPr>
      </w:pPr>
    </w:p>
    <w:p w14:paraId="0CFCBD84" w14:textId="6F9E1DE2" w:rsidR="00BD55B4" w:rsidRDefault="00BD55B4" w:rsidP="00236F00">
      <w:pPr>
        <w:rPr>
          <w:lang w:val="it-IT"/>
        </w:rPr>
      </w:pPr>
    </w:p>
    <w:p w14:paraId="355DDC9A" w14:textId="77777777" w:rsidR="00A157AA" w:rsidRDefault="00A157AA" w:rsidP="00236F00">
      <w:pPr>
        <w:rPr>
          <w:lang w:val="it-IT"/>
        </w:rPr>
      </w:pPr>
    </w:p>
    <w:p w14:paraId="2116B61E" w14:textId="77777777" w:rsidR="00A157AA" w:rsidRDefault="00A157AA" w:rsidP="00236F00">
      <w:pPr>
        <w:rPr>
          <w:lang w:val="it-IT"/>
        </w:rPr>
      </w:pPr>
    </w:p>
    <w:p w14:paraId="6D7FFBCA" w14:textId="77777777" w:rsidR="00A157AA" w:rsidRPr="00F97263" w:rsidRDefault="00A157AA" w:rsidP="00A157AA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lastRenderedPageBreak/>
        <w:t>CAPITOLO 11</w:t>
      </w:r>
      <w:r w:rsidRPr="00F97263"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L</w:t>
      </w:r>
      <w:r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t>e piante e gli animali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2020"/>
        <w:gridCol w:w="2395"/>
        <w:gridCol w:w="2839"/>
        <w:gridCol w:w="1163"/>
      </w:tblGrid>
      <w:tr w:rsidR="00A157AA" w:rsidRPr="00F97263" w14:paraId="40E001BC" w14:textId="77777777" w:rsidTr="009E5296">
        <w:tc>
          <w:tcPr>
            <w:tcW w:w="1789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EB605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020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DC532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395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6F060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002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4785A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A157AA" w:rsidRPr="00F97263" w14:paraId="44A46B41" w14:textId="77777777" w:rsidTr="009E5296">
        <w:tc>
          <w:tcPr>
            <w:tcW w:w="1789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AF528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020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FCE41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395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C766A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83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B8F64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6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CC8F5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 ASSE</w:t>
            </w:r>
          </w:p>
        </w:tc>
      </w:tr>
      <w:tr w:rsidR="00A157AA" w:rsidRPr="00F97263" w14:paraId="7D653987" w14:textId="77777777" w:rsidTr="009E5296">
        <w:tc>
          <w:tcPr>
            <w:tcW w:w="178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B3645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1. Le piante conquistano le terre emerse</w:t>
            </w:r>
          </w:p>
        </w:tc>
        <w:tc>
          <w:tcPr>
            <w:tcW w:w="202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1C711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caratteristiche delle piante</w:t>
            </w:r>
          </w:p>
          <w:p w14:paraId="492C186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adattamenti delle piante alla vita terrestre</w:t>
            </w:r>
          </w:p>
        </w:tc>
        <w:tc>
          <w:tcPr>
            <w:tcW w:w="239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B15AC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strutture fondamentali delle piante</w:t>
            </w:r>
          </w:p>
        </w:tc>
        <w:tc>
          <w:tcPr>
            <w:tcW w:w="283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F5181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il passaggio evolutivo dalle alghe alle piante</w:t>
            </w:r>
          </w:p>
          <w:p w14:paraId="5EAA8F0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l’importanza ecologica delle piante</w:t>
            </w:r>
          </w:p>
        </w:tc>
        <w:tc>
          <w:tcPr>
            <w:tcW w:w="116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3E343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13E9CAD3" w14:textId="77777777" w:rsidTr="009E5296">
        <w:tc>
          <w:tcPr>
            <w:tcW w:w="178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5CE84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2. Briofite e pteridofite</w:t>
            </w:r>
          </w:p>
        </w:tc>
        <w:tc>
          <w:tcPr>
            <w:tcW w:w="202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48C05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caratteristiche di briofite e pteridofite</w:t>
            </w:r>
          </w:p>
        </w:tc>
        <w:tc>
          <w:tcPr>
            <w:tcW w:w="239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07B8C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piante non vascolari e piante vascolari</w:t>
            </w:r>
          </w:p>
          <w:p w14:paraId="6749593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le caratteristiche di ciascun tipo di pianta</w:t>
            </w:r>
          </w:p>
        </w:tc>
        <w:tc>
          <w:tcPr>
            <w:tcW w:w="283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F0EE4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il tipo di pianta con l’ambiente in cui vive</w:t>
            </w:r>
          </w:p>
        </w:tc>
        <w:tc>
          <w:tcPr>
            <w:tcW w:w="116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F2A67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1CF69006" w14:textId="77777777" w:rsidTr="009E5296">
        <w:tc>
          <w:tcPr>
            <w:tcW w:w="178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16CA1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3. Spermatofite: gimnosperme e angiosperme</w:t>
            </w:r>
          </w:p>
        </w:tc>
        <w:tc>
          <w:tcPr>
            <w:tcW w:w="202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5361C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caratteristiche di gimnosperme e angiosperme</w:t>
            </w:r>
          </w:p>
          <w:p w14:paraId="0DDA89C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fiore</w:t>
            </w:r>
          </w:p>
          <w:p w14:paraId="13E353A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monocotiledoni e le dicotiledoni</w:t>
            </w:r>
          </w:p>
        </w:tc>
        <w:tc>
          <w:tcPr>
            <w:tcW w:w="239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0D23C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gimnosperme e angiosperme</w:t>
            </w:r>
          </w:p>
          <w:p w14:paraId="7A21872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come il fiore diventi frutto</w:t>
            </w:r>
          </w:p>
          <w:p w14:paraId="734A5CB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le angiosperme monocotiledoni e dicotiledoni</w:t>
            </w:r>
          </w:p>
        </w:tc>
        <w:tc>
          <w:tcPr>
            <w:tcW w:w="283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D40DB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Analizzare le strategie riproduttive dei diversi gruppi di piante </w:t>
            </w:r>
          </w:p>
          <w:p w14:paraId="101FA7C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il successo evolutivo del fiore</w:t>
            </w:r>
          </w:p>
          <w:p w14:paraId="29739BB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alcune classi di piante</w:t>
            </w:r>
          </w:p>
        </w:tc>
        <w:tc>
          <w:tcPr>
            <w:tcW w:w="116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2A687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574A6F46" w14:textId="77777777" w:rsidTr="009E5296">
        <w:tc>
          <w:tcPr>
            <w:tcW w:w="178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FFF42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Gli animali</w:t>
            </w:r>
          </w:p>
        </w:tc>
        <w:tc>
          <w:tcPr>
            <w:tcW w:w="202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46119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Classificazione degli animali: invertebrati e vertebrati</w:t>
            </w:r>
          </w:p>
          <w:p w14:paraId="3A1DF27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L’albero filogenetico degli animali</w:t>
            </w:r>
          </w:p>
        </w:tc>
        <w:tc>
          <w:tcPr>
            <w:tcW w:w="239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EBE84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le caratteristiche 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che permettono d’individuare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i principali rami evolutivi degli animali</w:t>
            </w:r>
          </w:p>
        </w:tc>
        <w:tc>
          <w:tcPr>
            <w:tcW w:w="283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3A708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Ricostruire la filogenesi degli animali</w:t>
            </w:r>
          </w:p>
        </w:tc>
        <w:tc>
          <w:tcPr>
            <w:tcW w:w="116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FB3C7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4C43A8B6" w14:textId="77777777" w:rsidTr="009E5296">
        <w:tc>
          <w:tcPr>
            <w:tcW w:w="178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9BC16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5. Gli animali invertebrati</w:t>
            </w:r>
          </w:p>
        </w:tc>
        <w:tc>
          <w:tcPr>
            <w:tcW w:w="202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5822C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phyla degli invertebrati</w:t>
            </w:r>
          </w:p>
        </w:tc>
        <w:tc>
          <w:tcPr>
            <w:tcW w:w="239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3AFE4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caratteristiche di poriferi, celenterati, vermi, anellidi, molluschi, artropodi ed echinodermi</w:t>
            </w:r>
          </w:p>
        </w:tc>
        <w:tc>
          <w:tcPr>
            <w:tcW w:w="283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39459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Identificare il phylum di appartenenza di alcuni animali</w:t>
            </w:r>
          </w:p>
          <w:p w14:paraId="1130090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Identificare il ruolo di alcuni phyla nelle catene alimentari</w:t>
            </w:r>
          </w:p>
        </w:tc>
        <w:tc>
          <w:tcPr>
            <w:tcW w:w="116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D804F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7F1D91F6" w14:textId="77777777" w:rsidTr="009E5296">
        <w:tc>
          <w:tcPr>
            <w:tcW w:w="178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AC297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6. Gli animali vertebrati</w:t>
            </w:r>
          </w:p>
        </w:tc>
        <w:tc>
          <w:tcPr>
            <w:tcW w:w="2020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BF311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animali vertebrati: pesci, anfibi, rettili, uccelli e mammiferi</w:t>
            </w:r>
          </w:p>
        </w:tc>
        <w:tc>
          <w:tcPr>
            <w:tcW w:w="239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B130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i vertebrati sulla base del tipo di riproduzione in ovipari, ovovivipari e vivipari</w:t>
            </w:r>
          </w:p>
          <w:p w14:paraId="47A6AF7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le principali caratteristiche di pesci, anfibi, rettili, uccelli e mammiferi</w:t>
            </w:r>
          </w:p>
        </w:tc>
        <w:tc>
          <w:tcPr>
            <w:tcW w:w="283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A5541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Identificare le abitudini di animali eterotermi e omeotermi</w:t>
            </w:r>
          </w:p>
          <w:p w14:paraId="419818F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Identificare la classe di appartenenza dei principali animali</w:t>
            </w:r>
          </w:p>
        </w:tc>
        <w:tc>
          <w:tcPr>
            <w:tcW w:w="116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02024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kern w:val="1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7F1016" w14:paraId="589CC217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75917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NEL LIBRO</w:t>
            </w:r>
          </w:p>
          <w:p w14:paraId="355A5FD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Innovation Technology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Piante... robotiche; Octopus e Silver 2: due nuovi ospiti dei mari  </w:t>
            </w:r>
          </w:p>
          <w:p w14:paraId="671AA9B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Alla ricerca delle strisce di Nemo </w:t>
            </w:r>
          </w:p>
          <w:p w14:paraId="04EECF8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Educazione civica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Il mondo è bello perché è vario! </w:t>
            </w:r>
          </w:p>
        </w:tc>
      </w:tr>
      <w:tr w:rsidR="00A157AA" w:rsidRPr="007F1016" w14:paraId="03DC2DBB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CEC7D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DIGITALI</w:t>
            </w:r>
          </w:p>
          <w:p w14:paraId="67D57AF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I viventi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Fioritura di un giglio tigrato;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Museo virtuale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Le piante; Gli invertebrati; I vertebrati; Approfondimenti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Gli insetti sociali: a ognuno il suo </w:t>
            </w:r>
            <w:proofErr w:type="gram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compito!;</w:t>
            </w:r>
            <w:proofErr w:type="gram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I veleni e le sostanze urticanti prodotti da animali; I pendolari dei cieli; Gli animali ingegneri;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</w:tbl>
    <w:p w14:paraId="30D30F0A" w14:textId="77777777" w:rsidR="00A157AA" w:rsidRPr="00F97263" w:rsidRDefault="00A157AA" w:rsidP="00A157AA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kern w:val="1"/>
          <w:sz w:val="17"/>
          <w:szCs w:val="17"/>
          <w:lang w:val="it-IT" w:eastAsia="it-IT"/>
        </w:rPr>
      </w:pPr>
    </w:p>
    <w:p w14:paraId="2BF4BDA3" w14:textId="77777777" w:rsidR="00A157AA" w:rsidRPr="00E65F59" w:rsidRDefault="00A157AA" w:rsidP="00A157AA">
      <w:pPr>
        <w:rPr>
          <w:lang w:val="it-IT"/>
        </w:rPr>
      </w:pPr>
    </w:p>
    <w:p w14:paraId="30AA2DEC" w14:textId="77777777" w:rsidR="00A157AA" w:rsidRPr="00F97263" w:rsidRDefault="00A157AA" w:rsidP="00A157AA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pacing w:val="-1"/>
          <w:kern w:val="1"/>
          <w:sz w:val="28"/>
          <w:szCs w:val="28"/>
          <w:lang w:val="it-IT" w:eastAsia="it-IT"/>
        </w:rPr>
      </w:pPr>
      <w:r>
        <w:rPr>
          <w:lang w:val="it-IT"/>
        </w:rPr>
        <w:br w:type="page"/>
      </w:r>
      <w:r w:rsidRPr="00F97263">
        <w:rPr>
          <w:rFonts w:ascii="Verdana" w:eastAsia="Cambria" w:hAnsi="Verdana" w:cs="Verdana"/>
          <w:b/>
          <w:bCs/>
          <w:spacing w:val="-1"/>
          <w:kern w:val="1"/>
          <w:sz w:val="28"/>
          <w:szCs w:val="28"/>
          <w:lang w:val="it-IT" w:eastAsia="it-IT"/>
        </w:rPr>
        <w:lastRenderedPageBreak/>
        <w:t>CAPITOLO 12</w:t>
      </w:r>
      <w:r w:rsidRPr="00F97263">
        <w:rPr>
          <w:rFonts w:ascii="Verdana" w:eastAsia="Cambria" w:hAnsi="Verdana" w:cs="Lucida Grande"/>
          <w:b/>
          <w:bCs/>
          <w:spacing w:val="-1"/>
          <w:kern w:val="1"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spacing w:val="-1"/>
          <w:kern w:val="1"/>
          <w:sz w:val="28"/>
          <w:szCs w:val="28"/>
          <w:lang w:val="it-IT" w:eastAsia="it-IT"/>
        </w:rPr>
        <w:t>I</w:t>
      </w:r>
      <w:r w:rsidRPr="00F97263">
        <w:rPr>
          <w:rFonts w:ascii="Verdana" w:eastAsia="Cambria" w:hAnsi="Verdana" w:cs="Verdana"/>
          <w:b/>
          <w:bCs/>
          <w:spacing w:val="-1"/>
          <w:kern w:val="1"/>
          <w:sz w:val="28"/>
          <w:szCs w:val="28"/>
          <w:lang w:val="it-IT" w:eastAsia="it-IT"/>
        </w:rPr>
        <w:t>l corpo umano: sostegno e movimento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19"/>
        <w:gridCol w:w="2756"/>
        <w:gridCol w:w="2756"/>
        <w:gridCol w:w="1107"/>
      </w:tblGrid>
      <w:tr w:rsidR="00A157AA" w:rsidRPr="00F97263" w14:paraId="1C8B8730" w14:textId="77777777" w:rsidTr="009E5296">
        <w:tc>
          <w:tcPr>
            <w:tcW w:w="16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B082D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1919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9920B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756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89E54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863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2E915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A157AA" w:rsidRPr="00F97263" w14:paraId="27DD8002" w14:textId="77777777" w:rsidTr="009E5296">
        <w:tc>
          <w:tcPr>
            <w:tcW w:w="16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CDED3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1919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123A5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756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54C98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C473D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07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9E097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 ASSE</w:t>
            </w:r>
          </w:p>
        </w:tc>
      </w:tr>
      <w:tr w:rsidR="00A157AA" w:rsidRPr="00F97263" w14:paraId="505235AA" w14:textId="77777777" w:rsidTr="009E5296">
        <w:tc>
          <w:tcPr>
            <w:tcW w:w="16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8490A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1. Il corpo umano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e la sua organizzazione</w:t>
            </w:r>
          </w:p>
        </w:tc>
        <w:tc>
          <w:tcPr>
            <w:tcW w:w="191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AF801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L’organizzazione del corpo umano in capo, tronco e arti</w:t>
            </w:r>
          </w:p>
          <w:p w14:paraId="6ED299C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tessuti: epiteliale, connettivo, muscolare e nervoso</w:t>
            </w:r>
          </w:p>
          <w:p w14:paraId="206308F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apparati e i sistemi del corpo umano</w:t>
            </w: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5BCE4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quattro tipi di tessuti</w:t>
            </w:r>
          </w:p>
          <w:p w14:paraId="6704B4B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il tessuto epiteliale di rivestimento da quello ghiandolare</w:t>
            </w:r>
          </w:p>
          <w:p w14:paraId="3A9571D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i diversi tipi di connettivi: osseo, cartilagineo, adiposo e sangue</w:t>
            </w:r>
          </w:p>
          <w:p w14:paraId="123C7EF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i diversi tipi di tessuto muscolare: striato, liscio e cardiaco</w:t>
            </w:r>
          </w:p>
          <w:p w14:paraId="35DFEFB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un apparato da un sistema</w:t>
            </w: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FB665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il corpo umano è un sistema complesso, in cui le diverse parti interagiscono e comunicano</w:t>
            </w:r>
          </w:p>
          <w:p w14:paraId="4991056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Analizzare il rapporto tra le cellule e la sostanza intercellulare nei quattro tipi di tessuti</w:t>
            </w:r>
          </w:p>
        </w:tc>
        <w:tc>
          <w:tcPr>
            <w:tcW w:w="1107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89CB8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5C1C15A7" w14:textId="77777777" w:rsidTr="009E5296">
        <w:tc>
          <w:tcPr>
            <w:tcW w:w="16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E18E0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2. L’apparato tegumentario</w:t>
            </w:r>
          </w:p>
        </w:tc>
        <w:tc>
          <w:tcPr>
            <w:tcW w:w="191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118EA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funzioni dell’apparato tegumentario</w:t>
            </w:r>
          </w:p>
          <w:p w14:paraId="6099C7C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pelle: epidermide, derma e ipoderma</w:t>
            </w: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91D89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funzioni dell’apparato tegumentario</w:t>
            </w:r>
          </w:p>
          <w:p w14:paraId="242DD9C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Illustrare la struttura della pelle</w:t>
            </w: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08ED2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la struttura dell’apparato tegumentario con le sue funzioni</w:t>
            </w:r>
          </w:p>
          <w:p w14:paraId="077FCC8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che la pelle è un sistema complesso</w:t>
            </w:r>
          </w:p>
        </w:tc>
        <w:tc>
          <w:tcPr>
            <w:tcW w:w="1107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D680E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77CBE608" w14:textId="77777777" w:rsidTr="009E5296">
        <w:tc>
          <w:tcPr>
            <w:tcW w:w="16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778B8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3. Il sistema scheletrico e il sostegno</w:t>
            </w:r>
          </w:p>
        </w:tc>
        <w:tc>
          <w:tcPr>
            <w:tcW w:w="191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31589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Lo scheletro</w:t>
            </w:r>
          </w:p>
          <w:p w14:paraId="6D1FA34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tessuto osseo e le ossa</w:t>
            </w:r>
          </w:p>
          <w:p w14:paraId="71C84E4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tessuto cartilagineo</w:t>
            </w:r>
          </w:p>
          <w:p w14:paraId="2C71136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processo di ossificazione</w:t>
            </w:r>
          </w:p>
          <w:p w14:paraId="090317A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articolazioni</w:t>
            </w: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AE964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funzioni dello scheletro</w:t>
            </w:r>
          </w:p>
          <w:p w14:paraId="02C8791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tessuto osseo</w:t>
            </w:r>
          </w:p>
          <w:p w14:paraId="5FD92F0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Classificare le ossa in base alla loro forma</w:t>
            </w:r>
          </w:p>
          <w:p w14:paraId="29EE260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il midollo osseo giallo da quello rosso</w:t>
            </w:r>
          </w:p>
          <w:p w14:paraId="3036403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processo che porta dalla cartilagine alle ossa</w:t>
            </w:r>
          </w:p>
          <w:p w14:paraId="2C49B3F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le articolazioni fisse, semimobili e mobili</w:t>
            </w:r>
          </w:p>
          <w:p w14:paraId="22895FC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la funzione dei legamenti</w:t>
            </w: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2CEBE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le funzioni delle ossa con le loro strutture</w:t>
            </w:r>
          </w:p>
          <w:p w14:paraId="5561D74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Analizzare come cambi lo scheletro umano nell’arco </w:t>
            </w:r>
            <w:r w:rsidRPr="00F97263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della vita</w:t>
            </w:r>
          </w:p>
        </w:tc>
        <w:tc>
          <w:tcPr>
            <w:tcW w:w="1107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8B9B2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3F1B3EB0" w14:textId="77777777" w:rsidTr="009E5296">
        <w:tc>
          <w:tcPr>
            <w:tcW w:w="16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44A9F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Il sistema muscolare e il movimento</w:t>
            </w:r>
          </w:p>
        </w:tc>
        <w:tc>
          <w:tcPr>
            <w:tcW w:w="1919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38E8F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muscoli scheletrici e lisci</w:t>
            </w:r>
          </w:p>
          <w:p w14:paraId="574DC76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tessuto muscolare</w:t>
            </w:r>
          </w:p>
          <w:p w14:paraId="5DE6E64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contrazione muscolare</w:t>
            </w: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1CE5F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muscoli e le loro funzioni</w:t>
            </w:r>
          </w:p>
          <w:p w14:paraId="35AE389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meccanismo della contrazione muscolare</w:t>
            </w:r>
          </w:p>
        </w:tc>
        <w:tc>
          <w:tcPr>
            <w:tcW w:w="275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BD3A2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Identificare, all’interno dell’organismo, i muscoli volontari e quelli involontari</w:t>
            </w:r>
          </w:p>
          <w:p w14:paraId="316C4FA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il movimento di un arto</w:t>
            </w:r>
          </w:p>
          <w:p w14:paraId="23383B6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Evidenziare le relazioni tra scheletro e muscoli nell’atto del movimento</w:t>
            </w:r>
          </w:p>
        </w:tc>
        <w:tc>
          <w:tcPr>
            <w:tcW w:w="1107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4B4BF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  <w:p w14:paraId="46AEE88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</w:t>
            </w:r>
          </w:p>
        </w:tc>
      </w:tr>
      <w:tr w:rsidR="00A157AA" w:rsidRPr="007F1016" w14:paraId="7617077F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40AFE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NEL LIBRO</w:t>
            </w:r>
          </w:p>
          <w:p w14:paraId="33A8A26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Innovation Technology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Energia dalla punta delle dita</w:t>
            </w:r>
          </w:p>
          <w:p w14:paraId="676A5A4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Agenda 2030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La sindrome da tech neck</w:t>
            </w:r>
          </w:p>
        </w:tc>
      </w:tr>
      <w:tr w:rsidR="00A157AA" w:rsidRPr="007F1016" w14:paraId="722E31E1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8796E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DIGITALI</w:t>
            </w:r>
          </w:p>
          <w:p w14:paraId="28B63C2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Sistemi per muoverci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Lo scheletro; </w:t>
            </w:r>
            <w:proofErr w:type="gram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Come osservare il corpo umano: i metodi di indagine per immagini; Anabolizzanti e integratori di amminoacidi;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</w:tbl>
    <w:p w14:paraId="713C67CA" w14:textId="77777777" w:rsidR="00A157AA" w:rsidRPr="00BF6C27" w:rsidRDefault="00A157AA" w:rsidP="00A157AA">
      <w:pPr>
        <w:rPr>
          <w:lang w:val="it-IT"/>
        </w:rPr>
      </w:pPr>
    </w:p>
    <w:p w14:paraId="71539FC7" w14:textId="77777777" w:rsidR="00A157AA" w:rsidRPr="00F97263" w:rsidRDefault="00A157AA" w:rsidP="00A157AA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spacing w:val="-3"/>
          <w:kern w:val="1"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lastRenderedPageBreak/>
        <w:t>CAPITOLO 13</w:t>
      </w:r>
      <w:r w:rsidRPr="00F97263"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C</w:t>
      </w:r>
      <w:r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t>ircolazione, difesa e respirazione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2693"/>
        <w:gridCol w:w="3118"/>
        <w:gridCol w:w="1026"/>
      </w:tblGrid>
      <w:tr w:rsidR="00A157AA" w:rsidRPr="00F97263" w14:paraId="2595AE1A" w14:textId="77777777" w:rsidTr="009E5296">
        <w:tc>
          <w:tcPr>
            <w:tcW w:w="1526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25807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1843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BD3F4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693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32350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144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2A29E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A157AA" w:rsidRPr="00F97263" w14:paraId="1C50AF8F" w14:textId="77777777" w:rsidTr="009E5296">
        <w:tc>
          <w:tcPr>
            <w:tcW w:w="1526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44DD9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F66C0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693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9C52E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311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24CDB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0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F3E97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 ASSE</w:t>
            </w:r>
          </w:p>
        </w:tc>
      </w:tr>
      <w:tr w:rsidR="00A157AA" w:rsidRPr="00F97263" w14:paraId="562A70DA" w14:textId="77777777" w:rsidTr="009E5296">
        <w:tc>
          <w:tcPr>
            <w:tcW w:w="15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6BCA4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1. L’apparato circolatorio e il trasporto delle sostanze</w:t>
            </w:r>
          </w:p>
        </w:tc>
        <w:tc>
          <w:tcPr>
            <w:tcW w:w="184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3CE58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L’apparato circolatorio</w:t>
            </w:r>
          </w:p>
          <w:p w14:paraId="033D778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sangue</w:t>
            </w:r>
          </w:p>
          <w:p w14:paraId="681F64E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vasi sanguigni</w:t>
            </w:r>
          </w:p>
          <w:p w14:paraId="17701E7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circolazione sanguigna</w:t>
            </w:r>
          </w:p>
          <w:p w14:paraId="434C719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cuore e il ciclo cardiaco</w:t>
            </w:r>
          </w:p>
        </w:tc>
        <w:tc>
          <w:tcPr>
            <w:tcW w:w="269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AEDC4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composizione e le funzioni del sangue</w:t>
            </w:r>
          </w:p>
          <w:p w14:paraId="5D45D75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arterie, vene e capillari</w:t>
            </w:r>
          </w:p>
          <w:p w14:paraId="5B62803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circolazione sistemica e la circolazione polmonare</w:t>
            </w:r>
          </w:p>
          <w:p w14:paraId="6CDCA6F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l’anatomia e la fisiologia del cuore</w:t>
            </w:r>
          </w:p>
          <w:p w14:paraId="67FF849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ciclo cardiaco</w:t>
            </w:r>
          </w:p>
        </w:tc>
        <w:tc>
          <w:tcPr>
            <w:tcW w:w="311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8F5E2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ciascuna componente del sangue con la relativa funzione</w:t>
            </w:r>
          </w:p>
          <w:p w14:paraId="271C570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la diversa anatomia di vene e arterie</w:t>
            </w:r>
          </w:p>
          <w:p w14:paraId="0542DB3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Tracciare il viaggio di un globulo rosso attraverso l’organismo</w:t>
            </w:r>
          </w:p>
          <w:p w14:paraId="70DFBD1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quali informazioni possa fornire il rilevamento del battito cardiaco</w:t>
            </w:r>
          </w:p>
        </w:tc>
        <w:tc>
          <w:tcPr>
            <w:tcW w:w="10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670B5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5E951700" w14:textId="77777777" w:rsidTr="009E5296">
        <w:tc>
          <w:tcPr>
            <w:tcW w:w="15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38452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2. Il sistema linfatico</w:t>
            </w:r>
          </w:p>
        </w:tc>
        <w:tc>
          <w:tcPr>
            <w:tcW w:w="184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C1702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sistema linfatico</w:t>
            </w:r>
          </w:p>
          <w:p w14:paraId="79F7C46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linfa</w:t>
            </w:r>
          </w:p>
          <w:p w14:paraId="3137A85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vasi e gli organi linfatici</w:t>
            </w:r>
          </w:p>
        </w:tc>
        <w:tc>
          <w:tcPr>
            <w:tcW w:w="269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431A7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Confrontare la linfa e il sangue</w:t>
            </w:r>
          </w:p>
          <w:p w14:paraId="0C5ABB1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Confrontare la circolazione sanguigna e la circolazione linfatica</w:t>
            </w:r>
          </w:p>
          <w:p w14:paraId="0FC8513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organi linfatici</w:t>
            </w:r>
          </w:p>
        </w:tc>
        <w:tc>
          <w:tcPr>
            <w:tcW w:w="311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E0D8D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relazioni tra il sistema linfatico e la circolazione sanguigna</w:t>
            </w:r>
          </w:p>
          <w:p w14:paraId="56EA8CF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l’importanza dell’analisi dei linfonodi per diagnosticare una malattia</w:t>
            </w:r>
          </w:p>
        </w:tc>
        <w:tc>
          <w:tcPr>
            <w:tcW w:w="10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2F8F3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3FF0E27B" w14:textId="77777777" w:rsidTr="009E5296">
        <w:tc>
          <w:tcPr>
            <w:tcW w:w="15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A050D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3. Il sistema immunitario e le difese del corpo</w:t>
            </w:r>
          </w:p>
        </w:tc>
        <w:tc>
          <w:tcPr>
            <w:tcW w:w="184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4AFD6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sistema immunitario</w:t>
            </w:r>
          </w:p>
          <w:p w14:paraId="2CE877C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difese aspecifiche</w:t>
            </w:r>
          </w:p>
          <w:p w14:paraId="6D4867A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difese specifiche: la risposta immunitaria</w:t>
            </w:r>
          </w:p>
          <w:p w14:paraId="0DBC973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antigeni e i linfociti</w:t>
            </w:r>
          </w:p>
          <w:p w14:paraId="1702832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anticorpi</w:t>
            </w:r>
          </w:p>
          <w:p w14:paraId="566D7AE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Immunità attiva e passiva</w:t>
            </w:r>
          </w:p>
        </w:tc>
        <w:tc>
          <w:tcPr>
            <w:tcW w:w="269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0FE72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organi che producono una difesa aspecifica</w:t>
            </w:r>
          </w:p>
          <w:p w14:paraId="1A24703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meccanismo della risposta infiammatoria</w:t>
            </w:r>
          </w:p>
          <w:p w14:paraId="02F25AD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cosa sono gli antigeni</w:t>
            </w:r>
          </w:p>
          <w:p w14:paraId="2693573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risposta immunitaria primaria e secondaria</w:t>
            </w:r>
          </w:p>
          <w:p w14:paraId="7D86083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l’immunità attiva da quella passiva</w:t>
            </w:r>
          </w:p>
        </w:tc>
        <w:tc>
          <w:tcPr>
            <w:tcW w:w="311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F6F78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Analizzare quali tipi di cellule siano coinvolte nella risposta infiammatoria</w:t>
            </w:r>
          </w:p>
          <w:p w14:paraId="3283017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perché alcune malattie si contraggono una volta sola</w:t>
            </w:r>
          </w:p>
          <w:p w14:paraId="66DCCD2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il ruolo dei vaccini nella protezione dalle malattie</w:t>
            </w:r>
          </w:p>
        </w:tc>
        <w:tc>
          <w:tcPr>
            <w:tcW w:w="10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B772F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  <w:p w14:paraId="7BC1413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</w:t>
            </w:r>
          </w:p>
        </w:tc>
      </w:tr>
      <w:tr w:rsidR="00A157AA" w:rsidRPr="00F97263" w14:paraId="527BE513" w14:textId="77777777" w:rsidTr="009E5296">
        <w:tc>
          <w:tcPr>
            <w:tcW w:w="15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2D655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L’apparato respiratorio e il rifornimento di ossigeno</w:t>
            </w:r>
          </w:p>
        </w:tc>
        <w:tc>
          <w:tcPr>
            <w:tcW w:w="184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96BB7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L’apparato respiratorio</w:t>
            </w:r>
          </w:p>
          <w:p w14:paraId="08A18DE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vie aeree</w:t>
            </w:r>
          </w:p>
          <w:p w14:paraId="38CEBFE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polmoni</w:t>
            </w:r>
          </w:p>
          <w:p w14:paraId="6EA5A01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respirazione</w:t>
            </w:r>
          </w:p>
          <w:p w14:paraId="62FC818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scambi gassosi</w:t>
            </w:r>
          </w:p>
          <w:p w14:paraId="0C010D3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  <w:tc>
          <w:tcPr>
            <w:tcW w:w="2693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64477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organi che fanno parte dell’apparato respiratorio</w:t>
            </w:r>
          </w:p>
          <w:p w14:paraId="6516E70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anatomia e fisiologia dei polmoni</w:t>
            </w:r>
          </w:p>
          <w:p w14:paraId="3AA95A2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Illustrare l’atto respiratorio</w:t>
            </w:r>
          </w:p>
          <w:p w14:paraId="0DF51C0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come avvengano gli scambi gassosi</w:t>
            </w:r>
          </w:p>
        </w:tc>
        <w:tc>
          <w:tcPr>
            <w:tcW w:w="311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4134C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Tracciare il percorso di una molecola di ossigeno attraverso l’apparato respiratorio umano</w:t>
            </w:r>
          </w:p>
          <w:p w14:paraId="53926FE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Ipotizzare le conseguenze di una ridotta capacità polmonare</w:t>
            </w:r>
          </w:p>
          <w:p w14:paraId="33DC31A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gli scambi gassosi con la circolazione sanguigna</w:t>
            </w:r>
          </w:p>
        </w:tc>
        <w:tc>
          <w:tcPr>
            <w:tcW w:w="1026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68F49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7F1016" w14:paraId="749C1CBD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FE7C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NEL LIBRO</w:t>
            </w:r>
          </w:p>
          <w:p w14:paraId="5B3BFAB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Innovation Technology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Dalla Terra al cielo: esperimenti fatti con il cuore!</w:t>
            </w:r>
          </w:p>
          <w:p w14:paraId="270DF92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Agenda 2030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La donazione del sangue; I vaccini ottenuti con la tecnica del DNA ricombinante  </w:t>
            </w:r>
          </w:p>
          <w:p w14:paraId="5E1C094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Come sfuggono alla sorveglianza le cellule tumorali? </w:t>
            </w:r>
          </w:p>
        </w:tc>
      </w:tr>
      <w:tr w:rsidR="00A157AA" w:rsidRPr="007F1016" w14:paraId="12D3F7D8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0770D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DIGITALI</w:t>
            </w:r>
          </w:p>
          <w:p w14:paraId="4C812E2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Sentinelle vigili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La circolazione; L’infarto del miocardio; Un virione di HIV attacca un linfocita T </w:t>
            </w:r>
            <w:proofErr w:type="spell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helper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Approfondimenti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Le analisi del sangue: uno specchio del nostro stile di vita!; Quando il sangue materno può dare problemi al feto; La termografica IR; Come si misura la pressione del sangue?; Le malattie autoimmuni e l’immunodeficienza; I vaccini; L’esercito infinito di allergeni e allergie; Lo sbadiglio; Dal tabagismo al </w:t>
            </w:r>
            <w:proofErr w:type="spell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vapagismo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A157AA" w:rsidRPr="007F1016" w14:paraId="2DF9D419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D7C7F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LABORATORIO</w:t>
            </w:r>
          </w:p>
          <w:p w14:paraId="39207A1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Misuriamo la frequenza cardiaca in situazioni diverse</w:t>
            </w:r>
          </w:p>
        </w:tc>
      </w:tr>
    </w:tbl>
    <w:p w14:paraId="644A9EF1" w14:textId="77777777" w:rsidR="00A157AA" w:rsidRPr="007325D2" w:rsidRDefault="00A157AA" w:rsidP="00A157AA">
      <w:pPr>
        <w:rPr>
          <w:lang w:val="it-IT"/>
        </w:rPr>
      </w:pPr>
    </w:p>
    <w:p w14:paraId="0A9C9AA6" w14:textId="3566B5AE" w:rsidR="00A157AA" w:rsidRDefault="00A157AA" w:rsidP="00236F00">
      <w:pPr>
        <w:rPr>
          <w:lang w:val="it-IT"/>
        </w:rPr>
      </w:pPr>
    </w:p>
    <w:p w14:paraId="53ABCE1B" w14:textId="77777777" w:rsidR="00A157AA" w:rsidRPr="00F97263" w:rsidRDefault="00A157AA" w:rsidP="00A157AA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lastRenderedPageBreak/>
        <w:t>CAPITOLO 14</w:t>
      </w:r>
      <w:r w:rsidRPr="00F97263"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D</w:t>
      </w:r>
      <w:r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t>igestione ed escrezione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835"/>
        <w:gridCol w:w="1134"/>
      </w:tblGrid>
      <w:tr w:rsidR="00A157AA" w:rsidRPr="00F97263" w14:paraId="00BE34C9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0ED43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EF06A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DF575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9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2670B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A157AA" w:rsidRPr="00F97263" w14:paraId="1318FE75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FBA78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5611A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F0EAF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7297A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31A1C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 ASSE</w:t>
            </w:r>
          </w:p>
        </w:tc>
      </w:tr>
      <w:tr w:rsidR="00A157AA" w:rsidRPr="00F97263" w14:paraId="608C1AA6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E67ED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1. L’apparato digerente e la nutrizione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9C914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Gli alimenti e i nutrienti</w:t>
            </w:r>
          </w:p>
          <w:p w14:paraId="427E8A8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dieta e la piramide alimentare</w:t>
            </w:r>
          </w:p>
          <w:p w14:paraId="0B95B4F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digestione</w:t>
            </w:r>
          </w:p>
          <w:p w14:paraId="094D141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L’apparato digerente</w:t>
            </w:r>
          </w:p>
          <w:p w14:paraId="6D09A44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fegato e il pancreas</w:t>
            </w:r>
          </w:p>
          <w:p w14:paraId="25F1234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L’assorbimento dei nutrienti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E2ED4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alimenti e nutrienti</w:t>
            </w:r>
          </w:p>
          <w:p w14:paraId="52B677A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caratteristiche di alimenti e nutrienti</w:t>
            </w:r>
          </w:p>
          <w:p w14:paraId="3D18B22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Calcolare l’IMC</w:t>
            </w:r>
          </w:p>
          <w:p w14:paraId="777791B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Illustrare i principi di una dieta equilibrata</w:t>
            </w:r>
          </w:p>
          <w:p w14:paraId="411E8DA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piramide alimentare italiana</w:t>
            </w:r>
          </w:p>
          <w:p w14:paraId="4C2DD82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le 3 fasi del processo digestivo: ingestione, digestione e assorbimento</w:t>
            </w:r>
          </w:p>
          <w:p w14:paraId="15C918E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percorso e le trasformazioni del cibo attraverso il tubo digerente</w:t>
            </w:r>
          </w:p>
          <w:p w14:paraId="5ECCD7C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l’anatomia e la fisiologia del fegato e del pancreas</w:t>
            </w:r>
          </w:p>
          <w:p w14:paraId="737F4EF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l’anatomia dell’intestino in relazione al suo ruolo</w:t>
            </w:r>
          </w:p>
          <w:p w14:paraId="7605AA8D" w14:textId="77777777" w:rsidR="00A157AA" w:rsidRPr="00D87FAF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funzioni della flora batterica intestinale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6CEC6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delle sostanze che vengono assunte con la dieta</w:t>
            </w:r>
          </w:p>
          <w:p w14:paraId="37B68ED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Analizzare la propria dieta giornaliera e riconoscere se sia corretta o meno</w:t>
            </w:r>
          </w:p>
          <w:p w14:paraId="7192193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la digestione chimica da quella meccanica</w:t>
            </w:r>
          </w:p>
          <w:p w14:paraId="0CDDD6F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il ruolo degli enzimi e dell’ambiente chimico dei vari organi nel processo digestivo</w:t>
            </w:r>
          </w:p>
          <w:p w14:paraId="358C1A3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Individuare le problematiche connesse all’insufficienza epatica</w:t>
            </w:r>
          </w:p>
          <w:p w14:paraId="5AD7A0E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l’apparato digerente con il circolatorio</w:t>
            </w:r>
          </w:p>
          <w:p w14:paraId="1D458D3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nel colon un ecosistema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47977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  <w:p w14:paraId="258B000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B</w:t>
            </w:r>
          </w:p>
        </w:tc>
      </w:tr>
      <w:tr w:rsidR="00A157AA" w:rsidRPr="00F97263" w14:paraId="5AD2B038" w14:textId="77777777" w:rsidTr="009E5296">
        <w:tc>
          <w:tcPr>
            <w:tcW w:w="1701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E74EE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2. L’apparato escretore e l’eliminazione delle sostanze di rifiuto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CB1D1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L’apparato urinario</w:t>
            </w:r>
          </w:p>
          <w:p w14:paraId="4028745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reni e la formazione dell’urina</w:t>
            </w: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041E2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il ruolo dell’escrezione</w:t>
            </w:r>
          </w:p>
          <w:p w14:paraId="18056AE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anatomia e fisiologia degli organi dell’apparato urinario</w:t>
            </w:r>
          </w:p>
          <w:p w14:paraId="22E2E45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nefroni</w:t>
            </w:r>
          </w:p>
          <w:p w14:paraId="755E3E2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Illustrare le tre fasi di formazione dell’urina</w:t>
            </w:r>
          </w:p>
        </w:tc>
        <w:tc>
          <w:tcPr>
            <w:tcW w:w="2835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82937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l’apparato urinario con il sistema circolatorio</w:t>
            </w:r>
          </w:p>
          <w:p w14:paraId="1B60127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il ruolo dell’urina nella salute di un organismo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B1886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  <w:p w14:paraId="68CB504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kern w:val="1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B</w:t>
            </w:r>
          </w:p>
        </w:tc>
      </w:tr>
      <w:tr w:rsidR="00A157AA" w:rsidRPr="007F1016" w14:paraId="623374A5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BF2FA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NEL LIBRO</w:t>
            </w:r>
          </w:p>
          <w:p w14:paraId="4495102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Innovation Technology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La confezione che... si mangia! </w:t>
            </w:r>
          </w:p>
          <w:p w14:paraId="2599C89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Meduse e insetti saranno serviti? </w:t>
            </w:r>
          </w:p>
          <w:p w14:paraId="17B11E9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Agenda 2030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La celiachia </w:t>
            </w:r>
          </w:p>
          <w:p w14:paraId="00EEBF7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Educazione civica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Non divoriamo il nostro pianeta! </w:t>
            </w:r>
          </w:p>
        </w:tc>
      </w:tr>
      <w:tr w:rsidR="00A157AA" w:rsidRPr="007F1016" w14:paraId="1C8F383B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0EBDE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DIGITALI</w:t>
            </w:r>
          </w:p>
          <w:p w14:paraId="2F99063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Mattoni biologici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: Come funziona un glomerulo renale; </w:t>
            </w:r>
            <w:proofErr w:type="gram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La maratona mette a dura prova i reni;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A157AA" w:rsidRPr="007F1016" w14:paraId="25116F26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6CEC4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LABORATORIO</w:t>
            </w:r>
          </w:p>
          <w:p w14:paraId="16B1262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Simuliamo la respirazione polmonare</w:t>
            </w:r>
          </w:p>
        </w:tc>
      </w:tr>
    </w:tbl>
    <w:p w14:paraId="28E1DB80" w14:textId="77777777" w:rsidR="00A157AA" w:rsidRPr="0094316D" w:rsidRDefault="00A157AA" w:rsidP="00A157AA">
      <w:pPr>
        <w:rPr>
          <w:lang w:val="it-IT"/>
        </w:rPr>
      </w:pPr>
    </w:p>
    <w:p w14:paraId="5D127DB1" w14:textId="77777777" w:rsidR="00A157AA" w:rsidRDefault="00A157AA" w:rsidP="00236F00">
      <w:pPr>
        <w:rPr>
          <w:lang w:val="it-IT"/>
        </w:rPr>
      </w:pPr>
    </w:p>
    <w:p w14:paraId="044E0E56" w14:textId="77777777" w:rsidR="00A157AA" w:rsidRDefault="00A157AA" w:rsidP="00236F00">
      <w:pPr>
        <w:rPr>
          <w:lang w:val="it-IT"/>
        </w:rPr>
      </w:pPr>
    </w:p>
    <w:p w14:paraId="332EA254" w14:textId="77777777" w:rsidR="00A157AA" w:rsidRDefault="00A157AA" w:rsidP="00236F00">
      <w:pPr>
        <w:rPr>
          <w:lang w:val="it-IT"/>
        </w:rPr>
      </w:pPr>
    </w:p>
    <w:p w14:paraId="30A194B3" w14:textId="77777777" w:rsidR="00A157AA" w:rsidRPr="00F97263" w:rsidRDefault="00A157AA" w:rsidP="00A157AA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</w:pPr>
      <w:r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lastRenderedPageBreak/>
        <w:t>CAPITOLO 15</w:t>
      </w:r>
      <w:r w:rsidRPr="00F97263"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 </w:t>
      </w:r>
      <w:r>
        <w:rPr>
          <w:rFonts w:ascii="Verdana" w:eastAsia="Cambria" w:hAnsi="Verdana" w:cs="Lucida Grande"/>
          <w:b/>
          <w:bCs/>
          <w:kern w:val="1"/>
          <w:sz w:val="28"/>
          <w:szCs w:val="28"/>
          <w:lang w:val="it-IT" w:eastAsia="it-IT"/>
        </w:rPr>
        <w:t>R</w:t>
      </w:r>
      <w:r w:rsidRPr="00F97263">
        <w:rPr>
          <w:rFonts w:ascii="Verdana" w:eastAsia="Cambria" w:hAnsi="Verdana" w:cs="Verdana"/>
          <w:b/>
          <w:bCs/>
          <w:kern w:val="1"/>
          <w:sz w:val="28"/>
          <w:szCs w:val="28"/>
          <w:lang w:val="it-IT" w:eastAsia="it-IT"/>
        </w:rPr>
        <w:t>egolazione, riproduzione e controllo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35"/>
        <w:gridCol w:w="2268"/>
        <w:gridCol w:w="1134"/>
      </w:tblGrid>
      <w:tr w:rsidR="00A157AA" w:rsidRPr="00F97263" w14:paraId="55994BCD" w14:textId="77777777" w:rsidTr="009E5296">
        <w:tc>
          <w:tcPr>
            <w:tcW w:w="1701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D26C5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LEZIONE</w:t>
            </w:r>
          </w:p>
        </w:tc>
        <w:tc>
          <w:tcPr>
            <w:tcW w:w="2268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944E1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2835" w:type="dxa"/>
            <w:vMerge w:val="restart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843FB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402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8E13C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8"/>
                <w:szCs w:val="18"/>
                <w:lang w:val="it-IT" w:eastAsia="it-IT"/>
              </w:rPr>
              <w:t>COMPETENZE</w:t>
            </w:r>
          </w:p>
        </w:tc>
      </w:tr>
      <w:tr w:rsidR="00A157AA" w:rsidRPr="00F97263" w14:paraId="2629C3BA" w14:textId="77777777" w:rsidTr="009E5296">
        <w:tc>
          <w:tcPr>
            <w:tcW w:w="1701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FDCC2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8D64A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835" w:type="dxa"/>
            <w:vMerge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5B6A4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8"/>
                <w:szCs w:val="18"/>
                <w:lang w:val="it-IT" w:eastAsia="it-IT"/>
              </w:rPr>
            </w:pPr>
          </w:p>
        </w:tc>
        <w:tc>
          <w:tcPr>
            <w:tcW w:w="226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0A140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DISCIPLINARI</w:t>
            </w:r>
          </w:p>
        </w:tc>
        <w:tc>
          <w:tcPr>
            <w:tcW w:w="113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AFBE7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DI ASSE</w:t>
            </w:r>
          </w:p>
        </w:tc>
      </w:tr>
      <w:tr w:rsidR="00A157AA" w:rsidRPr="00F97263" w14:paraId="281BE669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2B4685C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1. Il sistema endocrino e la regolazione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4B86B02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L’azione degli ormoni</w:t>
            </w:r>
          </w:p>
          <w:p w14:paraId="0921B7D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ghiandole endocrine: ipofisi ed ipotalamo, epifisi, tiroide e paratiroidi, pancreas, ghiandole surrenali, gonadi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6D9698D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gli ormoni steroidei dagli ormoni non steroidei</w:t>
            </w:r>
          </w:p>
          <w:p w14:paraId="4572FD0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ruolo dell’asse ipotalamo-ipofisario</w:t>
            </w:r>
          </w:p>
          <w:p w14:paraId="6761A59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ruolo delle altre ghiandole endocrine 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2819BC7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differenze tra ormoni steroidei e non steroidei</w:t>
            </w:r>
          </w:p>
          <w:p w14:paraId="7E5EEBD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Spiegare il meccanismo di controllo a </w:t>
            </w:r>
            <w:proofErr w:type="gramStart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feedback</w:t>
            </w:r>
            <w:proofErr w:type="gramEnd"/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 negativo</w:t>
            </w:r>
          </w:p>
          <w:p w14:paraId="1A8A076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Ipotizzare i problemi dovuti a carenze funzionali di tiroide o pancreas</w:t>
            </w:r>
          </w:p>
          <w:p w14:paraId="3C499BF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il ruolo del sistema endocrino nell’organismo</w:t>
            </w:r>
          </w:p>
        </w:tc>
        <w:tc>
          <w:tcPr>
            <w:tcW w:w="1134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6EF0D4A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0D3633C8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516323D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2. L’apparato riproduttore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63628C7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L’apparato riproduttore maschile e femminile</w:t>
            </w:r>
          </w:p>
          <w:p w14:paraId="56B405F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gametogenesi</w:t>
            </w:r>
          </w:p>
          <w:p w14:paraId="53552F1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ciclo ovarico e il ciclo uterino</w:t>
            </w:r>
          </w:p>
          <w:p w14:paraId="05FD64B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fecondazione e le fasi dello sviluppo embrionale</w:t>
            </w:r>
          </w:p>
          <w:p w14:paraId="650CCF7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gravidanza e il parto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3780CB8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l’apparato riproduttore maschile e quello femminile</w:t>
            </w:r>
          </w:p>
          <w:p w14:paraId="630D8B3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Confrontare la spermatogenesi con l’oogenesi</w:t>
            </w:r>
          </w:p>
          <w:p w14:paraId="19A33A5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il ciclo ovarico e il ciclo uterino</w:t>
            </w:r>
          </w:p>
          <w:p w14:paraId="2600EDC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Illustrare le tappe di: fecondazione, sviluppo embrionale, gravidanza e del parto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0CAE8F3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l’apparato riproduttore femminile e il sistema endocrino durante il ciclo ovarico</w:t>
            </w:r>
          </w:p>
          <w:p w14:paraId="1FB7D82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condizioni necessarie alla fecondazione</w:t>
            </w:r>
          </w:p>
          <w:p w14:paraId="6AEB9D4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le varie fasi di sviluppo dall’embrione al feto</w:t>
            </w:r>
          </w:p>
        </w:tc>
        <w:tc>
          <w:tcPr>
            <w:tcW w:w="1134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6BFE1345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1DFA3C76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736D40E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3. Il sistema nervoso: controllo </w:t>
            </w:r>
            <w:r w:rsidRPr="00F97263">
              <w:rPr>
                <w:rFonts w:ascii="MS Gothic" w:eastAsia="MS Gothic" w:hAnsi="MS Gothic" w:cs="MS Gothic" w:hint="eastAsia"/>
                <w:b/>
                <w:bCs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e coordinazione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4160593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L’organizzazione </w:t>
            </w:r>
            <w:r w:rsidRPr="00F97263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del sistema nervoso</w:t>
            </w:r>
          </w:p>
          <w:p w14:paraId="284BE89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I neuroni e le cellule </w:t>
            </w:r>
            <w:r w:rsidRPr="00F97263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della glia</w:t>
            </w:r>
          </w:p>
          <w:p w14:paraId="0327305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potenziale d’azione e il potenziale di riposo</w:t>
            </w:r>
          </w:p>
          <w:p w14:paraId="11755B2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Le sinapsi e i neurotrasmettitori</w:t>
            </w:r>
          </w:p>
          <w:p w14:paraId="5E35FAA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L’arco riflesso semplice</w:t>
            </w:r>
          </w:p>
          <w:p w14:paraId="57DE88B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sistema nervoso centrale: encefalo e midollo spinale</w:t>
            </w:r>
          </w:p>
          <w:p w14:paraId="0F30252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sistema nervoso periferico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57" w:type="nil"/>
            </w:tcMar>
          </w:tcPr>
          <w:p w14:paraId="450E445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Descrivere l’organizzazione del sistema nervoso</w:t>
            </w:r>
          </w:p>
          <w:p w14:paraId="4F60FBD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Descrivere la struttura dei neuroni</w:t>
            </w:r>
          </w:p>
          <w:p w14:paraId="56AA94C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Illustrare le funzioni delle cellule della glia</w:t>
            </w:r>
          </w:p>
          <w:p w14:paraId="691AE4D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Descrivere come avviene la trasmissione del segnale nervoso</w:t>
            </w:r>
          </w:p>
          <w:p w14:paraId="47CB108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Distinguere le sinapsi elettriche e quelle chimiche</w:t>
            </w:r>
          </w:p>
          <w:p w14:paraId="5446233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Descrivere l’arco riflesso</w:t>
            </w:r>
          </w:p>
          <w:p w14:paraId="21C2182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Elencare le principali funzioni degli organi che compongono il SNC</w:t>
            </w:r>
          </w:p>
          <w:p w14:paraId="2E26415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Descrivere l’organizzazione del SNP</w:t>
            </w:r>
          </w:p>
          <w:p w14:paraId="0CA5ECB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3"/>
                <w:kern w:val="1"/>
                <w:sz w:val="17"/>
                <w:szCs w:val="17"/>
                <w:lang w:val="it-IT" w:eastAsia="it-IT"/>
              </w:rPr>
              <w:t>Distinguere le funzioni del SNP autonomo e somatico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54770C36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Classificare i neuroni in base alla loro funzione</w:t>
            </w:r>
          </w:p>
          <w:p w14:paraId="761C446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la struttura della membrana cellulare con la trasmissione del segnale</w:t>
            </w:r>
          </w:p>
          <w:p w14:paraId="357882D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come si passi dal segnale elettrico al segnale chimico</w:t>
            </w:r>
          </w:p>
          <w:p w14:paraId="6B3FB20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le suddivisioni del SNP sulla base delle loro funzioni</w:t>
            </w:r>
          </w:p>
        </w:tc>
        <w:tc>
          <w:tcPr>
            <w:tcW w:w="1134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059E1E3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A</w:t>
            </w:r>
          </w:p>
        </w:tc>
      </w:tr>
      <w:tr w:rsidR="00A157AA" w:rsidRPr="00F97263" w14:paraId="27A9838E" w14:textId="77777777" w:rsidTr="009E5296">
        <w:tc>
          <w:tcPr>
            <w:tcW w:w="1701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23EE46D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Gli organi di senso e la ricezione degli stimoli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0720AD5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 recettori sensoriali</w:t>
            </w:r>
          </w:p>
          <w:p w14:paraId="0BA72A38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La vista</w:t>
            </w:r>
          </w:p>
          <w:p w14:paraId="270B55A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L’udito</w:t>
            </w:r>
          </w:p>
          <w:p w14:paraId="78E0A63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L’olfatto</w:t>
            </w:r>
          </w:p>
          <w:p w14:paraId="5D54F2E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gusto</w:t>
            </w:r>
          </w:p>
          <w:p w14:paraId="1EF6816D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Il tatto</w:t>
            </w:r>
          </w:p>
        </w:tc>
        <w:tc>
          <w:tcPr>
            <w:tcW w:w="2835" w:type="dxa"/>
            <w:tcMar>
              <w:top w:w="68" w:type="nil"/>
              <w:left w:w="80" w:type="nil"/>
              <w:bottom w:w="68" w:type="nil"/>
              <w:right w:w="28" w:type="nil"/>
            </w:tcMar>
          </w:tcPr>
          <w:p w14:paraId="71CFE45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tra sensazione e percezione</w:t>
            </w:r>
          </w:p>
          <w:p w14:paraId="4F781B8C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Classificare i recettori sensoriali</w:t>
            </w:r>
          </w:p>
          <w:p w14:paraId="4DC5B562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F97263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Descrivere l’anatomia e la fisiologia dell’occhio e dell’orecchio</w:t>
            </w:r>
          </w:p>
          <w:p w14:paraId="34CC3D2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&gt; Descrivere il funzionamento dei recettori olfattivi e delle papille gustative</w:t>
            </w:r>
          </w:p>
          <w:p w14:paraId="1A53D99E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Distinguere i recettori presenti sulla pelle</w:t>
            </w:r>
          </w:p>
        </w:tc>
        <w:tc>
          <w:tcPr>
            <w:tcW w:w="2268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1DD035F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&gt; Mettere in relazione i recettori sensoriali con il SNC</w:t>
            </w:r>
          </w:p>
          <w:p w14:paraId="57B283EB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Spiegare come si forma l’immagine sulla retina</w:t>
            </w:r>
          </w:p>
          <w:p w14:paraId="767BA3A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Spiegare come viene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trasmesso un suono all’interno dell’orecchio</w:t>
            </w:r>
          </w:p>
          <w:p w14:paraId="0041992F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l’equilibrio con l’orecchio</w:t>
            </w:r>
          </w:p>
          <w:p w14:paraId="6F9E420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ind w:left="170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Mettere in relazione il gusto e l’olfatto</w:t>
            </w:r>
          </w:p>
        </w:tc>
        <w:tc>
          <w:tcPr>
            <w:tcW w:w="1134" w:type="dxa"/>
            <w:tcMar>
              <w:top w:w="68" w:type="nil"/>
              <w:left w:w="80" w:type="nil"/>
              <w:bottom w:w="68" w:type="nil"/>
              <w:right w:w="80" w:type="nil"/>
            </w:tcMar>
          </w:tcPr>
          <w:p w14:paraId="25577829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Calibri"/>
                <w:kern w:val="1"/>
                <w:sz w:val="22"/>
                <w:szCs w:val="22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A</w:t>
            </w:r>
          </w:p>
        </w:tc>
      </w:tr>
      <w:tr w:rsidR="00A157AA" w:rsidRPr="007F1016" w14:paraId="5AE3D95D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289D14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NEL LIBRO</w:t>
            </w:r>
          </w:p>
          <w:p w14:paraId="0A1ECE7A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proofErr w:type="spellStart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Bionews</w:t>
            </w:r>
            <w:proofErr w:type="spellEnd"/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Il movimento a cavatappi degli spermatozoi; Quanto intelligente sei? Te lo leggo negli occhi!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 Innovation Technology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Un binario-guida può riparare i nervi danneggiati </w:t>
            </w: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 xml:space="preserve">Educazione civica </w:t>
            </w: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Il benessere digitale</w:t>
            </w:r>
          </w:p>
        </w:tc>
      </w:tr>
      <w:tr w:rsidR="00A157AA" w:rsidRPr="007F1016" w14:paraId="60C75936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16A3B7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RISORSE DIGITALI</w:t>
            </w:r>
          </w:p>
          <w:p w14:paraId="6993A900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spacing w:val="-1"/>
                <w:kern w:val="1"/>
                <w:sz w:val="17"/>
                <w:szCs w:val="17"/>
                <w:lang w:val="it-IT" w:eastAsia="it-IT"/>
              </w:rPr>
              <w:t xml:space="preserve">Attiva la lezione </w:t>
            </w:r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 xml:space="preserve">La centralina di comando del corpo </w:t>
            </w:r>
            <w:r w:rsidRPr="00F97263">
              <w:rPr>
                <w:rFonts w:ascii="Verdana" w:eastAsia="Cambria" w:hAnsi="Verdana" w:cs="Verdana"/>
                <w:b/>
                <w:bCs/>
                <w:spacing w:val="-1"/>
                <w:kern w:val="1"/>
                <w:sz w:val="17"/>
                <w:szCs w:val="17"/>
                <w:lang w:val="it-IT" w:eastAsia="it-IT"/>
              </w:rPr>
              <w:t>Video</w:t>
            </w:r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 xml:space="preserve">: Ricostruzione tridimensionale dell’ipofisi; </w:t>
            </w:r>
            <w:proofErr w:type="gramStart"/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>Approfondimenti</w:t>
            </w:r>
            <w:proofErr w:type="gramEnd"/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 xml:space="preserve"> </w:t>
            </w:r>
            <w:r w:rsidRPr="00F97263">
              <w:rPr>
                <w:rFonts w:ascii="Verdana" w:eastAsia="Cambria" w:hAnsi="Verdana" w:cs="Verdana"/>
                <w:b/>
                <w:bCs/>
                <w:spacing w:val="-1"/>
                <w:kern w:val="1"/>
                <w:sz w:val="17"/>
                <w:szCs w:val="17"/>
                <w:lang w:val="it-IT" w:eastAsia="it-IT"/>
              </w:rPr>
              <w:t>In più</w:t>
            </w:r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 xml:space="preserve">: La procreazione assistita; Le malattie del sistema nervoso; La chimica dell’innamoramento; Le droghe; La plasticità neuronale e il connettoma umano; </w:t>
            </w:r>
            <w:proofErr w:type="spellStart"/>
            <w:r w:rsidRPr="00F97263">
              <w:rPr>
                <w:rFonts w:ascii="Verdana" w:eastAsia="Cambria" w:hAnsi="Verdana" w:cs="Verdana"/>
                <w:b/>
                <w:bCs/>
                <w:spacing w:val="-1"/>
                <w:kern w:val="1"/>
                <w:sz w:val="17"/>
                <w:szCs w:val="17"/>
                <w:lang w:val="it-IT" w:eastAsia="it-IT"/>
              </w:rPr>
              <w:t>Audioripasso</w:t>
            </w:r>
            <w:proofErr w:type="spellEnd"/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pacing w:val="-1"/>
                <w:kern w:val="1"/>
                <w:sz w:val="17"/>
                <w:szCs w:val="17"/>
                <w:lang w:val="it-IT" w:eastAsia="it-IT"/>
              </w:rPr>
              <w:t>Sintesi e mappe</w:t>
            </w:r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pacing w:val="-1"/>
                <w:kern w:val="1"/>
                <w:sz w:val="17"/>
                <w:szCs w:val="17"/>
                <w:lang w:val="it-IT" w:eastAsia="it-IT"/>
              </w:rPr>
              <w:t>Esercizi interattivi</w:t>
            </w:r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pacing w:val="-1"/>
                <w:kern w:val="1"/>
                <w:sz w:val="17"/>
                <w:szCs w:val="17"/>
                <w:lang w:val="it-IT" w:eastAsia="it-IT"/>
              </w:rPr>
              <w:t>Verifiche e programmazione in formato modificabile</w:t>
            </w:r>
            <w:r w:rsidRPr="00F97263">
              <w:rPr>
                <w:rFonts w:ascii="Verdana" w:eastAsia="Cambria" w:hAnsi="Verdana" w:cs="Verdana"/>
                <w:spacing w:val="-1"/>
                <w:kern w:val="1"/>
                <w:sz w:val="17"/>
                <w:szCs w:val="17"/>
                <w:lang w:val="it-IT" w:eastAsia="it-IT"/>
              </w:rPr>
              <w:t xml:space="preserve">; </w:t>
            </w:r>
            <w:r w:rsidRPr="00F97263">
              <w:rPr>
                <w:rFonts w:ascii="Verdana" w:eastAsia="Cambria" w:hAnsi="Verdana" w:cs="Verdana"/>
                <w:b/>
                <w:bCs/>
                <w:spacing w:val="-1"/>
                <w:kern w:val="1"/>
                <w:sz w:val="17"/>
                <w:szCs w:val="17"/>
                <w:lang w:val="it-IT" w:eastAsia="it-IT"/>
              </w:rPr>
              <w:t>Presentazioni in PowerPoint</w:t>
            </w:r>
          </w:p>
        </w:tc>
      </w:tr>
      <w:tr w:rsidR="00A157AA" w:rsidRPr="007F1016" w14:paraId="4B4CB52C" w14:textId="77777777" w:rsidTr="009E5296">
        <w:tc>
          <w:tcPr>
            <w:tcW w:w="10206" w:type="dxa"/>
            <w:gridSpan w:val="5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B66241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LABORATORIO</w:t>
            </w:r>
          </w:p>
          <w:p w14:paraId="21E43833" w14:textId="77777777" w:rsidR="00A157AA" w:rsidRPr="00F97263" w:rsidRDefault="00A157AA" w:rsidP="009E5296">
            <w:pPr>
              <w:autoSpaceDE w:val="0"/>
              <w:autoSpaceDN w:val="0"/>
              <w:adjustRightInd w:val="0"/>
              <w:spacing w:line="288" w:lineRule="auto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F97263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Studiamo la sensibilità della pelle</w:t>
            </w:r>
          </w:p>
        </w:tc>
      </w:tr>
    </w:tbl>
    <w:p w14:paraId="58CF3F1C" w14:textId="77777777" w:rsidR="00A157AA" w:rsidRPr="00F97263" w:rsidRDefault="00A157AA" w:rsidP="00A157AA">
      <w:pPr>
        <w:autoSpaceDE w:val="0"/>
        <w:autoSpaceDN w:val="0"/>
        <w:adjustRightInd w:val="0"/>
        <w:spacing w:line="288" w:lineRule="auto"/>
        <w:rPr>
          <w:rFonts w:ascii="Verdana" w:eastAsia="Cambria" w:hAnsi="Verdana" w:cs="Verdana"/>
          <w:b/>
          <w:bCs/>
          <w:kern w:val="1"/>
          <w:sz w:val="17"/>
          <w:szCs w:val="17"/>
          <w:lang w:val="it-IT" w:eastAsia="it-IT"/>
        </w:rPr>
      </w:pPr>
    </w:p>
    <w:p w14:paraId="21B5051E" w14:textId="77777777" w:rsidR="00A157AA" w:rsidRPr="00F97263" w:rsidRDefault="00A157AA" w:rsidP="00A157AA">
      <w:pPr>
        <w:spacing w:line="288" w:lineRule="auto"/>
        <w:rPr>
          <w:rFonts w:ascii="Verdana" w:hAnsi="Verdana"/>
          <w:lang w:val="it-IT"/>
        </w:rPr>
      </w:pPr>
    </w:p>
    <w:p w14:paraId="3892119D" w14:textId="77777777" w:rsidR="00A157AA" w:rsidRPr="008267A3" w:rsidRDefault="00A157AA" w:rsidP="00A157AA">
      <w:pPr>
        <w:rPr>
          <w:lang w:val="it-IT"/>
        </w:rPr>
      </w:pPr>
    </w:p>
    <w:p w14:paraId="3243F85B" w14:textId="77777777" w:rsidR="00A157AA" w:rsidRPr="009A147E" w:rsidRDefault="00A157AA" w:rsidP="00236F00">
      <w:pPr>
        <w:rPr>
          <w:lang w:val="it-IT"/>
        </w:rPr>
      </w:pPr>
    </w:p>
    <w:sectPr w:rsidR="00A157AA" w:rsidRPr="009A147E" w:rsidSect="005B1E49">
      <w:headerReference w:type="default" r:id="rId11"/>
      <w:footerReference w:type="even" r:id="rId12"/>
      <w:footerReference w:type="default" r:id="rId13"/>
      <w:pgSz w:w="11901" w:h="16840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88B4" w14:textId="77777777" w:rsidR="00EB508A" w:rsidRDefault="00EB508A">
      <w:r>
        <w:separator/>
      </w:r>
    </w:p>
  </w:endnote>
  <w:endnote w:type="continuationSeparator" w:id="0">
    <w:p w14:paraId="542B2070" w14:textId="77777777" w:rsidR="00EB508A" w:rsidRDefault="00EB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anukOT-Bold">
    <w:charset w:val="4D"/>
    <w:family w:val="swiss"/>
    <w:pitch w:val="variable"/>
    <w:sig w:usb0="800000EF" w:usb1="5000205B" w:usb2="00000000" w:usb3="00000000" w:csb0="00000001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HelveticaNeueLT Std Cn"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1D46" w14:textId="77777777" w:rsidR="009A147E" w:rsidRDefault="009A147E" w:rsidP="005B1E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A0DB2D" w14:textId="77777777" w:rsidR="009A147E" w:rsidRDefault="009A147E" w:rsidP="005B1E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737D" w14:textId="76C3E42C" w:rsidR="009A147E" w:rsidRPr="00BD55B4" w:rsidRDefault="009A147E" w:rsidP="00964769">
    <w:pPr>
      <w:pStyle w:val="Pidipagina"/>
      <w:rPr>
        <w:sz w:val="16"/>
        <w:lang w:val="it-IT"/>
      </w:rPr>
    </w:pPr>
    <w:r w:rsidRPr="00BD55B4">
      <w:rPr>
        <w:sz w:val="16"/>
        <w:lang w:val="it-IT"/>
      </w:rPr>
      <w:t xml:space="preserve">© </w:t>
    </w:r>
    <w:r w:rsidR="00BD55B4" w:rsidRPr="00BD55B4">
      <w:rPr>
        <w:sz w:val="16"/>
        <w:lang w:val="it-IT"/>
      </w:rPr>
      <w:t>Sanoma</w:t>
    </w:r>
    <w:r w:rsidRPr="00BD55B4">
      <w:rPr>
        <w:sz w:val="16"/>
        <w:lang w:val="it-IT"/>
      </w:rPr>
      <w:t xml:space="preserve"> Italia S.p.A.</w:t>
    </w:r>
  </w:p>
  <w:p w14:paraId="0021372A" w14:textId="77777777" w:rsidR="009A147E" w:rsidRPr="00BD55B4" w:rsidRDefault="009A147E">
    <w:pPr>
      <w:pStyle w:val="Pidipagina"/>
      <w:rPr>
        <w:lang w:val="it-IT"/>
      </w:rPr>
    </w:pPr>
  </w:p>
  <w:p w14:paraId="154DF4F1" w14:textId="77777777" w:rsidR="009A147E" w:rsidRPr="00BD55B4" w:rsidRDefault="009A147E">
    <w:pPr>
      <w:pStyle w:val="Pidipagina"/>
      <w:rPr>
        <w:rFonts w:ascii="Verdana" w:hAnsi="Verdana"/>
        <w:sz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2B65" w14:textId="77777777" w:rsidR="003107D0" w:rsidRDefault="003107D0" w:rsidP="005B1E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A19247" w14:textId="77777777" w:rsidR="003107D0" w:rsidRDefault="003107D0" w:rsidP="005B1E49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FD32" w14:textId="73D18E73" w:rsidR="003107D0" w:rsidRPr="007F1016" w:rsidRDefault="003107D0" w:rsidP="00964769">
    <w:pPr>
      <w:pStyle w:val="Pidipagina"/>
      <w:rPr>
        <w:sz w:val="16"/>
        <w:lang w:val="it-IT"/>
      </w:rPr>
    </w:pPr>
    <w:r w:rsidRPr="007F1016">
      <w:rPr>
        <w:sz w:val="16"/>
        <w:lang w:val="it-IT"/>
      </w:rPr>
      <w:t xml:space="preserve">© </w:t>
    </w:r>
    <w:proofErr w:type="spellStart"/>
    <w:r w:rsidR="007F1016" w:rsidRPr="007F1016">
      <w:rPr>
        <w:sz w:val="16"/>
        <w:lang w:val="it-IT"/>
      </w:rPr>
      <w:t>Sanoma</w:t>
    </w:r>
    <w:proofErr w:type="spellEnd"/>
    <w:r w:rsidRPr="007F1016">
      <w:rPr>
        <w:sz w:val="16"/>
        <w:lang w:val="it-IT"/>
      </w:rPr>
      <w:t xml:space="preserve"> Italia S.p.A.</w:t>
    </w:r>
  </w:p>
  <w:p w14:paraId="00A04427" w14:textId="77777777" w:rsidR="003107D0" w:rsidRPr="007F1016" w:rsidRDefault="003107D0">
    <w:pPr>
      <w:pStyle w:val="Pidipagina"/>
      <w:rPr>
        <w:lang w:val="it-IT"/>
      </w:rPr>
    </w:pPr>
  </w:p>
  <w:p w14:paraId="1F634F9B" w14:textId="77777777" w:rsidR="003107D0" w:rsidRPr="007F1016" w:rsidRDefault="003107D0">
    <w:pPr>
      <w:pStyle w:val="Pidipagina"/>
      <w:rPr>
        <w:rFonts w:ascii="Verdana" w:hAnsi="Verdana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ACAA" w14:textId="77777777" w:rsidR="00EB508A" w:rsidRDefault="00EB508A">
      <w:r>
        <w:separator/>
      </w:r>
    </w:p>
  </w:footnote>
  <w:footnote w:type="continuationSeparator" w:id="0">
    <w:p w14:paraId="7D3B4C60" w14:textId="77777777" w:rsidR="00EB508A" w:rsidRDefault="00EB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2D0DC" w14:textId="77777777" w:rsidR="009A147E" w:rsidRDefault="009A147E" w:rsidP="005B1E49">
    <w:pPr>
      <w:rPr>
        <w:rFonts w:ascii="Verdana" w:hAnsi="Verdana"/>
        <w:sz w:val="20"/>
        <w:lang w:val="it-IT"/>
      </w:rPr>
    </w:pPr>
  </w:p>
  <w:p w14:paraId="69235B64" w14:textId="77777777" w:rsidR="009A147E" w:rsidRPr="00F9223D" w:rsidRDefault="009A147E" w:rsidP="005B1E49">
    <w:pPr>
      <w:rPr>
        <w:rFonts w:ascii="Verdana" w:hAnsi="Verdana"/>
        <w:sz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02DA" w14:textId="77777777" w:rsidR="003107D0" w:rsidRDefault="003107D0" w:rsidP="005B1E49">
    <w:pPr>
      <w:rPr>
        <w:rFonts w:ascii="Verdana" w:hAnsi="Verdana"/>
        <w:sz w:val="20"/>
        <w:lang w:val="it-IT"/>
      </w:rPr>
    </w:pPr>
  </w:p>
  <w:p w14:paraId="00D51E85" w14:textId="77777777" w:rsidR="003107D0" w:rsidRPr="00F9223D" w:rsidRDefault="003107D0" w:rsidP="005B1E49">
    <w:pPr>
      <w:rPr>
        <w:rFonts w:ascii="Verdana" w:hAnsi="Verdana"/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2620A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167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921"/>
    <w:rsid w:val="00003C40"/>
    <w:rsid w:val="00015134"/>
    <w:rsid w:val="00015B4A"/>
    <w:rsid w:val="000312D2"/>
    <w:rsid w:val="00045FF7"/>
    <w:rsid w:val="00075CAF"/>
    <w:rsid w:val="00077A18"/>
    <w:rsid w:val="00086046"/>
    <w:rsid w:val="000A2F64"/>
    <w:rsid w:val="000A4DA2"/>
    <w:rsid w:val="000C1813"/>
    <w:rsid w:val="000D0BBC"/>
    <w:rsid w:val="000D5A78"/>
    <w:rsid w:val="000E3FC1"/>
    <w:rsid w:val="000E62C4"/>
    <w:rsid w:val="000F114A"/>
    <w:rsid w:val="000F4C14"/>
    <w:rsid w:val="0012141C"/>
    <w:rsid w:val="00127A1E"/>
    <w:rsid w:val="0015263C"/>
    <w:rsid w:val="0015352D"/>
    <w:rsid w:val="001542E9"/>
    <w:rsid w:val="00156921"/>
    <w:rsid w:val="00186B65"/>
    <w:rsid w:val="00190486"/>
    <w:rsid w:val="00190FDB"/>
    <w:rsid w:val="001951BB"/>
    <w:rsid w:val="00196DBC"/>
    <w:rsid w:val="001A7B8E"/>
    <w:rsid w:val="001B23FF"/>
    <w:rsid w:val="001D4595"/>
    <w:rsid w:val="002344C7"/>
    <w:rsid w:val="00236F00"/>
    <w:rsid w:val="00237E0D"/>
    <w:rsid w:val="00242D98"/>
    <w:rsid w:val="002576AC"/>
    <w:rsid w:val="002649D9"/>
    <w:rsid w:val="00283EE5"/>
    <w:rsid w:val="00285824"/>
    <w:rsid w:val="0029021D"/>
    <w:rsid w:val="002A0CC0"/>
    <w:rsid w:val="002A3F1C"/>
    <w:rsid w:val="002A7924"/>
    <w:rsid w:val="002C2C7F"/>
    <w:rsid w:val="002C3261"/>
    <w:rsid w:val="002F02FA"/>
    <w:rsid w:val="002F2D33"/>
    <w:rsid w:val="002F7A4A"/>
    <w:rsid w:val="00301BA4"/>
    <w:rsid w:val="003044CA"/>
    <w:rsid w:val="003107D0"/>
    <w:rsid w:val="00310C04"/>
    <w:rsid w:val="0031187F"/>
    <w:rsid w:val="003301FD"/>
    <w:rsid w:val="00337C82"/>
    <w:rsid w:val="00355882"/>
    <w:rsid w:val="00357859"/>
    <w:rsid w:val="003622F1"/>
    <w:rsid w:val="00366D24"/>
    <w:rsid w:val="00372879"/>
    <w:rsid w:val="00385816"/>
    <w:rsid w:val="003877FF"/>
    <w:rsid w:val="003A5C0A"/>
    <w:rsid w:val="003D444F"/>
    <w:rsid w:val="003E5DA2"/>
    <w:rsid w:val="003F1D58"/>
    <w:rsid w:val="003F437F"/>
    <w:rsid w:val="00406576"/>
    <w:rsid w:val="004210A6"/>
    <w:rsid w:val="004528D9"/>
    <w:rsid w:val="004576E4"/>
    <w:rsid w:val="00465E7F"/>
    <w:rsid w:val="00470687"/>
    <w:rsid w:val="0048306A"/>
    <w:rsid w:val="00491F71"/>
    <w:rsid w:val="004D2214"/>
    <w:rsid w:val="004E1620"/>
    <w:rsid w:val="004E66E4"/>
    <w:rsid w:val="004F6B6A"/>
    <w:rsid w:val="0051779C"/>
    <w:rsid w:val="00547812"/>
    <w:rsid w:val="0057301B"/>
    <w:rsid w:val="005937DF"/>
    <w:rsid w:val="005947BF"/>
    <w:rsid w:val="005A171B"/>
    <w:rsid w:val="005B1E49"/>
    <w:rsid w:val="005C5A51"/>
    <w:rsid w:val="005D4A12"/>
    <w:rsid w:val="005F7EC9"/>
    <w:rsid w:val="00607778"/>
    <w:rsid w:val="0063604B"/>
    <w:rsid w:val="00640E7E"/>
    <w:rsid w:val="006456B7"/>
    <w:rsid w:val="00653C0C"/>
    <w:rsid w:val="006550FF"/>
    <w:rsid w:val="00656B81"/>
    <w:rsid w:val="00671833"/>
    <w:rsid w:val="006844F4"/>
    <w:rsid w:val="006A0BCA"/>
    <w:rsid w:val="006A5245"/>
    <w:rsid w:val="006A7F1E"/>
    <w:rsid w:val="006B1B88"/>
    <w:rsid w:val="006C0968"/>
    <w:rsid w:val="006D3283"/>
    <w:rsid w:val="006D3DB0"/>
    <w:rsid w:val="006E2E21"/>
    <w:rsid w:val="006E30A0"/>
    <w:rsid w:val="006E636A"/>
    <w:rsid w:val="007027D7"/>
    <w:rsid w:val="00710A4C"/>
    <w:rsid w:val="00711E89"/>
    <w:rsid w:val="00715B01"/>
    <w:rsid w:val="007458C2"/>
    <w:rsid w:val="00772947"/>
    <w:rsid w:val="00774001"/>
    <w:rsid w:val="00797AA8"/>
    <w:rsid w:val="007C42C3"/>
    <w:rsid w:val="007D724F"/>
    <w:rsid w:val="007E2C51"/>
    <w:rsid w:val="007E2CF4"/>
    <w:rsid w:val="007F1016"/>
    <w:rsid w:val="008119D6"/>
    <w:rsid w:val="00817E57"/>
    <w:rsid w:val="00825C11"/>
    <w:rsid w:val="0083036D"/>
    <w:rsid w:val="008379A5"/>
    <w:rsid w:val="008800ED"/>
    <w:rsid w:val="00892646"/>
    <w:rsid w:val="00896079"/>
    <w:rsid w:val="008A2DB1"/>
    <w:rsid w:val="008C494A"/>
    <w:rsid w:val="008D7562"/>
    <w:rsid w:val="008E0085"/>
    <w:rsid w:val="008F15CD"/>
    <w:rsid w:val="009043FC"/>
    <w:rsid w:val="009547CC"/>
    <w:rsid w:val="00955BAD"/>
    <w:rsid w:val="009564D7"/>
    <w:rsid w:val="00956B30"/>
    <w:rsid w:val="00960D81"/>
    <w:rsid w:val="00964769"/>
    <w:rsid w:val="00966188"/>
    <w:rsid w:val="00980F31"/>
    <w:rsid w:val="009A147E"/>
    <w:rsid w:val="009A4335"/>
    <w:rsid w:val="009A665B"/>
    <w:rsid w:val="009D0FBB"/>
    <w:rsid w:val="009F5E77"/>
    <w:rsid w:val="00A03BD4"/>
    <w:rsid w:val="00A14C91"/>
    <w:rsid w:val="00A157AA"/>
    <w:rsid w:val="00A15D4D"/>
    <w:rsid w:val="00A322C4"/>
    <w:rsid w:val="00A524EF"/>
    <w:rsid w:val="00A54DED"/>
    <w:rsid w:val="00A7389D"/>
    <w:rsid w:val="00A85A2E"/>
    <w:rsid w:val="00AA645F"/>
    <w:rsid w:val="00AD62DA"/>
    <w:rsid w:val="00AE58A3"/>
    <w:rsid w:val="00AF0C76"/>
    <w:rsid w:val="00B30836"/>
    <w:rsid w:val="00B4042B"/>
    <w:rsid w:val="00B41AE9"/>
    <w:rsid w:val="00B616D3"/>
    <w:rsid w:val="00B65ED0"/>
    <w:rsid w:val="00B66B85"/>
    <w:rsid w:val="00BA7A39"/>
    <w:rsid w:val="00BB6734"/>
    <w:rsid w:val="00BC7DAA"/>
    <w:rsid w:val="00BD27E5"/>
    <w:rsid w:val="00BD55B4"/>
    <w:rsid w:val="00BF6E5B"/>
    <w:rsid w:val="00C06C9A"/>
    <w:rsid w:val="00C1341F"/>
    <w:rsid w:val="00C20E4F"/>
    <w:rsid w:val="00C22B4B"/>
    <w:rsid w:val="00C34119"/>
    <w:rsid w:val="00C34F7A"/>
    <w:rsid w:val="00C43560"/>
    <w:rsid w:val="00C436DF"/>
    <w:rsid w:val="00C81D18"/>
    <w:rsid w:val="00CA7741"/>
    <w:rsid w:val="00CC0A14"/>
    <w:rsid w:val="00CE7403"/>
    <w:rsid w:val="00D014F0"/>
    <w:rsid w:val="00D030F0"/>
    <w:rsid w:val="00D338AD"/>
    <w:rsid w:val="00D34C14"/>
    <w:rsid w:val="00D54341"/>
    <w:rsid w:val="00D60B52"/>
    <w:rsid w:val="00D60D3C"/>
    <w:rsid w:val="00D71EB0"/>
    <w:rsid w:val="00D76335"/>
    <w:rsid w:val="00D766A4"/>
    <w:rsid w:val="00D80BC1"/>
    <w:rsid w:val="00DA642F"/>
    <w:rsid w:val="00DC323B"/>
    <w:rsid w:val="00DC7B13"/>
    <w:rsid w:val="00DD50C7"/>
    <w:rsid w:val="00DF02EF"/>
    <w:rsid w:val="00DF103F"/>
    <w:rsid w:val="00DF5F4A"/>
    <w:rsid w:val="00E1001E"/>
    <w:rsid w:val="00E21834"/>
    <w:rsid w:val="00E36F38"/>
    <w:rsid w:val="00E635BE"/>
    <w:rsid w:val="00E91DC5"/>
    <w:rsid w:val="00EA024F"/>
    <w:rsid w:val="00EA0257"/>
    <w:rsid w:val="00EB508A"/>
    <w:rsid w:val="00EC7E75"/>
    <w:rsid w:val="00ED027E"/>
    <w:rsid w:val="00ED108E"/>
    <w:rsid w:val="00ED76BB"/>
    <w:rsid w:val="00EE243E"/>
    <w:rsid w:val="00F02EB3"/>
    <w:rsid w:val="00F5053B"/>
    <w:rsid w:val="00F616B0"/>
    <w:rsid w:val="00F76A5B"/>
    <w:rsid w:val="00F9006F"/>
    <w:rsid w:val="00F93DED"/>
    <w:rsid w:val="00FB791E"/>
    <w:rsid w:val="00FC0590"/>
    <w:rsid w:val="00FC35BA"/>
    <w:rsid w:val="00FC3A94"/>
    <w:rsid w:val="00FD14B3"/>
    <w:rsid w:val="00FD17F9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120E749"/>
  <w15:chartTrackingRefBased/>
  <w15:docId w15:val="{C8509389-66D5-46A9-894C-DD470E62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A5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A6163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2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9223D"/>
    <w:rPr>
      <w:rFonts w:ascii="Arial" w:eastAsia="Arial" w:hAnsi="Arial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92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9223D"/>
    <w:rPr>
      <w:rFonts w:ascii="Arial" w:eastAsia="Arial" w:hAnsi="Arial"/>
      <w:sz w:val="24"/>
      <w:lang w:val="en-US"/>
    </w:rPr>
  </w:style>
  <w:style w:type="paragraph" w:customStyle="1" w:styleId="Normal1">
    <w:name w:val="Normal1"/>
    <w:link w:val="Normal1Carattere"/>
    <w:uiPriority w:val="99"/>
    <w:rsid w:val="003D3C19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D3C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106729"/>
  </w:style>
  <w:style w:type="character" w:customStyle="1" w:styleId="Normal1Carattere">
    <w:name w:val="Normal1 Carattere"/>
    <w:link w:val="Normal1"/>
    <w:uiPriority w:val="99"/>
    <w:rsid w:val="00C06C9A"/>
    <w:rPr>
      <w:rFonts w:ascii="Times New Roman" w:eastAsia="Times New Roman" w:hAnsi="Times New Roman"/>
      <w:sz w:val="24"/>
      <w:szCs w:val="24"/>
      <w:lang w:val="it-IT" w:eastAsia="it-IT" w:bidi="ar-SA"/>
    </w:rPr>
  </w:style>
  <w:style w:type="character" w:customStyle="1" w:styleId="Tabellasemplice-31">
    <w:name w:val="Tabella semplice - 31"/>
    <w:uiPriority w:val="19"/>
    <w:qFormat/>
    <w:rsid w:val="00BD27E5"/>
    <w:rPr>
      <w:i/>
      <w:iCs/>
      <w:color w:val="808080"/>
    </w:rPr>
  </w:style>
  <w:style w:type="paragraph" w:customStyle="1" w:styleId="Stile1">
    <w:name w:val="Stile1"/>
    <w:basedOn w:val="Normale"/>
    <w:link w:val="Stile1Carattere"/>
    <w:qFormat/>
    <w:rsid w:val="00BD27E5"/>
    <w:rPr>
      <w:rFonts w:ascii="Verdana" w:hAnsi="Verdana"/>
      <w:b/>
      <w:color w:val="808080"/>
      <w:sz w:val="22"/>
      <w:lang w:val="it-IT"/>
    </w:rPr>
  </w:style>
  <w:style w:type="paragraph" w:customStyle="1" w:styleId="Nessunostileparagrafo">
    <w:name w:val="[Nessuno stile paragrafo]"/>
    <w:rsid w:val="00BF6E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Stile1Carattere">
    <w:name w:val="Stile1 Carattere"/>
    <w:link w:val="Stile1"/>
    <w:rsid w:val="00BD27E5"/>
    <w:rPr>
      <w:rFonts w:ascii="Verdana" w:eastAsia="Arial" w:hAnsi="Verdana"/>
      <w:b/>
      <w:color w:val="808080"/>
      <w:sz w:val="22"/>
    </w:rPr>
  </w:style>
  <w:style w:type="character" w:customStyle="1" w:styleId="SanukOTboldc8">
    <w:name w:val="Sanuk OT bold c. 8"/>
    <w:uiPriority w:val="99"/>
    <w:rsid w:val="006E636A"/>
    <w:rPr>
      <w:rFonts w:ascii="SanukOT-Bold" w:hAnsi="SanukOT-Bold" w:cs="SanukOT-Bold"/>
      <w:b/>
      <w:bCs/>
      <w:sz w:val="16"/>
      <w:szCs w:val="16"/>
    </w:rPr>
  </w:style>
  <w:style w:type="paragraph" w:customStyle="1" w:styleId="Paragrafobase">
    <w:name w:val="[Paragrafo base]"/>
    <w:basedOn w:val="Nessunostileparagrafo"/>
    <w:uiPriority w:val="99"/>
    <w:rsid w:val="00C43560"/>
    <w:rPr>
      <w:rFonts w:ascii="MinionPro-Regular" w:hAnsi="MinionPro-Regular" w:cs="MinionPro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E70C2-5445-AB4A-A240-EA57B4F7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6567</Words>
  <Characters>37435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le tue competenze  GU636400298Z</vt:lpstr>
    </vt:vector>
  </TitlesOfParts>
  <Company>Pearson Italia SpA</Company>
  <LinksUpToDate>false</LinksUpToDate>
  <CharactersWithSpaces>43915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le tue competenze  GU636400298Z</dc:title>
  <dc:subject/>
  <dc:creator>Paravia Bruno Mondadori</dc:creator>
  <cp:keywords/>
  <cp:lastModifiedBy>Francesca Caminada</cp:lastModifiedBy>
  <cp:revision>4</cp:revision>
  <dcterms:created xsi:type="dcterms:W3CDTF">2024-07-17T13:52:00Z</dcterms:created>
  <dcterms:modified xsi:type="dcterms:W3CDTF">2024-07-17T13:54:00Z</dcterms:modified>
</cp:coreProperties>
</file>