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54791" w14:textId="77777777" w:rsidR="005E46D9" w:rsidRPr="00E1593A" w:rsidRDefault="005E46D9" w:rsidP="005E46D9">
      <w:pPr>
        <w:pStyle w:val="0214TITOLOANNO"/>
        <w:spacing w:after="0" w:line="240" w:lineRule="auto"/>
        <w:jc w:val="center"/>
        <w:outlineLvl w:val="0"/>
        <w:rPr>
          <w:rFonts w:ascii="Arial" w:hAnsi="Arial" w:cs="Arial"/>
          <w:b w:val="0"/>
          <w:sz w:val="28"/>
          <w:szCs w:val="22"/>
          <w:lang w:bidi="he-IL"/>
        </w:rPr>
      </w:pPr>
    </w:p>
    <w:p w14:paraId="306A5F40" w14:textId="291D7B6E" w:rsidR="008448BC" w:rsidRDefault="005E46D9" w:rsidP="00167883">
      <w:pPr>
        <w:pStyle w:val="0214TITOLOANNO"/>
        <w:spacing w:after="0" w:line="240" w:lineRule="auto"/>
        <w:jc w:val="center"/>
        <w:outlineLvl w:val="0"/>
        <w:rPr>
          <w:rFonts w:ascii="Arial" w:hAnsi="Arial" w:cs="Arial"/>
          <w:sz w:val="48"/>
          <w:szCs w:val="22"/>
          <w:lang w:bidi="he-IL"/>
        </w:rPr>
      </w:pPr>
      <w:r>
        <w:rPr>
          <w:rFonts w:ascii="Arial" w:hAnsi="Arial" w:cs="Arial"/>
          <w:sz w:val="48"/>
          <w:szCs w:val="22"/>
          <w:lang w:bidi="he-IL"/>
        </w:rPr>
        <w:t>TAVOLA DI PROGRAMMAZIONE</w:t>
      </w:r>
    </w:p>
    <w:p w14:paraId="25654794" w14:textId="6DCD8F40" w:rsidR="007D29D6" w:rsidRPr="00FD5403" w:rsidRDefault="007D29D6" w:rsidP="005E46D9">
      <w:pPr>
        <w:pStyle w:val="0214TITOLOANNO"/>
        <w:spacing w:after="0" w:line="240" w:lineRule="auto"/>
        <w:jc w:val="center"/>
        <w:outlineLvl w:val="0"/>
        <w:rPr>
          <w:rFonts w:ascii="Arial" w:hAnsi="Arial" w:cs="Arial"/>
          <w:color w:val="2DAC44"/>
          <w:sz w:val="48"/>
          <w:szCs w:val="22"/>
          <w:lang w:bidi="he-IL"/>
        </w:rPr>
      </w:pPr>
      <w:r w:rsidRPr="00FD5403">
        <w:rPr>
          <w:rFonts w:ascii="Arial" w:hAnsi="Arial" w:cs="Arial"/>
          <w:color w:val="2DAC44"/>
          <w:sz w:val="48"/>
          <w:szCs w:val="22"/>
          <w:lang w:bidi="he-IL"/>
        </w:rPr>
        <w:t xml:space="preserve">ECONOMIA </w:t>
      </w:r>
      <w:r w:rsidR="00A63940" w:rsidRPr="00FD5403">
        <w:rPr>
          <w:rFonts w:ascii="Arial" w:hAnsi="Arial" w:cs="Arial"/>
          <w:color w:val="2DAC44"/>
          <w:sz w:val="48"/>
          <w:szCs w:val="22"/>
          <w:lang w:bidi="he-IL"/>
        </w:rPr>
        <w:t xml:space="preserve">POLITICA </w:t>
      </w:r>
      <w:r w:rsidR="00990329" w:rsidRPr="00FD5403">
        <w:rPr>
          <w:rFonts w:ascii="Arial" w:hAnsi="Arial" w:cs="Arial"/>
          <w:color w:val="2DAC44"/>
          <w:sz w:val="48"/>
          <w:szCs w:val="22"/>
          <w:lang w:bidi="he-IL"/>
        </w:rPr>
        <w:t xml:space="preserve">PER </w:t>
      </w:r>
      <w:r w:rsidR="001B2679" w:rsidRPr="00FD5403">
        <w:rPr>
          <w:rFonts w:ascii="Arial" w:hAnsi="Arial" w:cs="Arial"/>
          <w:color w:val="2DAC44"/>
          <w:sz w:val="48"/>
          <w:szCs w:val="22"/>
          <w:lang w:bidi="he-IL"/>
        </w:rPr>
        <w:t>la classe terza</w:t>
      </w:r>
    </w:p>
    <w:p w14:paraId="25654796" w14:textId="77777777" w:rsidR="005E46D9" w:rsidRDefault="005E46D9" w:rsidP="005E46D9">
      <w:pPr>
        <w:pStyle w:val="0912TITUNITATABNIDO"/>
        <w:pBdr>
          <w:bottom w:val="single" w:sz="4" w:space="1" w:color="auto"/>
        </w:pBdr>
        <w:tabs>
          <w:tab w:val="clear" w:pos="14175"/>
        </w:tabs>
        <w:spacing w:after="0" w:line="240" w:lineRule="auto"/>
        <w:ind w:left="3544" w:right="3473" w:firstLine="0"/>
        <w:rPr>
          <w:rFonts w:cs="Times New Roman"/>
          <w:b w:val="0"/>
          <w:caps/>
          <w:sz w:val="22"/>
          <w:szCs w:val="22"/>
        </w:rPr>
      </w:pPr>
    </w:p>
    <w:p w14:paraId="25654797" w14:textId="77777777" w:rsidR="008255EF" w:rsidRPr="00A63940" w:rsidRDefault="008255EF" w:rsidP="007D29D6">
      <w:pPr>
        <w:pStyle w:val="0912TITUNITATABNIDO"/>
        <w:tabs>
          <w:tab w:val="clear" w:pos="14175"/>
          <w:tab w:val="right" w:pos="15309"/>
        </w:tabs>
        <w:spacing w:after="0" w:line="240" w:lineRule="auto"/>
        <w:rPr>
          <w:rFonts w:cs="Times New Roman"/>
          <w:b w:val="0"/>
          <w:caps/>
          <w:sz w:val="28"/>
          <w:szCs w:val="22"/>
        </w:rPr>
      </w:pPr>
    </w:p>
    <w:tbl>
      <w:tblPr>
        <w:tblW w:w="44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8"/>
        <w:gridCol w:w="3202"/>
        <w:gridCol w:w="52"/>
        <w:gridCol w:w="6"/>
        <w:gridCol w:w="3403"/>
        <w:gridCol w:w="3401"/>
      </w:tblGrid>
      <w:tr w:rsidR="009B2E1E" w:rsidRPr="00C0055D" w14:paraId="2565479A" w14:textId="77777777" w:rsidTr="008255EF">
        <w:trPr>
          <w:jc w:val="center"/>
        </w:trPr>
        <w:tc>
          <w:tcPr>
            <w:tcW w:w="2478" w:type="pct"/>
            <w:gridSpan w:val="2"/>
            <w:tcBorders>
              <w:right w:val="nil"/>
            </w:tcBorders>
            <w:shd w:val="clear" w:color="auto" w:fill="D9D9D9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798" w14:textId="77777777" w:rsidR="009B2E1E" w:rsidRPr="00C0055D" w:rsidRDefault="008255EF" w:rsidP="00566C7E">
            <w:pPr>
              <w:pStyle w:val="TABtesta"/>
              <w:spacing w:line="240" w:lineRule="auto"/>
              <w:ind w:left="113" w:right="113"/>
              <w:rPr>
                <w:rFonts w:ascii="Arial" w:hAnsi="Arial" w:cs="Arial"/>
                <w:bCs w:val="0"/>
                <w:color w:val="auto"/>
                <w:sz w:val="24"/>
                <w:szCs w:val="22"/>
              </w:rPr>
            </w:pPr>
            <w:r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L’economia politica e i suoi strumenti di indagine</w:t>
            </w:r>
          </w:p>
        </w:tc>
        <w:tc>
          <w:tcPr>
            <w:tcW w:w="2522" w:type="pct"/>
            <w:gridSpan w:val="4"/>
            <w:tcBorders>
              <w:left w:val="nil"/>
            </w:tcBorders>
            <w:shd w:val="clear" w:color="auto" w:fill="D9D9D9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799" w14:textId="77777777" w:rsidR="009B2E1E" w:rsidRPr="00C0055D" w:rsidRDefault="008255EF" w:rsidP="00276891">
            <w:pPr>
              <w:pStyle w:val="TABtesta"/>
              <w:spacing w:line="240" w:lineRule="auto"/>
              <w:ind w:left="113" w:right="113"/>
              <w:rPr>
                <w:rFonts w:ascii="Arial" w:hAnsi="Arial" w:cs="Arial"/>
                <w:bCs w:val="0"/>
                <w:color w:val="auto"/>
                <w:sz w:val="24"/>
                <w:szCs w:val="22"/>
              </w:rPr>
            </w:pPr>
            <w:r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15</w:t>
            </w:r>
            <w:r w:rsidR="009B2E1E"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 xml:space="preserve"> </w:t>
            </w:r>
            <w:r w:rsidR="009B2E1E" w:rsidRPr="00C0055D"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ore</w:t>
            </w:r>
          </w:p>
        </w:tc>
      </w:tr>
      <w:tr w:rsidR="00920E4D" w:rsidRPr="007D29D6" w14:paraId="2565479F" w14:textId="77777777" w:rsidTr="008255EF">
        <w:trPr>
          <w:jc w:val="center"/>
        </w:trPr>
        <w:tc>
          <w:tcPr>
            <w:tcW w:w="1301" w:type="pct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2565479B" w14:textId="77777777" w:rsidR="00920E4D" w:rsidRPr="007D29D6" w:rsidRDefault="00920E4D" w:rsidP="00920E4D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D29D6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PREREQUISITI</w:t>
            </w:r>
          </w:p>
        </w:tc>
        <w:tc>
          <w:tcPr>
            <w:tcW w:w="1196" w:type="pct"/>
            <w:gridSpan w:val="2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2565479C" w14:textId="36919D0B" w:rsidR="00920E4D" w:rsidRPr="007D29D6" w:rsidRDefault="00C74CEA" w:rsidP="00920E4D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/>
                <w:caps/>
                <w:color w:val="000000"/>
                <w:sz w:val="22"/>
                <w:szCs w:val="22"/>
              </w:rPr>
              <w:t>CONTENUTI ESSENZIALI</w:t>
            </w:r>
          </w:p>
        </w:tc>
        <w:tc>
          <w:tcPr>
            <w:tcW w:w="1253" w:type="pct"/>
            <w:gridSpan w:val="2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2565479D" w14:textId="77777777" w:rsidR="00920E4D" w:rsidRPr="007D29D6" w:rsidRDefault="00920E4D" w:rsidP="00920E4D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D29D6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ABILITÀ</w:t>
            </w:r>
          </w:p>
        </w:tc>
        <w:tc>
          <w:tcPr>
            <w:tcW w:w="1250" w:type="pct"/>
            <w:vAlign w:val="center"/>
          </w:tcPr>
          <w:p w14:paraId="2565479E" w14:textId="77777777" w:rsidR="00920E4D" w:rsidRPr="007D29D6" w:rsidRDefault="00920E4D" w:rsidP="00920E4D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D29D6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COMPETENZE</w:t>
            </w: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 xml:space="preserve"> disciplinari</w:t>
            </w:r>
          </w:p>
        </w:tc>
      </w:tr>
      <w:tr w:rsidR="00920E4D" w:rsidRPr="00920E4D" w14:paraId="256547AF" w14:textId="77777777" w:rsidTr="008255EF">
        <w:trPr>
          <w:trHeight w:val="1600"/>
          <w:jc w:val="center"/>
        </w:trPr>
        <w:tc>
          <w:tcPr>
            <w:tcW w:w="1301" w:type="pct"/>
            <w:vMerge w:val="restar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7A0" w14:textId="77777777" w:rsidR="00920E4D" w:rsidRPr="008255EF" w:rsidRDefault="00920E4D" w:rsidP="00920E4D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255EF">
              <w:rPr>
                <w:rFonts w:ascii="Times New Roman" w:hAnsi="Times New Roman"/>
                <w:sz w:val="20"/>
                <w:szCs w:val="20"/>
              </w:rPr>
              <w:t>•</w:t>
            </w:r>
            <w:r w:rsidRPr="008255EF">
              <w:rPr>
                <w:rFonts w:ascii="Times New Roman" w:hAnsi="Times New Roman"/>
                <w:sz w:val="20"/>
                <w:szCs w:val="20"/>
              </w:rPr>
              <w:tab/>
            </w:r>
            <w:r w:rsidR="008255EF" w:rsidRPr="008255EF">
              <w:rPr>
                <w:rFonts w:ascii="Times New Roman" w:hAnsi="Times New Roman"/>
                <w:sz w:val="20"/>
                <w:szCs w:val="20"/>
              </w:rPr>
              <w:t>I concetti di bisogno, bene e servizio</w:t>
            </w:r>
          </w:p>
          <w:p w14:paraId="256547A1" w14:textId="77777777" w:rsidR="00920E4D" w:rsidRPr="008255EF" w:rsidRDefault="00920E4D" w:rsidP="00920E4D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255EF">
              <w:rPr>
                <w:rFonts w:ascii="Times New Roman" w:hAnsi="Times New Roman"/>
                <w:sz w:val="20"/>
                <w:szCs w:val="20"/>
              </w:rPr>
              <w:t>•</w:t>
            </w:r>
            <w:r w:rsidRPr="008255EF">
              <w:rPr>
                <w:rFonts w:ascii="Times New Roman" w:hAnsi="Times New Roman"/>
                <w:sz w:val="20"/>
                <w:szCs w:val="20"/>
              </w:rPr>
              <w:tab/>
            </w:r>
            <w:r w:rsidR="008255EF" w:rsidRPr="008255EF">
              <w:rPr>
                <w:rFonts w:ascii="Times New Roman" w:hAnsi="Times New Roman"/>
                <w:sz w:val="20"/>
                <w:szCs w:val="20"/>
              </w:rPr>
              <w:t>La distinzione tra reddito, consumo e risparmio</w:t>
            </w:r>
          </w:p>
          <w:p w14:paraId="256547A2" w14:textId="77777777" w:rsidR="00920E4D" w:rsidRPr="008255EF" w:rsidRDefault="00920E4D" w:rsidP="00920E4D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255EF">
              <w:rPr>
                <w:rFonts w:ascii="Times New Roman" w:hAnsi="Times New Roman"/>
                <w:sz w:val="20"/>
                <w:szCs w:val="20"/>
              </w:rPr>
              <w:t>•</w:t>
            </w:r>
            <w:r w:rsidRPr="008255EF">
              <w:rPr>
                <w:rFonts w:ascii="Times New Roman" w:hAnsi="Times New Roman"/>
                <w:sz w:val="20"/>
                <w:szCs w:val="20"/>
              </w:rPr>
              <w:tab/>
            </w:r>
            <w:r w:rsidR="008255EF" w:rsidRPr="008255EF">
              <w:rPr>
                <w:rFonts w:ascii="Times New Roman" w:hAnsi="Times New Roman"/>
                <w:sz w:val="20"/>
                <w:szCs w:val="20"/>
              </w:rPr>
              <w:t>La nozione di produzione e di fattori produttivi</w:t>
            </w:r>
          </w:p>
        </w:tc>
        <w:tc>
          <w:tcPr>
            <w:tcW w:w="1196" w:type="pct"/>
            <w:gridSpan w:val="2"/>
            <w:vMerge w:val="restar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7A3" w14:textId="77777777" w:rsidR="00920E4D" w:rsidRPr="008255EF" w:rsidRDefault="00920E4D" w:rsidP="00920E4D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255EF">
              <w:rPr>
                <w:rFonts w:ascii="Times New Roman" w:hAnsi="Times New Roman"/>
                <w:sz w:val="20"/>
                <w:szCs w:val="20"/>
              </w:rPr>
              <w:t>•</w:t>
            </w:r>
            <w:r w:rsidRPr="008255EF">
              <w:rPr>
                <w:rFonts w:ascii="Times New Roman" w:hAnsi="Times New Roman"/>
                <w:sz w:val="20"/>
                <w:szCs w:val="20"/>
              </w:rPr>
              <w:tab/>
            </w:r>
            <w:r w:rsidR="008255EF" w:rsidRPr="008255EF">
              <w:rPr>
                <w:rFonts w:ascii="Times New Roman" w:hAnsi="Times New Roman"/>
                <w:sz w:val="20"/>
                <w:szCs w:val="20"/>
              </w:rPr>
              <w:t>Distinguere i soggetti dell’economia e le loro funzioni</w:t>
            </w:r>
          </w:p>
          <w:p w14:paraId="256547A4" w14:textId="77777777" w:rsidR="00920E4D" w:rsidRPr="008255EF" w:rsidRDefault="00920E4D" w:rsidP="00920E4D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255EF">
              <w:rPr>
                <w:rFonts w:ascii="Times New Roman" w:hAnsi="Times New Roman"/>
                <w:sz w:val="20"/>
                <w:szCs w:val="20"/>
              </w:rPr>
              <w:t>•</w:t>
            </w:r>
            <w:r w:rsidRPr="008255EF">
              <w:rPr>
                <w:rFonts w:ascii="Times New Roman" w:hAnsi="Times New Roman"/>
                <w:sz w:val="20"/>
                <w:szCs w:val="20"/>
              </w:rPr>
              <w:tab/>
            </w:r>
            <w:r w:rsidR="008255EF" w:rsidRPr="008255EF">
              <w:rPr>
                <w:rFonts w:ascii="Times New Roman" w:hAnsi="Times New Roman"/>
                <w:sz w:val="20"/>
                <w:szCs w:val="20"/>
              </w:rPr>
              <w:t>Conoscere l’uso dei modelli economici, della statistica e degli strumenti grafici</w:t>
            </w:r>
          </w:p>
          <w:p w14:paraId="256547A5" w14:textId="77777777" w:rsidR="00920E4D" w:rsidRPr="008255EF" w:rsidRDefault="00920E4D" w:rsidP="00920E4D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255EF">
              <w:rPr>
                <w:rFonts w:ascii="Times New Roman" w:hAnsi="Times New Roman"/>
                <w:sz w:val="20"/>
                <w:szCs w:val="20"/>
              </w:rPr>
              <w:t>•</w:t>
            </w:r>
            <w:r w:rsidRPr="008255EF">
              <w:rPr>
                <w:rFonts w:ascii="Times New Roman" w:hAnsi="Times New Roman"/>
                <w:sz w:val="20"/>
                <w:szCs w:val="20"/>
              </w:rPr>
              <w:tab/>
            </w:r>
            <w:r w:rsidR="008255EF" w:rsidRPr="008255EF">
              <w:rPr>
                <w:rFonts w:ascii="Times New Roman" w:hAnsi="Times New Roman"/>
                <w:sz w:val="20"/>
                <w:szCs w:val="20"/>
              </w:rPr>
              <w:t>Essere in grado di classificare i bisogni, i beni e i servizi</w:t>
            </w:r>
          </w:p>
          <w:p w14:paraId="256547A7" w14:textId="6717F26B" w:rsidR="008255EF" w:rsidRPr="00920E4D" w:rsidRDefault="008255EF" w:rsidP="00A63940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8255EF">
              <w:rPr>
                <w:rFonts w:ascii="Times New Roman" w:hAnsi="Times New Roman"/>
                <w:sz w:val="20"/>
                <w:szCs w:val="20"/>
              </w:rPr>
              <w:t>•</w:t>
            </w:r>
            <w:r w:rsidRPr="008255EF">
              <w:rPr>
                <w:rFonts w:ascii="Times New Roman" w:hAnsi="Times New Roman"/>
                <w:sz w:val="20"/>
                <w:szCs w:val="20"/>
              </w:rPr>
              <w:tab/>
              <w:t>Conoscere i concetti di consumo, risparmio, investimento e produzione</w:t>
            </w:r>
          </w:p>
        </w:tc>
        <w:tc>
          <w:tcPr>
            <w:tcW w:w="1253" w:type="pct"/>
            <w:gridSpan w:val="2"/>
            <w:vMerge w:val="restar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7A8" w14:textId="77777777" w:rsidR="00920E4D" w:rsidRPr="008255EF" w:rsidRDefault="00920E4D" w:rsidP="00920E4D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255EF">
              <w:rPr>
                <w:rFonts w:ascii="Times New Roman" w:hAnsi="Times New Roman"/>
                <w:sz w:val="20"/>
                <w:szCs w:val="20"/>
              </w:rPr>
              <w:t>•</w:t>
            </w:r>
            <w:r w:rsidRPr="008255EF">
              <w:rPr>
                <w:rFonts w:ascii="Times New Roman" w:hAnsi="Times New Roman"/>
                <w:sz w:val="20"/>
                <w:szCs w:val="20"/>
              </w:rPr>
              <w:tab/>
            </w:r>
            <w:r w:rsidR="008255EF" w:rsidRPr="008255EF">
              <w:rPr>
                <w:rFonts w:ascii="Times New Roman" w:hAnsi="Times New Roman"/>
                <w:sz w:val="20"/>
                <w:szCs w:val="20"/>
              </w:rPr>
              <w:t>Riconoscere l’oggetto di studio e le metodologie della scienza economica</w:t>
            </w:r>
          </w:p>
          <w:p w14:paraId="256547A9" w14:textId="77777777" w:rsidR="00920E4D" w:rsidRPr="008255EF" w:rsidRDefault="00920E4D" w:rsidP="00920E4D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255EF">
              <w:rPr>
                <w:rFonts w:ascii="Times New Roman" w:hAnsi="Times New Roman"/>
                <w:sz w:val="20"/>
                <w:szCs w:val="20"/>
              </w:rPr>
              <w:t>•</w:t>
            </w:r>
            <w:r w:rsidRPr="008255EF">
              <w:rPr>
                <w:rFonts w:ascii="Times New Roman" w:hAnsi="Times New Roman"/>
                <w:sz w:val="20"/>
                <w:szCs w:val="20"/>
              </w:rPr>
              <w:tab/>
            </w:r>
            <w:r w:rsidR="008255EF" w:rsidRPr="008255EF">
              <w:rPr>
                <w:rFonts w:ascii="Times New Roman" w:hAnsi="Times New Roman"/>
                <w:sz w:val="20"/>
                <w:szCs w:val="20"/>
              </w:rPr>
              <w:t>Individuare i concetti basilari del funzionamento del sistema economico</w:t>
            </w:r>
          </w:p>
          <w:p w14:paraId="256547AA" w14:textId="77777777" w:rsidR="00920E4D" w:rsidRPr="008255EF" w:rsidRDefault="00920E4D" w:rsidP="00920E4D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255EF">
              <w:rPr>
                <w:rFonts w:ascii="Times New Roman" w:hAnsi="Times New Roman"/>
                <w:sz w:val="20"/>
                <w:szCs w:val="20"/>
              </w:rPr>
              <w:t>•</w:t>
            </w:r>
            <w:r w:rsidRPr="008255EF">
              <w:rPr>
                <w:rFonts w:ascii="Times New Roman" w:hAnsi="Times New Roman"/>
                <w:sz w:val="20"/>
                <w:szCs w:val="20"/>
              </w:rPr>
              <w:tab/>
            </w:r>
            <w:r w:rsidR="008255EF" w:rsidRPr="008255EF">
              <w:rPr>
                <w:rFonts w:ascii="Times New Roman" w:hAnsi="Times New Roman"/>
                <w:sz w:val="20"/>
                <w:szCs w:val="20"/>
              </w:rPr>
              <w:t>Riconoscere che tutte le nostre azioni, individuali e collettive, sono collegate alle situazioni di necessità in cui possiamo trovarci</w:t>
            </w:r>
          </w:p>
          <w:p w14:paraId="256547AB" w14:textId="77777777" w:rsidR="00920E4D" w:rsidRPr="008255EF" w:rsidRDefault="00920E4D" w:rsidP="00920E4D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255EF">
              <w:rPr>
                <w:rFonts w:ascii="Times New Roman" w:hAnsi="Times New Roman"/>
                <w:sz w:val="20"/>
                <w:szCs w:val="20"/>
              </w:rPr>
              <w:t>•</w:t>
            </w:r>
            <w:r w:rsidRPr="008255EF">
              <w:rPr>
                <w:rFonts w:ascii="Times New Roman" w:hAnsi="Times New Roman"/>
                <w:sz w:val="20"/>
                <w:szCs w:val="20"/>
              </w:rPr>
              <w:tab/>
            </w:r>
            <w:r w:rsidR="008255EF" w:rsidRPr="008255EF">
              <w:rPr>
                <w:rFonts w:ascii="Times New Roman" w:hAnsi="Times New Roman"/>
                <w:sz w:val="20"/>
                <w:szCs w:val="20"/>
              </w:rPr>
              <w:t>Individuare i possibili utilizzi del reddito, con la consapevolezza che l’investimento comporta vantaggi non solo individuali, ma anche collettivi</w:t>
            </w:r>
          </w:p>
          <w:p w14:paraId="487A860D" w14:textId="77777777" w:rsidR="008255EF" w:rsidRDefault="008255EF" w:rsidP="00920E4D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255EF">
              <w:rPr>
                <w:rFonts w:ascii="Times New Roman" w:hAnsi="Times New Roman"/>
                <w:sz w:val="20"/>
                <w:szCs w:val="20"/>
              </w:rPr>
              <w:t>•</w:t>
            </w:r>
            <w:r w:rsidRPr="008255EF">
              <w:rPr>
                <w:rFonts w:ascii="Times New Roman" w:hAnsi="Times New Roman"/>
                <w:sz w:val="20"/>
                <w:szCs w:val="20"/>
              </w:rPr>
              <w:tab/>
              <w:t>Individuare nella produzione l’attività che muove il sistema economico e crea opportunità di lavoro e di crescita</w:t>
            </w:r>
          </w:p>
          <w:p w14:paraId="7A72A665" w14:textId="77777777" w:rsidR="00FD5403" w:rsidRPr="00FD5403" w:rsidRDefault="00FD5403" w:rsidP="00FD5403"/>
          <w:p w14:paraId="4073BC10" w14:textId="77777777" w:rsidR="00FD5403" w:rsidRPr="00FD5403" w:rsidRDefault="00FD5403" w:rsidP="00FD5403"/>
          <w:p w14:paraId="059A217D" w14:textId="77777777" w:rsidR="00FD5403" w:rsidRPr="00FD5403" w:rsidRDefault="00FD5403" w:rsidP="00FD5403"/>
          <w:p w14:paraId="6E5A6020" w14:textId="77777777" w:rsidR="00FD5403" w:rsidRPr="00FD5403" w:rsidRDefault="00FD5403" w:rsidP="00FD5403"/>
          <w:p w14:paraId="134A0DCD" w14:textId="77777777" w:rsidR="00FD5403" w:rsidRPr="00FD5403" w:rsidRDefault="00FD5403" w:rsidP="00FD5403"/>
          <w:p w14:paraId="7217531B" w14:textId="77777777" w:rsidR="00FD5403" w:rsidRPr="00FD5403" w:rsidRDefault="00FD5403" w:rsidP="00FD5403"/>
          <w:p w14:paraId="256547AC" w14:textId="1B0035A9" w:rsidR="00FD5403" w:rsidRPr="00FD5403" w:rsidRDefault="00FD5403" w:rsidP="00FD5403"/>
        </w:tc>
        <w:tc>
          <w:tcPr>
            <w:tcW w:w="1250" w:type="pct"/>
          </w:tcPr>
          <w:p w14:paraId="256547AD" w14:textId="77777777" w:rsidR="00920E4D" w:rsidRPr="008255EF" w:rsidRDefault="00920E4D" w:rsidP="00920E4D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255EF">
              <w:rPr>
                <w:rFonts w:ascii="Times New Roman" w:hAnsi="Times New Roman"/>
                <w:sz w:val="20"/>
                <w:szCs w:val="20"/>
              </w:rPr>
              <w:t>•</w:t>
            </w:r>
            <w:r w:rsidRPr="008255EF">
              <w:rPr>
                <w:rFonts w:ascii="Times New Roman" w:hAnsi="Times New Roman"/>
                <w:sz w:val="20"/>
                <w:szCs w:val="20"/>
              </w:rPr>
              <w:tab/>
            </w:r>
            <w:r w:rsidR="008255EF" w:rsidRPr="008255EF">
              <w:rPr>
                <w:rFonts w:ascii="Times New Roman" w:hAnsi="Times New Roman"/>
                <w:sz w:val="20"/>
                <w:szCs w:val="20"/>
              </w:rPr>
              <w:t>Riconoscere gli aspetti geografici, ecologici, territoriali dell’ambiente naturale e antropico, le connessioni con le strutture demografiche, economiche, sociali, culturali e le trasformazioni intervenute nel corso del tempo</w:t>
            </w:r>
          </w:p>
          <w:p w14:paraId="256547AE" w14:textId="77777777" w:rsidR="00920E4D" w:rsidRPr="008255EF" w:rsidRDefault="00920E4D" w:rsidP="00920E4D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255EF">
              <w:rPr>
                <w:rFonts w:ascii="Times New Roman" w:hAnsi="Times New Roman"/>
                <w:sz w:val="20"/>
                <w:szCs w:val="20"/>
              </w:rPr>
              <w:t>•</w:t>
            </w:r>
            <w:r w:rsidRPr="008255EF">
              <w:rPr>
                <w:rFonts w:ascii="Times New Roman" w:hAnsi="Times New Roman"/>
                <w:sz w:val="20"/>
                <w:szCs w:val="20"/>
              </w:rPr>
              <w:tab/>
            </w:r>
            <w:r w:rsidR="008255EF" w:rsidRPr="008255EF">
              <w:rPr>
                <w:rFonts w:ascii="Times New Roman" w:hAnsi="Times New Roman"/>
                <w:sz w:val="20"/>
                <w:szCs w:val="20"/>
              </w:rPr>
              <w:t>Riconoscere e interpretare i cambiamenti dei sistemi economici nella dimensione diacronica attraverso il confronto fra epoche storiche e nella dimensione sincronica attraverso il confronto fra aree geografiche e culture diverse</w:t>
            </w:r>
          </w:p>
        </w:tc>
      </w:tr>
      <w:tr w:rsidR="00920E4D" w:rsidRPr="007D29D6" w14:paraId="256547B5" w14:textId="77777777" w:rsidTr="008255EF">
        <w:trPr>
          <w:trHeight w:val="510"/>
          <w:jc w:val="center"/>
        </w:trPr>
        <w:tc>
          <w:tcPr>
            <w:tcW w:w="1301" w:type="pct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7B0" w14:textId="77777777" w:rsidR="00920E4D" w:rsidRPr="007D29D6" w:rsidRDefault="00920E4D" w:rsidP="00920E4D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6" w:type="pct"/>
            <w:gridSpan w:val="2"/>
            <w:vMerge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7B1" w14:textId="77777777" w:rsidR="00920E4D" w:rsidRPr="007D29D6" w:rsidRDefault="00920E4D" w:rsidP="00920E4D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3" w:type="pct"/>
            <w:gridSpan w:val="2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7B2" w14:textId="77777777" w:rsidR="00920E4D" w:rsidRPr="007D29D6" w:rsidRDefault="00920E4D" w:rsidP="00920E4D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0" w:type="pct"/>
          </w:tcPr>
          <w:p w14:paraId="256547B3" w14:textId="77777777" w:rsidR="00920E4D" w:rsidRPr="00920E4D" w:rsidRDefault="00920E4D" w:rsidP="00920E4D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 w:rsidRPr="00920E4D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 xml:space="preserve">COMPETENZE CHIAVE </w:t>
            </w:r>
          </w:p>
          <w:p w14:paraId="256547B4" w14:textId="77777777" w:rsidR="00920E4D" w:rsidRPr="007D29D6" w:rsidRDefault="00920E4D" w:rsidP="00920E4D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E4D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DI CITTADINANZA</w:t>
            </w:r>
          </w:p>
        </w:tc>
      </w:tr>
      <w:tr w:rsidR="00920E4D" w:rsidRPr="007D29D6" w14:paraId="256547BA" w14:textId="77777777" w:rsidTr="008255EF">
        <w:trPr>
          <w:trHeight w:val="1600"/>
          <w:jc w:val="center"/>
        </w:trPr>
        <w:tc>
          <w:tcPr>
            <w:tcW w:w="1301" w:type="pct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7B6" w14:textId="77777777" w:rsidR="00920E4D" w:rsidRPr="007D29D6" w:rsidRDefault="00920E4D" w:rsidP="00920E4D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6" w:type="pct"/>
            <w:gridSpan w:val="2"/>
            <w:vMerge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7B7" w14:textId="77777777" w:rsidR="00920E4D" w:rsidRPr="007D29D6" w:rsidRDefault="00920E4D" w:rsidP="00920E4D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3" w:type="pct"/>
            <w:gridSpan w:val="2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7B8" w14:textId="77777777" w:rsidR="00920E4D" w:rsidRPr="007D29D6" w:rsidRDefault="00920E4D" w:rsidP="00920E4D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0" w:type="pct"/>
          </w:tcPr>
          <w:p w14:paraId="256547B9" w14:textId="77777777" w:rsidR="00920E4D" w:rsidRPr="00920E4D" w:rsidRDefault="00920E4D" w:rsidP="00920E4D">
            <w:pPr>
              <w:pStyle w:val="00TestoGiustificato-Elenco"/>
              <w:tabs>
                <w:tab w:val="clear" w:pos="255"/>
                <w:tab w:val="clear" w:pos="312"/>
              </w:tabs>
              <w:suppressAutoHyphens/>
              <w:spacing w:after="0" w:line="240" w:lineRule="auto"/>
              <w:ind w:left="248" w:right="113" w:firstLine="0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920E4D">
              <w:rPr>
                <w:rFonts w:ascii="Times New Roman" w:eastAsia="Helvetica" w:hAnsi="Times New Roman"/>
                <w:bCs/>
                <w:kern w:val="24"/>
                <w:sz w:val="20"/>
                <w:szCs w:val="22"/>
                <w:bdr w:val="nil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</w:tc>
      </w:tr>
      <w:tr w:rsidR="005E14AD" w:rsidRPr="00920E4D" w14:paraId="256547C9" w14:textId="77777777" w:rsidTr="00A63940">
        <w:trPr>
          <w:trHeight w:val="19"/>
          <w:jc w:val="center"/>
        </w:trPr>
        <w:tc>
          <w:tcPr>
            <w:tcW w:w="2499" w:type="pct"/>
            <w:gridSpan w:val="4"/>
            <w:tcBorders>
              <w:right w:val="nil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7BB" w14:textId="77777777" w:rsidR="005E14AD" w:rsidRPr="00920E4D" w:rsidRDefault="005E14AD" w:rsidP="00870A5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920E4D">
              <w:rPr>
                <w:rFonts w:ascii="Times New Roman" w:hAnsi="Times New Roman"/>
                <w:b/>
                <w:caps/>
                <w:sz w:val="22"/>
                <w:szCs w:val="22"/>
              </w:rPr>
              <w:lastRenderedPageBreak/>
              <w:t>METODOLOGIA E STRUMENTI DIDATTICI</w:t>
            </w:r>
          </w:p>
          <w:p w14:paraId="256547BC" w14:textId="77777777" w:rsidR="005E14AD" w:rsidRPr="00920E4D" w:rsidRDefault="005E14AD" w:rsidP="00870A53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920E4D">
              <w:rPr>
                <w:rFonts w:ascii="Times New Roman" w:hAnsi="Times New Roman"/>
                <w:sz w:val="20"/>
                <w:szCs w:val="22"/>
              </w:rPr>
              <w:t>•</w:t>
            </w:r>
            <w:r w:rsidRPr="00920E4D">
              <w:rPr>
                <w:rFonts w:ascii="Times New Roman" w:hAnsi="Times New Roman"/>
                <w:sz w:val="20"/>
                <w:szCs w:val="22"/>
              </w:rPr>
              <w:tab/>
              <w:t>Libri di testo</w:t>
            </w:r>
          </w:p>
          <w:p w14:paraId="256547BD" w14:textId="77777777" w:rsidR="005E14AD" w:rsidRPr="00920E4D" w:rsidRDefault="005E14AD" w:rsidP="00870A5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920E4D">
              <w:rPr>
                <w:rFonts w:ascii="Times New Roman" w:hAnsi="Times New Roman"/>
                <w:sz w:val="20"/>
                <w:szCs w:val="22"/>
              </w:rPr>
              <w:t>•</w:t>
            </w:r>
            <w:r w:rsidRPr="00920E4D">
              <w:rPr>
                <w:rFonts w:ascii="Times New Roman" w:hAnsi="Times New Roman"/>
                <w:sz w:val="20"/>
                <w:szCs w:val="22"/>
              </w:rPr>
              <w:tab/>
              <w:t>Spiegazioni/lezioni frontali</w:t>
            </w:r>
          </w:p>
          <w:p w14:paraId="256547BE" w14:textId="77777777" w:rsidR="005E14AD" w:rsidRPr="00920E4D" w:rsidRDefault="005E14AD" w:rsidP="00870A5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920E4D">
              <w:rPr>
                <w:rFonts w:ascii="Times New Roman" w:hAnsi="Times New Roman"/>
                <w:sz w:val="20"/>
                <w:szCs w:val="22"/>
              </w:rPr>
              <w:t>•</w:t>
            </w:r>
            <w:r w:rsidRPr="00920E4D">
              <w:rPr>
                <w:rFonts w:ascii="Times New Roman" w:hAnsi="Times New Roman"/>
                <w:sz w:val="20"/>
                <w:szCs w:val="22"/>
              </w:rPr>
              <w:tab/>
              <w:t>Studio individuale</w:t>
            </w:r>
          </w:p>
          <w:p w14:paraId="256547BF" w14:textId="77777777" w:rsidR="005E14AD" w:rsidRPr="00920E4D" w:rsidRDefault="005E14AD" w:rsidP="00870A5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920E4D">
              <w:rPr>
                <w:rFonts w:ascii="Times New Roman" w:hAnsi="Times New Roman"/>
                <w:sz w:val="20"/>
                <w:szCs w:val="22"/>
              </w:rPr>
              <w:t>•</w:t>
            </w:r>
            <w:r w:rsidRPr="00920E4D">
              <w:rPr>
                <w:rFonts w:ascii="Times New Roman" w:hAnsi="Times New Roman"/>
                <w:sz w:val="20"/>
                <w:szCs w:val="22"/>
              </w:rPr>
              <w:tab/>
              <w:t>Videolezioni in sincrono/video asincroni</w:t>
            </w:r>
          </w:p>
          <w:p w14:paraId="256547C0" w14:textId="77777777" w:rsidR="005E14AD" w:rsidRPr="00920E4D" w:rsidRDefault="000C529A" w:rsidP="00870A5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•</w:t>
            </w:r>
            <w:r>
              <w:rPr>
                <w:rFonts w:ascii="Times New Roman" w:hAnsi="Times New Roman"/>
                <w:sz w:val="20"/>
                <w:szCs w:val="22"/>
              </w:rPr>
              <w:tab/>
              <w:t>Contenuti audio/scritti</w:t>
            </w:r>
          </w:p>
          <w:p w14:paraId="256547C1" w14:textId="77777777" w:rsidR="005E14AD" w:rsidRPr="00920E4D" w:rsidRDefault="005E14AD" w:rsidP="00870A53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920E4D">
              <w:rPr>
                <w:rFonts w:ascii="Times New Roman" w:hAnsi="Times New Roman"/>
                <w:sz w:val="20"/>
                <w:szCs w:val="22"/>
              </w:rPr>
              <w:t>•</w:t>
            </w:r>
            <w:r w:rsidRPr="00920E4D">
              <w:rPr>
                <w:rFonts w:ascii="Times New Roman" w:hAnsi="Times New Roman"/>
                <w:sz w:val="20"/>
                <w:szCs w:val="22"/>
              </w:rPr>
              <w:tab/>
              <w:t>Interrogazioni e test progressivi</w:t>
            </w:r>
          </w:p>
          <w:p w14:paraId="256547C2" w14:textId="77777777" w:rsidR="005E14AD" w:rsidRPr="00920E4D" w:rsidRDefault="005E14AD" w:rsidP="00870A53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920E4D">
              <w:rPr>
                <w:rFonts w:ascii="Times New Roman" w:hAnsi="Times New Roman"/>
                <w:sz w:val="20"/>
                <w:szCs w:val="22"/>
              </w:rPr>
              <w:t>•</w:t>
            </w:r>
            <w:r w:rsidRPr="00920E4D">
              <w:rPr>
                <w:rFonts w:ascii="Times New Roman" w:hAnsi="Times New Roman"/>
                <w:sz w:val="20"/>
                <w:szCs w:val="22"/>
              </w:rPr>
              <w:tab/>
              <w:t>Assegnazioni di eserc</w:t>
            </w:r>
            <w:r w:rsidR="000C529A">
              <w:rPr>
                <w:rFonts w:ascii="Times New Roman" w:hAnsi="Times New Roman"/>
                <w:sz w:val="20"/>
                <w:szCs w:val="22"/>
              </w:rPr>
              <w:t>izi sui singoli argomenti</w:t>
            </w:r>
          </w:p>
          <w:p w14:paraId="256547C3" w14:textId="3D5F967B" w:rsidR="005E14AD" w:rsidRPr="00920E4D" w:rsidRDefault="005E14AD" w:rsidP="00870A5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920E4D">
              <w:rPr>
                <w:rFonts w:ascii="Times New Roman" w:hAnsi="Times New Roman"/>
                <w:sz w:val="20"/>
                <w:szCs w:val="22"/>
              </w:rPr>
              <w:t>•</w:t>
            </w:r>
            <w:r w:rsidRPr="00920E4D">
              <w:rPr>
                <w:rFonts w:ascii="Times New Roman" w:hAnsi="Times New Roman"/>
                <w:sz w:val="20"/>
                <w:szCs w:val="22"/>
              </w:rPr>
              <w:tab/>
              <w:t xml:space="preserve">Eventuali test predisposti per la </w:t>
            </w:r>
            <w:r w:rsidR="005D687B">
              <w:rPr>
                <w:rFonts w:ascii="Times New Roman" w:hAnsi="Times New Roman"/>
                <w:sz w:val="20"/>
                <w:szCs w:val="22"/>
              </w:rPr>
              <w:t>DDI</w:t>
            </w:r>
            <w:r w:rsidRPr="00920E4D">
              <w:rPr>
                <w:rFonts w:ascii="Times New Roman" w:hAnsi="Times New Roman"/>
                <w:sz w:val="20"/>
                <w:szCs w:val="22"/>
              </w:rPr>
              <w:t xml:space="preserve"> e verifiche in presenza</w:t>
            </w:r>
          </w:p>
          <w:p w14:paraId="256547C4" w14:textId="77777777" w:rsidR="005E14AD" w:rsidRPr="00920E4D" w:rsidRDefault="005E14AD" w:rsidP="00870A5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920E4D">
              <w:rPr>
                <w:rFonts w:ascii="Times New Roman" w:hAnsi="Times New Roman"/>
                <w:sz w:val="20"/>
                <w:szCs w:val="22"/>
              </w:rPr>
              <w:t>•</w:t>
            </w:r>
            <w:r w:rsidRPr="00920E4D">
              <w:rPr>
                <w:rFonts w:ascii="Times New Roman" w:hAnsi="Times New Roman"/>
                <w:sz w:val="20"/>
                <w:szCs w:val="22"/>
              </w:rPr>
              <w:tab/>
              <w:t xml:space="preserve">Attività di avanguardia didattica: classe capovolta, compito di realtà, </w:t>
            </w:r>
            <w:proofErr w:type="spellStart"/>
            <w:r w:rsidRPr="00920E4D">
              <w:rPr>
                <w:rFonts w:ascii="Times New Roman" w:hAnsi="Times New Roman"/>
                <w:sz w:val="20"/>
                <w:szCs w:val="22"/>
              </w:rPr>
              <w:t>debate</w:t>
            </w:r>
            <w:proofErr w:type="spellEnd"/>
            <w:r w:rsidRPr="00920E4D">
              <w:rPr>
                <w:rFonts w:ascii="Times New Roman" w:hAnsi="Times New Roman"/>
                <w:sz w:val="20"/>
                <w:szCs w:val="22"/>
              </w:rPr>
              <w:t>, didattica peer to peer</w:t>
            </w:r>
          </w:p>
          <w:p w14:paraId="256547C5" w14:textId="77777777" w:rsidR="005E14AD" w:rsidRPr="00920E4D" w:rsidRDefault="005E14AD" w:rsidP="00870A5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920E4D">
              <w:rPr>
                <w:rFonts w:ascii="Times New Roman" w:hAnsi="Times New Roman"/>
                <w:sz w:val="20"/>
                <w:szCs w:val="22"/>
              </w:rPr>
              <w:t>•</w:t>
            </w:r>
            <w:r w:rsidRPr="00920E4D">
              <w:rPr>
                <w:rFonts w:ascii="Times New Roman" w:hAnsi="Times New Roman"/>
                <w:sz w:val="20"/>
                <w:szCs w:val="22"/>
              </w:rPr>
              <w:tab/>
              <w:t>Lavori di gruppo</w:t>
            </w:r>
          </w:p>
        </w:tc>
        <w:tc>
          <w:tcPr>
            <w:tcW w:w="2501" w:type="pct"/>
            <w:gridSpan w:val="2"/>
            <w:tcBorders>
              <w:left w:val="nil"/>
            </w:tcBorders>
          </w:tcPr>
          <w:p w14:paraId="256547C6" w14:textId="77777777" w:rsidR="005E14AD" w:rsidRPr="00920E4D" w:rsidRDefault="005E14AD" w:rsidP="00870A5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</w:p>
          <w:p w14:paraId="1C2D2EC6" w14:textId="77777777" w:rsidR="00167883" w:rsidRPr="000D69B7" w:rsidRDefault="00167883" w:rsidP="0016788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Per le risorse specifiche </w:t>
            </w:r>
            <w:r>
              <w:rPr>
                <w:rFonts w:ascii="Times New Roman" w:hAnsi="Times New Roman"/>
                <w:sz w:val="20"/>
                <w:szCs w:val="22"/>
              </w:rPr>
              <w:t>vedi il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2"/>
              </w:rPr>
              <w:t>manuale Sanoma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e 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le 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>sezioni ad ess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o dedicate in </w:t>
            </w:r>
            <w:hyperlink r:id="rId7" w:history="1">
              <w:r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My Place</w:t>
              </w:r>
            </w:hyperlink>
          </w:p>
          <w:p w14:paraId="0C682418" w14:textId="77777777" w:rsidR="00167883" w:rsidRDefault="00167883" w:rsidP="0016788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Per ulteriori materiali digitali e multimediali scopri la piattaforma </w:t>
            </w:r>
            <w:hyperlink r:id="rId8" w:history="1">
              <w:proofErr w:type="spellStart"/>
              <w:r w:rsidRPr="000A3065"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KmZero</w:t>
              </w:r>
              <w:proofErr w:type="spellEnd"/>
            </w:hyperlink>
            <w:r>
              <w:rPr>
                <w:rFonts w:ascii="Times New Roman" w:hAnsi="Times New Roman"/>
                <w:sz w:val="20"/>
                <w:szCs w:val="22"/>
              </w:rPr>
              <w:br/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e i </w:t>
            </w:r>
            <w:hyperlink r:id="rId9" w:history="1">
              <w:r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webinar</w:t>
              </w:r>
            </w:hyperlink>
          </w:p>
          <w:p w14:paraId="123D6F1C" w14:textId="77777777" w:rsidR="00167883" w:rsidRDefault="00167883" w:rsidP="0016788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 xml:space="preserve">Scopri le nostre risorse di </w:t>
            </w:r>
            <w:hyperlink r:id="rId10" w:history="1">
              <w:r w:rsidRPr="00021D58"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Formazione per i docenti</w:t>
              </w:r>
            </w:hyperlink>
          </w:p>
          <w:p w14:paraId="256547C8" w14:textId="6B14E8A0" w:rsidR="005E14AD" w:rsidRPr="00920E4D" w:rsidRDefault="005E14AD" w:rsidP="000C529A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1752F9" w:rsidRPr="00920E4D" w14:paraId="256547CE" w14:textId="77777777" w:rsidTr="008255EF">
        <w:trPr>
          <w:trHeight w:val="19"/>
          <w:jc w:val="center"/>
        </w:trPr>
        <w:tc>
          <w:tcPr>
            <w:tcW w:w="5000" w:type="pct"/>
            <w:gridSpan w:val="6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7CA" w14:textId="77777777" w:rsidR="001752F9" w:rsidRPr="00920E4D" w:rsidRDefault="001752F9" w:rsidP="00920E4D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b/>
                <w:sz w:val="22"/>
                <w:szCs w:val="20"/>
              </w:rPr>
            </w:pPr>
            <w:r w:rsidRPr="00920E4D">
              <w:rPr>
                <w:rFonts w:ascii="Times New Roman" w:hAnsi="Times New Roman"/>
                <w:b/>
                <w:sz w:val="22"/>
                <w:szCs w:val="20"/>
              </w:rPr>
              <w:t>CONNESSIONI PLURIDISCIPLINARI</w:t>
            </w:r>
          </w:p>
          <w:p w14:paraId="256547CB" w14:textId="75DBDEA0" w:rsidR="001752F9" w:rsidRPr="00920E4D" w:rsidRDefault="00920E4D" w:rsidP="00920E4D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0E4D">
              <w:rPr>
                <w:rFonts w:ascii="Times New Roman" w:hAnsi="Times New Roman"/>
                <w:sz w:val="20"/>
                <w:szCs w:val="20"/>
              </w:rPr>
              <w:t>•</w:t>
            </w:r>
            <w:r w:rsidRPr="00920E4D">
              <w:rPr>
                <w:rFonts w:ascii="Times New Roman" w:hAnsi="Times New Roman"/>
                <w:sz w:val="20"/>
                <w:szCs w:val="20"/>
              </w:rPr>
              <w:tab/>
            </w:r>
            <w:r w:rsidR="001752F9" w:rsidRPr="008255EF">
              <w:rPr>
                <w:rFonts w:ascii="Times New Roman" w:hAnsi="Times New Roman"/>
                <w:sz w:val="20"/>
                <w:szCs w:val="20"/>
              </w:rPr>
              <w:t>Storia (</w:t>
            </w:r>
            <w:r w:rsidR="008255EF">
              <w:rPr>
                <w:rFonts w:ascii="Times New Roman" w:hAnsi="Times New Roman"/>
                <w:sz w:val="20"/>
                <w:szCs w:val="20"/>
              </w:rPr>
              <w:t>l</w:t>
            </w:r>
            <w:r w:rsidR="008255EF" w:rsidRPr="008255EF">
              <w:rPr>
                <w:rFonts w:ascii="Times New Roman" w:hAnsi="Times New Roman"/>
                <w:sz w:val="20"/>
                <w:szCs w:val="20"/>
              </w:rPr>
              <w:t>o sviluppo economic</w:t>
            </w:r>
            <w:r w:rsidR="0066255F">
              <w:rPr>
                <w:rFonts w:ascii="Times New Roman" w:hAnsi="Times New Roman"/>
                <w:sz w:val="20"/>
                <w:szCs w:val="20"/>
              </w:rPr>
              <w:t>o</w:t>
            </w:r>
            <w:r w:rsidR="008255EF" w:rsidRPr="008255EF">
              <w:rPr>
                <w:rFonts w:ascii="Times New Roman" w:hAnsi="Times New Roman"/>
                <w:sz w:val="20"/>
                <w:szCs w:val="20"/>
              </w:rPr>
              <w:t xml:space="preserve"> dopo il X secolo e la sua crisi nel XIV</w:t>
            </w:r>
            <w:r w:rsidR="009F3F1E" w:rsidRPr="008255E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56547CC" w14:textId="77777777" w:rsidR="001752F9" w:rsidRPr="008255EF" w:rsidRDefault="00920E4D" w:rsidP="00920E4D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0E4D">
              <w:rPr>
                <w:rFonts w:ascii="Times New Roman" w:hAnsi="Times New Roman"/>
                <w:sz w:val="20"/>
                <w:szCs w:val="20"/>
              </w:rPr>
              <w:t>•</w:t>
            </w:r>
            <w:r w:rsidRPr="008255EF">
              <w:rPr>
                <w:rFonts w:ascii="Times New Roman" w:hAnsi="Times New Roman"/>
                <w:sz w:val="20"/>
                <w:szCs w:val="20"/>
              </w:rPr>
              <w:tab/>
            </w:r>
            <w:r w:rsidR="008255EF" w:rsidRPr="008255EF">
              <w:rPr>
                <w:rFonts w:ascii="Times New Roman" w:hAnsi="Times New Roman"/>
                <w:sz w:val="20"/>
                <w:szCs w:val="20"/>
              </w:rPr>
              <w:t xml:space="preserve">Diritto </w:t>
            </w:r>
            <w:r w:rsidR="001752F9" w:rsidRPr="008255EF">
              <w:rPr>
                <w:rFonts w:ascii="Times New Roman" w:hAnsi="Times New Roman"/>
                <w:sz w:val="20"/>
                <w:szCs w:val="20"/>
              </w:rPr>
              <w:t>(</w:t>
            </w:r>
            <w:r w:rsidR="008255EF" w:rsidRPr="008255EF">
              <w:rPr>
                <w:rFonts w:ascii="Times New Roman" w:hAnsi="Times New Roman"/>
                <w:sz w:val="20"/>
                <w:szCs w:val="20"/>
              </w:rPr>
              <w:t>gli oggetti del rapporto giuridico: beni mobili e immobili, pubblici e privati</w:t>
            </w:r>
            <w:r w:rsidR="009F3F1E" w:rsidRPr="008255E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56547CD" w14:textId="77777777" w:rsidR="001752F9" w:rsidRPr="00920E4D" w:rsidRDefault="00920E4D" w:rsidP="00920E4D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255EF">
              <w:rPr>
                <w:rFonts w:ascii="Times New Roman" w:hAnsi="Times New Roman"/>
                <w:sz w:val="20"/>
                <w:szCs w:val="20"/>
              </w:rPr>
              <w:t>•</w:t>
            </w:r>
            <w:r w:rsidRPr="008255EF">
              <w:rPr>
                <w:rFonts w:ascii="Times New Roman" w:hAnsi="Times New Roman"/>
                <w:sz w:val="20"/>
                <w:szCs w:val="20"/>
              </w:rPr>
              <w:tab/>
            </w:r>
            <w:r w:rsidR="008255EF" w:rsidRPr="008255EF">
              <w:rPr>
                <w:rFonts w:ascii="Times New Roman" w:hAnsi="Times New Roman"/>
                <w:sz w:val="20"/>
                <w:szCs w:val="20"/>
              </w:rPr>
              <w:t>Matematica</w:t>
            </w:r>
            <w:r w:rsidR="001752F9" w:rsidRPr="008255E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8255EF">
              <w:rPr>
                <w:rFonts w:ascii="Times New Roman" w:hAnsi="Times New Roman"/>
                <w:sz w:val="20"/>
                <w:szCs w:val="20"/>
              </w:rPr>
              <w:t>l</w:t>
            </w:r>
            <w:r w:rsidR="008255EF" w:rsidRPr="008255EF">
              <w:rPr>
                <w:rFonts w:ascii="Times New Roman" w:hAnsi="Times New Roman"/>
                <w:sz w:val="20"/>
                <w:szCs w:val="20"/>
              </w:rPr>
              <w:t>’indagine statistica e la rappresentazione grafica dei dati</w:t>
            </w:r>
            <w:r w:rsidR="009F3F1E" w:rsidRPr="008255E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1752F9" w:rsidRPr="00920E4D" w14:paraId="256547D3" w14:textId="77777777" w:rsidTr="008255EF">
        <w:trPr>
          <w:trHeight w:val="994"/>
          <w:jc w:val="center"/>
        </w:trPr>
        <w:tc>
          <w:tcPr>
            <w:tcW w:w="5000" w:type="pct"/>
            <w:gridSpan w:val="6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7CF" w14:textId="77777777" w:rsidR="001752F9" w:rsidRPr="00920E4D" w:rsidRDefault="001752F9" w:rsidP="00920E4D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b/>
                <w:sz w:val="22"/>
                <w:szCs w:val="20"/>
              </w:rPr>
            </w:pPr>
            <w:r w:rsidRPr="00920E4D">
              <w:rPr>
                <w:rFonts w:ascii="Times New Roman" w:hAnsi="Times New Roman"/>
                <w:b/>
                <w:sz w:val="22"/>
                <w:szCs w:val="20"/>
              </w:rPr>
              <w:t>CONNESSIONI CON L’EDUCAZIONE CIVICA</w:t>
            </w:r>
          </w:p>
          <w:p w14:paraId="256547D0" w14:textId="77777777" w:rsidR="00FA0F49" w:rsidRPr="00920E4D" w:rsidRDefault="00920E4D" w:rsidP="00920E4D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0E4D">
              <w:rPr>
                <w:rFonts w:ascii="Times New Roman" w:hAnsi="Times New Roman"/>
                <w:sz w:val="20"/>
                <w:szCs w:val="20"/>
              </w:rPr>
              <w:t>•</w:t>
            </w:r>
            <w:r w:rsidRPr="00920E4D">
              <w:rPr>
                <w:rFonts w:ascii="Times New Roman" w:hAnsi="Times New Roman"/>
                <w:sz w:val="20"/>
                <w:szCs w:val="20"/>
              </w:rPr>
              <w:tab/>
            </w:r>
            <w:r w:rsidR="00FA0F49" w:rsidRPr="00920E4D">
              <w:rPr>
                <w:rFonts w:ascii="Times New Roman" w:hAnsi="Times New Roman"/>
                <w:sz w:val="20"/>
                <w:szCs w:val="20"/>
              </w:rPr>
              <w:t>Partecipare alla vita civile applicando al dettato legislativo le esperienze personali, scolastiche e partecipative</w:t>
            </w:r>
          </w:p>
          <w:p w14:paraId="256547D1" w14:textId="77777777" w:rsidR="001752F9" w:rsidRDefault="00920E4D" w:rsidP="00920E4D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0E4D">
              <w:rPr>
                <w:rFonts w:ascii="Times New Roman" w:hAnsi="Times New Roman"/>
                <w:sz w:val="20"/>
                <w:szCs w:val="20"/>
              </w:rPr>
              <w:t>•</w:t>
            </w:r>
            <w:r w:rsidRPr="00920E4D">
              <w:rPr>
                <w:rFonts w:ascii="Times New Roman" w:hAnsi="Times New Roman"/>
                <w:sz w:val="20"/>
                <w:szCs w:val="20"/>
              </w:rPr>
              <w:tab/>
            </w:r>
            <w:r w:rsidR="00FA0F49" w:rsidRPr="00920E4D">
              <w:rPr>
                <w:rFonts w:ascii="Times New Roman" w:hAnsi="Times New Roman"/>
                <w:sz w:val="20"/>
                <w:szCs w:val="20"/>
              </w:rPr>
              <w:t xml:space="preserve">Riconoscere l’importanza </w:t>
            </w:r>
            <w:r w:rsidR="008255EF">
              <w:rPr>
                <w:rFonts w:ascii="Times New Roman" w:hAnsi="Times New Roman"/>
                <w:sz w:val="20"/>
                <w:szCs w:val="20"/>
              </w:rPr>
              <w:t>del rapporto tra individuo, comunità e Stato</w:t>
            </w:r>
          </w:p>
          <w:p w14:paraId="256547D2" w14:textId="77777777" w:rsidR="008255EF" w:rsidRPr="00920E4D" w:rsidRDefault="008255EF" w:rsidP="00920E4D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0E4D">
              <w:rPr>
                <w:rFonts w:ascii="Times New Roman" w:hAnsi="Times New Roman"/>
                <w:sz w:val="20"/>
                <w:szCs w:val="20"/>
              </w:rPr>
              <w:t>•</w:t>
            </w:r>
            <w:r w:rsidRPr="00920E4D">
              <w:rPr>
                <w:rFonts w:ascii="Times New Roman" w:hAnsi="Times New Roman"/>
                <w:sz w:val="20"/>
                <w:szCs w:val="20"/>
              </w:rPr>
              <w:tab/>
              <w:t xml:space="preserve">Riconoscere l’importanza di </w:t>
            </w:r>
            <w:r>
              <w:rPr>
                <w:rFonts w:ascii="Times New Roman" w:hAnsi="Times New Roman"/>
                <w:sz w:val="20"/>
                <w:szCs w:val="20"/>
              </w:rPr>
              <w:t>adottare scelte economiche adeguate nella propria vita</w:t>
            </w:r>
          </w:p>
        </w:tc>
      </w:tr>
    </w:tbl>
    <w:p w14:paraId="256547D4" w14:textId="77777777" w:rsidR="00E051CD" w:rsidRDefault="00E051CD" w:rsidP="00566C7E">
      <w:pPr>
        <w:pStyle w:val="TABtesta"/>
        <w:spacing w:line="240" w:lineRule="auto"/>
        <w:ind w:left="113" w:right="113"/>
        <w:rPr>
          <w:rFonts w:ascii="Arial" w:hAnsi="Arial" w:cs="Arial"/>
          <w:b w:val="0"/>
          <w:bCs w:val="0"/>
          <w:color w:val="auto"/>
          <w:sz w:val="24"/>
          <w:szCs w:val="22"/>
        </w:rPr>
      </w:pPr>
    </w:p>
    <w:p w14:paraId="256547D5" w14:textId="77777777" w:rsidR="00E051CD" w:rsidRDefault="00E051CD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br w:type="page"/>
      </w:r>
    </w:p>
    <w:p w14:paraId="256547D6" w14:textId="77777777" w:rsidR="000C529A" w:rsidRPr="00566C7E" w:rsidRDefault="000C529A" w:rsidP="00566C7E">
      <w:pPr>
        <w:pStyle w:val="TABtesta"/>
        <w:spacing w:line="240" w:lineRule="auto"/>
        <w:ind w:left="113" w:right="113"/>
        <w:rPr>
          <w:rFonts w:ascii="Arial" w:hAnsi="Arial" w:cs="Arial"/>
          <w:b w:val="0"/>
          <w:bCs w:val="0"/>
          <w:color w:val="auto"/>
          <w:sz w:val="24"/>
          <w:szCs w:val="22"/>
        </w:rPr>
      </w:pPr>
    </w:p>
    <w:tbl>
      <w:tblPr>
        <w:tblW w:w="44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3821"/>
        <w:gridCol w:w="3119"/>
        <w:gridCol w:w="3549"/>
      </w:tblGrid>
      <w:tr w:rsidR="009B2E1E" w:rsidRPr="00C0055D" w14:paraId="256547D9" w14:textId="77777777" w:rsidTr="00E051CD">
        <w:trPr>
          <w:jc w:val="center"/>
        </w:trPr>
        <w:tc>
          <w:tcPr>
            <w:tcW w:w="2550" w:type="pct"/>
            <w:gridSpan w:val="2"/>
            <w:shd w:val="clear" w:color="auto" w:fill="D9D9D9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7D7" w14:textId="77777777" w:rsidR="009B2E1E" w:rsidRPr="00C0055D" w:rsidRDefault="008255EF" w:rsidP="00276891">
            <w:pPr>
              <w:pStyle w:val="TABtesta"/>
              <w:spacing w:line="240" w:lineRule="auto"/>
              <w:ind w:left="113" w:right="113"/>
              <w:rPr>
                <w:rFonts w:ascii="Arial" w:hAnsi="Arial" w:cs="Arial"/>
                <w:bCs w:val="0"/>
                <w:color w:val="auto"/>
                <w:sz w:val="24"/>
                <w:szCs w:val="22"/>
              </w:rPr>
            </w:pPr>
            <w:r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Il consumatore e l’impresa</w:t>
            </w:r>
          </w:p>
        </w:tc>
        <w:tc>
          <w:tcPr>
            <w:tcW w:w="2450" w:type="pct"/>
            <w:gridSpan w:val="2"/>
            <w:shd w:val="clear" w:color="auto" w:fill="D9D9D9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7D8" w14:textId="77777777" w:rsidR="009B2E1E" w:rsidRPr="00C0055D" w:rsidRDefault="008255EF" w:rsidP="00276891">
            <w:pPr>
              <w:pStyle w:val="TABtesta"/>
              <w:spacing w:line="240" w:lineRule="auto"/>
              <w:ind w:left="113" w:right="113"/>
              <w:rPr>
                <w:rFonts w:ascii="Arial" w:hAnsi="Arial" w:cs="Arial"/>
                <w:bCs w:val="0"/>
                <w:color w:val="auto"/>
                <w:sz w:val="24"/>
                <w:szCs w:val="22"/>
              </w:rPr>
            </w:pPr>
            <w:r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2</w:t>
            </w:r>
            <w:r w:rsidR="00D55166"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5</w:t>
            </w:r>
            <w:r w:rsidR="009B2E1E"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 xml:space="preserve"> </w:t>
            </w:r>
            <w:r w:rsidR="009B2E1E" w:rsidRPr="00C0055D"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ore</w:t>
            </w:r>
          </w:p>
        </w:tc>
      </w:tr>
      <w:tr w:rsidR="005E14AD" w:rsidRPr="007D29D6" w14:paraId="256547DE" w14:textId="77777777" w:rsidTr="00E051CD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146" w:type="pct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256547DA" w14:textId="77777777" w:rsidR="005E14AD" w:rsidRPr="007D29D6" w:rsidRDefault="005E14AD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D29D6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PREREQUISITI</w:t>
            </w:r>
          </w:p>
        </w:tc>
        <w:tc>
          <w:tcPr>
            <w:tcW w:w="1404" w:type="pct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256547DB" w14:textId="491289F6" w:rsidR="005E14AD" w:rsidRPr="007D29D6" w:rsidRDefault="00C74CEA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/>
                <w:caps/>
                <w:color w:val="000000"/>
                <w:sz w:val="22"/>
                <w:szCs w:val="22"/>
              </w:rPr>
              <w:t>CONTENUTI ESSENZIALI</w:t>
            </w:r>
          </w:p>
        </w:tc>
        <w:tc>
          <w:tcPr>
            <w:tcW w:w="1146" w:type="pct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256547DC" w14:textId="77777777" w:rsidR="005E14AD" w:rsidRPr="007D29D6" w:rsidRDefault="005E14AD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D29D6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ABILITÀ</w:t>
            </w:r>
          </w:p>
        </w:tc>
        <w:tc>
          <w:tcPr>
            <w:tcW w:w="1304" w:type="pct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256547DD" w14:textId="77777777" w:rsidR="005E14AD" w:rsidRPr="007D29D6" w:rsidRDefault="0023492F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D29D6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COMPETENZE</w:t>
            </w: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 xml:space="preserve"> disciplinari</w:t>
            </w:r>
          </w:p>
        </w:tc>
      </w:tr>
      <w:tr w:rsidR="0023492F" w:rsidRPr="0023492F" w14:paraId="256547EE" w14:textId="77777777" w:rsidTr="00E051CD">
        <w:tblPrEx>
          <w:tblBorders>
            <w:insideV w:val="single" w:sz="4" w:space="0" w:color="auto"/>
          </w:tblBorders>
        </w:tblPrEx>
        <w:trPr>
          <w:trHeight w:val="930"/>
          <w:jc w:val="center"/>
        </w:trPr>
        <w:tc>
          <w:tcPr>
            <w:tcW w:w="1146" w:type="pct"/>
            <w:vMerge w:val="restar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7DF" w14:textId="77777777" w:rsidR="0023492F" w:rsidRPr="008255EF" w:rsidRDefault="0023492F" w:rsidP="008301E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255EF">
              <w:rPr>
                <w:rFonts w:ascii="Times New Roman" w:hAnsi="Times New Roman"/>
                <w:sz w:val="20"/>
                <w:szCs w:val="20"/>
              </w:rPr>
              <w:t>•</w:t>
            </w:r>
            <w:r w:rsidRPr="008255EF">
              <w:rPr>
                <w:rFonts w:ascii="Times New Roman" w:hAnsi="Times New Roman"/>
                <w:sz w:val="20"/>
                <w:szCs w:val="20"/>
              </w:rPr>
              <w:tab/>
            </w:r>
            <w:r w:rsidR="008255EF" w:rsidRPr="008255EF">
              <w:rPr>
                <w:rFonts w:ascii="Times New Roman" w:hAnsi="Times New Roman"/>
                <w:sz w:val="20"/>
                <w:szCs w:val="20"/>
              </w:rPr>
              <w:t>Il concetto di utilità economica</w:t>
            </w:r>
          </w:p>
          <w:p w14:paraId="256547E0" w14:textId="77777777" w:rsidR="0023492F" w:rsidRPr="008255EF" w:rsidRDefault="0023492F" w:rsidP="008301E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255EF">
              <w:rPr>
                <w:rFonts w:ascii="Times New Roman" w:hAnsi="Times New Roman"/>
                <w:sz w:val="20"/>
                <w:szCs w:val="20"/>
              </w:rPr>
              <w:t>•</w:t>
            </w:r>
            <w:r w:rsidRPr="008255EF">
              <w:rPr>
                <w:rFonts w:ascii="Times New Roman" w:hAnsi="Times New Roman"/>
                <w:sz w:val="20"/>
                <w:szCs w:val="20"/>
              </w:rPr>
              <w:tab/>
            </w:r>
            <w:r w:rsidR="008255EF" w:rsidRPr="008255EF">
              <w:rPr>
                <w:rFonts w:ascii="Times New Roman" w:hAnsi="Times New Roman"/>
                <w:sz w:val="20"/>
                <w:szCs w:val="20"/>
              </w:rPr>
              <w:t>Gli elementi necessari a un’impresa per lo svolgimento della propria attività</w:t>
            </w:r>
          </w:p>
          <w:p w14:paraId="256547E1" w14:textId="77777777" w:rsidR="008255EF" w:rsidRPr="008255EF" w:rsidRDefault="008255EF" w:rsidP="008301E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255EF">
              <w:rPr>
                <w:rFonts w:ascii="Times New Roman" w:hAnsi="Times New Roman"/>
                <w:sz w:val="20"/>
                <w:szCs w:val="20"/>
              </w:rPr>
              <w:t>•</w:t>
            </w:r>
            <w:r w:rsidRPr="008255EF">
              <w:rPr>
                <w:rFonts w:ascii="Times New Roman" w:hAnsi="Times New Roman"/>
                <w:sz w:val="20"/>
                <w:szCs w:val="20"/>
              </w:rPr>
              <w:tab/>
              <w:t>La relazione tra l’andamento dei prezzi e quello della domanda</w:t>
            </w:r>
          </w:p>
          <w:p w14:paraId="256547E2" w14:textId="77777777" w:rsidR="008255EF" w:rsidRPr="008255EF" w:rsidRDefault="008255EF" w:rsidP="008301E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255EF">
              <w:rPr>
                <w:rFonts w:ascii="Times New Roman" w:hAnsi="Times New Roman"/>
                <w:sz w:val="20"/>
                <w:szCs w:val="20"/>
              </w:rPr>
              <w:t>•</w:t>
            </w:r>
            <w:r w:rsidRPr="008255EF">
              <w:rPr>
                <w:rFonts w:ascii="Times New Roman" w:hAnsi="Times New Roman"/>
                <w:sz w:val="20"/>
                <w:szCs w:val="20"/>
              </w:rPr>
              <w:tab/>
              <w:t>La concorrenza come fattore di qualità del prodotto e contenimento dei costi</w:t>
            </w:r>
          </w:p>
        </w:tc>
        <w:tc>
          <w:tcPr>
            <w:tcW w:w="1404" w:type="pct"/>
            <w:vMerge w:val="restar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7E3" w14:textId="77777777" w:rsidR="0023492F" w:rsidRPr="00E051CD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051CD">
              <w:rPr>
                <w:rFonts w:ascii="Times New Roman" w:hAnsi="Times New Roman"/>
                <w:sz w:val="20"/>
                <w:szCs w:val="20"/>
              </w:rPr>
              <w:t>•</w:t>
            </w:r>
            <w:r w:rsidRPr="00E051CD">
              <w:rPr>
                <w:rFonts w:ascii="Times New Roman" w:hAnsi="Times New Roman"/>
                <w:sz w:val="20"/>
                <w:szCs w:val="20"/>
              </w:rPr>
              <w:tab/>
            </w:r>
            <w:r w:rsidR="00E051CD" w:rsidRPr="00E051CD">
              <w:rPr>
                <w:rFonts w:ascii="Times New Roman" w:hAnsi="Times New Roman"/>
                <w:sz w:val="20"/>
                <w:szCs w:val="20"/>
              </w:rPr>
              <w:t>Riconoscere l’importanza dell’utilità marginale nelle scelte attuate dal consumatore</w:t>
            </w:r>
          </w:p>
          <w:p w14:paraId="256547E4" w14:textId="77777777" w:rsidR="0023492F" w:rsidRPr="00E051CD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051CD">
              <w:rPr>
                <w:rFonts w:ascii="Times New Roman" w:hAnsi="Times New Roman"/>
                <w:sz w:val="20"/>
                <w:szCs w:val="20"/>
              </w:rPr>
              <w:t>•</w:t>
            </w:r>
            <w:r w:rsidRPr="00E051CD">
              <w:rPr>
                <w:rFonts w:ascii="Times New Roman" w:hAnsi="Times New Roman"/>
                <w:sz w:val="20"/>
                <w:szCs w:val="20"/>
              </w:rPr>
              <w:tab/>
            </w:r>
            <w:r w:rsidR="00E051CD" w:rsidRPr="00E051CD">
              <w:rPr>
                <w:rFonts w:ascii="Times New Roman" w:hAnsi="Times New Roman"/>
                <w:sz w:val="20"/>
                <w:szCs w:val="20"/>
              </w:rPr>
              <w:t>Classificare e distinguere i diversi costi produttivi</w:t>
            </w:r>
          </w:p>
          <w:p w14:paraId="256547E5" w14:textId="77777777" w:rsidR="008255EF" w:rsidRPr="00E051CD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051CD">
              <w:rPr>
                <w:rFonts w:ascii="Times New Roman" w:hAnsi="Times New Roman"/>
                <w:sz w:val="20"/>
                <w:szCs w:val="20"/>
              </w:rPr>
              <w:t>•</w:t>
            </w:r>
            <w:r w:rsidRPr="00E051CD">
              <w:rPr>
                <w:rFonts w:ascii="Times New Roman" w:hAnsi="Times New Roman"/>
                <w:sz w:val="20"/>
                <w:szCs w:val="20"/>
              </w:rPr>
              <w:tab/>
            </w:r>
            <w:r w:rsidR="00E051CD" w:rsidRPr="00E051CD">
              <w:rPr>
                <w:rFonts w:ascii="Times New Roman" w:hAnsi="Times New Roman"/>
                <w:sz w:val="20"/>
                <w:szCs w:val="20"/>
              </w:rPr>
              <w:t>Riconoscere i rapporti tra prezzo, domanda e offerta e il meccanismo che determina la formazione del prezzo di equilibrio</w:t>
            </w:r>
          </w:p>
          <w:p w14:paraId="256547E6" w14:textId="77777777" w:rsidR="008255EF" w:rsidRPr="00E051CD" w:rsidRDefault="008255E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051CD">
              <w:rPr>
                <w:rFonts w:ascii="Times New Roman" w:hAnsi="Times New Roman"/>
                <w:sz w:val="20"/>
                <w:szCs w:val="20"/>
              </w:rPr>
              <w:t>•</w:t>
            </w:r>
            <w:r w:rsidRPr="00E051CD">
              <w:rPr>
                <w:rFonts w:ascii="Times New Roman" w:hAnsi="Times New Roman"/>
                <w:sz w:val="20"/>
                <w:szCs w:val="20"/>
              </w:rPr>
              <w:tab/>
            </w:r>
            <w:r w:rsidR="00E051CD" w:rsidRPr="00E051CD">
              <w:rPr>
                <w:rFonts w:ascii="Times New Roman" w:hAnsi="Times New Roman"/>
                <w:sz w:val="20"/>
                <w:szCs w:val="20"/>
              </w:rPr>
              <w:t>Distinguere le diverse forme di mercato</w:t>
            </w:r>
          </w:p>
          <w:p w14:paraId="256547E7" w14:textId="77777777" w:rsidR="008255EF" w:rsidRPr="00E051CD" w:rsidRDefault="008255E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051CD">
              <w:rPr>
                <w:rFonts w:ascii="Times New Roman" w:hAnsi="Times New Roman"/>
                <w:sz w:val="20"/>
                <w:szCs w:val="20"/>
              </w:rPr>
              <w:t>•</w:t>
            </w:r>
            <w:r w:rsidRPr="00E051CD">
              <w:rPr>
                <w:rFonts w:ascii="Times New Roman" w:hAnsi="Times New Roman"/>
                <w:sz w:val="20"/>
                <w:szCs w:val="20"/>
              </w:rPr>
              <w:tab/>
            </w:r>
            <w:r w:rsidR="00E051CD" w:rsidRPr="00E051CD">
              <w:rPr>
                <w:rFonts w:ascii="Times New Roman" w:hAnsi="Times New Roman"/>
                <w:sz w:val="20"/>
                <w:szCs w:val="20"/>
              </w:rPr>
              <w:t>Riconoscere l’importanza della concorrenza tra le imprese</w:t>
            </w:r>
          </w:p>
        </w:tc>
        <w:tc>
          <w:tcPr>
            <w:tcW w:w="1146" w:type="pct"/>
            <w:vMerge w:val="restar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7E8" w14:textId="77777777" w:rsidR="0023492F" w:rsidRPr="00E051CD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 w:rsidR="00E051CD" w:rsidRPr="00E051CD">
              <w:rPr>
                <w:rFonts w:ascii="Times New Roman" w:hAnsi="Times New Roman"/>
                <w:sz w:val="20"/>
                <w:szCs w:val="20"/>
              </w:rPr>
              <w:t>Individuare il legame esistente tra le scelte dei consumatori, l’utilità dei beni e dei servizi e le limitate disponibilità di reddito</w:t>
            </w:r>
          </w:p>
          <w:p w14:paraId="256547E9" w14:textId="77777777" w:rsidR="00E1593A" w:rsidRPr="00E051CD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051CD">
              <w:rPr>
                <w:rFonts w:ascii="Times New Roman" w:hAnsi="Times New Roman"/>
                <w:sz w:val="20"/>
                <w:szCs w:val="20"/>
              </w:rPr>
              <w:t>•</w:t>
            </w:r>
            <w:r w:rsidRPr="00E051CD">
              <w:rPr>
                <w:rFonts w:ascii="Times New Roman" w:hAnsi="Times New Roman"/>
                <w:sz w:val="20"/>
                <w:szCs w:val="20"/>
              </w:rPr>
              <w:tab/>
            </w:r>
            <w:r w:rsidR="00E051CD" w:rsidRPr="00E051CD">
              <w:rPr>
                <w:rFonts w:ascii="Times New Roman" w:hAnsi="Times New Roman"/>
                <w:sz w:val="20"/>
                <w:szCs w:val="20"/>
              </w:rPr>
              <w:t>Saper valutare il comportamento e le scelte di un’impresa, tenendo conto dei costi produttivi</w:t>
            </w:r>
          </w:p>
          <w:p w14:paraId="256547EA" w14:textId="77777777" w:rsidR="0023492F" w:rsidRPr="00E051CD" w:rsidRDefault="0023492F" w:rsidP="00A5705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051CD">
              <w:rPr>
                <w:rFonts w:ascii="Times New Roman" w:hAnsi="Times New Roman"/>
                <w:sz w:val="20"/>
                <w:szCs w:val="20"/>
              </w:rPr>
              <w:t>•</w:t>
            </w:r>
            <w:r w:rsidRPr="00E051CD">
              <w:rPr>
                <w:rFonts w:ascii="Times New Roman" w:hAnsi="Times New Roman"/>
                <w:sz w:val="20"/>
                <w:szCs w:val="20"/>
              </w:rPr>
              <w:tab/>
            </w:r>
            <w:r w:rsidR="00E051CD" w:rsidRPr="00E051CD">
              <w:rPr>
                <w:rFonts w:ascii="Times New Roman" w:hAnsi="Times New Roman"/>
                <w:sz w:val="20"/>
                <w:szCs w:val="20"/>
              </w:rPr>
              <w:t>Cogliere come il prezzo sia l’elemento che condiziona maggiormente il livello della domanda e dell’offerta sul mercato</w:t>
            </w:r>
          </w:p>
          <w:p w14:paraId="256547EB" w14:textId="77777777" w:rsidR="00E051CD" w:rsidRPr="0023492F" w:rsidRDefault="00E051CD" w:rsidP="00A5705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E051CD">
              <w:rPr>
                <w:rFonts w:ascii="Times New Roman" w:hAnsi="Times New Roman"/>
                <w:sz w:val="20"/>
                <w:szCs w:val="20"/>
              </w:rPr>
              <w:t>•</w:t>
            </w:r>
            <w:r w:rsidRPr="00E051CD">
              <w:rPr>
                <w:rFonts w:ascii="Times New Roman" w:hAnsi="Times New Roman"/>
                <w:sz w:val="20"/>
                <w:szCs w:val="20"/>
              </w:rPr>
              <w:tab/>
              <w:t>Riconoscere le dinamiche concorrenziali nelle forme di mercato esistenti</w:t>
            </w:r>
          </w:p>
        </w:tc>
        <w:tc>
          <w:tcPr>
            <w:tcW w:w="1304" w:type="pc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7EC" w14:textId="77777777" w:rsidR="0023492F" w:rsidRPr="00E051CD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 w:rsidR="00E051CD" w:rsidRPr="00E051CD">
              <w:rPr>
                <w:rFonts w:ascii="Times New Roman" w:hAnsi="Times New Roman"/>
                <w:sz w:val="20"/>
                <w:szCs w:val="20"/>
              </w:rPr>
              <w:t>Riconoscere gli aspetti geografici, ecologici, territoriali dell’ambiente naturale e antropico, le connessioni con le strutture demografiche, economiche, sociali, culturali e le trasformazioni intervenute nel corso del tempo</w:t>
            </w:r>
          </w:p>
          <w:p w14:paraId="256547ED" w14:textId="77777777" w:rsidR="0023492F" w:rsidRPr="0023492F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E051CD">
              <w:rPr>
                <w:rFonts w:ascii="Times New Roman" w:hAnsi="Times New Roman"/>
                <w:sz w:val="20"/>
                <w:szCs w:val="20"/>
              </w:rPr>
              <w:t>•</w:t>
            </w:r>
            <w:r w:rsidRPr="00E051CD">
              <w:rPr>
                <w:rFonts w:ascii="Times New Roman" w:hAnsi="Times New Roman"/>
                <w:sz w:val="20"/>
                <w:szCs w:val="20"/>
              </w:rPr>
              <w:tab/>
            </w:r>
            <w:r w:rsidR="00E051CD" w:rsidRPr="00E051CD">
              <w:rPr>
                <w:rFonts w:ascii="Times New Roman" w:hAnsi="Times New Roman"/>
                <w:sz w:val="20"/>
                <w:szCs w:val="20"/>
              </w:rPr>
              <w:t>Riconoscere e interpretare le tendenze dei mercati locali, nazionali e globali anche per coglierne le ripercussioni in un dato contesto</w:t>
            </w:r>
          </w:p>
        </w:tc>
      </w:tr>
      <w:tr w:rsidR="0023492F" w:rsidRPr="007D29D6" w14:paraId="256547F4" w14:textId="77777777" w:rsidTr="00E051CD">
        <w:tblPrEx>
          <w:tblBorders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146" w:type="pct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7EF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4" w:type="pct"/>
            <w:vMerge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7F0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6" w:type="pct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7F1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4" w:type="pc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256547F2" w14:textId="77777777" w:rsidR="0023492F" w:rsidRPr="00920E4D" w:rsidRDefault="0023492F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 w:rsidRPr="00920E4D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COMPETENZE CHIAVE</w:t>
            </w:r>
          </w:p>
          <w:p w14:paraId="256547F3" w14:textId="77777777" w:rsidR="0023492F" w:rsidRPr="007D29D6" w:rsidRDefault="0023492F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E4D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DI CITTADINANZA</w:t>
            </w:r>
          </w:p>
        </w:tc>
      </w:tr>
      <w:tr w:rsidR="0023492F" w:rsidRPr="007D29D6" w14:paraId="256547F9" w14:textId="77777777" w:rsidTr="0070529C">
        <w:tblPrEx>
          <w:tblBorders>
            <w:insideV w:val="single" w:sz="4" w:space="0" w:color="auto"/>
          </w:tblBorders>
        </w:tblPrEx>
        <w:trPr>
          <w:trHeight w:val="930"/>
          <w:jc w:val="center"/>
        </w:trPr>
        <w:tc>
          <w:tcPr>
            <w:tcW w:w="1146" w:type="pct"/>
            <w:vMerge/>
            <w:tcBorders>
              <w:bottom w:val="single" w:sz="4" w:space="0" w:color="auto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7F5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4" w:type="pct"/>
            <w:vMerge/>
            <w:tcBorders>
              <w:bottom w:val="single" w:sz="4" w:space="0" w:color="auto"/>
            </w:tcBorders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7F6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6" w:type="pct"/>
            <w:vMerge/>
            <w:tcBorders>
              <w:bottom w:val="single" w:sz="4" w:space="0" w:color="auto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7F7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4" w:type="pct"/>
            <w:tcBorders>
              <w:bottom w:val="single" w:sz="4" w:space="0" w:color="auto"/>
            </w:tcBorders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7F8" w14:textId="77777777" w:rsidR="0023492F" w:rsidRPr="007D29D6" w:rsidRDefault="0023492F" w:rsidP="0023492F">
            <w:pPr>
              <w:pStyle w:val="00TestoGiustificato-Elenco"/>
              <w:tabs>
                <w:tab w:val="clear" w:pos="255"/>
                <w:tab w:val="clear" w:pos="312"/>
              </w:tabs>
              <w:suppressAutoHyphens/>
              <w:spacing w:after="0" w:line="240" w:lineRule="auto"/>
              <w:ind w:left="192" w:right="11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0E4D">
              <w:rPr>
                <w:rFonts w:ascii="Times New Roman" w:eastAsia="Helvetica" w:hAnsi="Times New Roman"/>
                <w:bCs/>
                <w:kern w:val="24"/>
                <w:sz w:val="20"/>
                <w:szCs w:val="22"/>
                <w:bdr w:val="nil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</w:tc>
      </w:tr>
      <w:tr w:rsidR="00752EAD" w:rsidRPr="000D69B7" w14:paraId="25654808" w14:textId="77777777" w:rsidTr="00A63940">
        <w:tblPrEx>
          <w:tblBorders>
            <w:insideV w:val="single" w:sz="4" w:space="0" w:color="auto"/>
          </w:tblBorders>
        </w:tblPrEx>
        <w:trPr>
          <w:trHeight w:val="19"/>
          <w:jc w:val="center"/>
        </w:trPr>
        <w:tc>
          <w:tcPr>
            <w:tcW w:w="2550" w:type="pct"/>
            <w:gridSpan w:val="2"/>
            <w:tcBorders>
              <w:right w:val="nil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7FA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0D69B7">
              <w:rPr>
                <w:rFonts w:ascii="Times New Roman" w:hAnsi="Times New Roman"/>
                <w:b/>
                <w:caps/>
                <w:sz w:val="22"/>
                <w:szCs w:val="22"/>
              </w:rPr>
              <w:t>METODOLOGIA E STRUMENTI DIDATTICI</w:t>
            </w:r>
          </w:p>
          <w:p w14:paraId="256547FB" w14:textId="77777777" w:rsidR="00752EAD" w:rsidRPr="000D69B7" w:rsidRDefault="00752EAD" w:rsidP="000D69B7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Libri di testo</w:t>
            </w:r>
          </w:p>
          <w:p w14:paraId="256547FC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Spiegazioni/lezioni frontali</w:t>
            </w:r>
          </w:p>
          <w:p w14:paraId="256547FD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Studio individuale</w:t>
            </w:r>
          </w:p>
          <w:p w14:paraId="256547FE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Videolezioni in sincrono/video asincroni</w:t>
            </w:r>
          </w:p>
          <w:p w14:paraId="256547FF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Contenuti audio/scritti </w:t>
            </w:r>
          </w:p>
          <w:p w14:paraId="25654800" w14:textId="77777777" w:rsidR="00752EAD" w:rsidRPr="000D69B7" w:rsidRDefault="00752EAD" w:rsidP="000D69B7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Interrogazioni e test progressivi</w:t>
            </w:r>
          </w:p>
          <w:p w14:paraId="25654801" w14:textId="77777777" w:rsidR="00752EAD" w:rsidRPr="000D69B7" w:rsidRDefault="00752EAD" w:rsidP="000D69B7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Assegnazioni di eserc</w:t>
            </w:r>
            <w:r w:rsidR="000C529A">
              <w:rPr>
                <w:rFonts w:ascii="Times New Roman" w:hAnsi="Times New Roman"/>
                <w:sz w:val="20"/>
                <w:szCs w:val="22"/>
              </w:rPr>
              <w:t>izi sui singoli argomenti</w:t>
            </w:r>
          </w:p>
          <w:p w14:paraId="25654802" w14:textId="1FA4801D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Eventuali test predisposti per la </w:t>
            </w:r>
            <w:r w:rsidR="005D687B">
              <w:rPr>
                <w:rFonts w:ascii="Times New Roman" w:hAnsi="Times New Roman"/>
                <w:sz w:val="20"/>
                <w:szCs w:val="22"/>
              </w:rPr>
              <w:t>DDI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e verifiche in presenza</w:t>
            </w:r>
          </w:p>
          <w:p w14:paraId="25654803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Attività di avanguardia didattica: classe capovolta, compito di realtà, </w:t>
            </w:r>
            <w:proofErr w:type="spellStart"/>
            <w:r w:rsidRPr="000D69B7">
              <w:rPr>
                <w:rFonts w:ascii="Times New Roman" w:hAnsi="Times New Roman"/>
                <w:sz w:val="20"/>
                <w:szCs w:val="22"/>
              </w:rPr>
              <w:t>debate</w:t>
            </w:r>
            <w:proofErr w:type="spellEnd"/>
            <w:r w:rsidRPr="000D69B7">
              <w:rPr>
                <w:rFonts w:ascii="Times New Roman" w:hAnsi="Times New Roman"/>
                <w:sz w:val="20"/>
                <w:szCs w:val="22"/>
              </w:rPr>
              <w:t>, didattica peer to peer</w:t>
            </w:r>
          </w:p>
          <w:p w14:paraId="25654804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Lavori di gruppo</w:t>
            </w:r>
          </w:p>
        </w:tc>
        <w:tc>
          <w:tcPr>
            <w:tcW w:w="2450" w:type="pct"/>
            <w:gridSpan w:val="2"/>
            <w:tcBorders>
              <w:left w:val="nil"/>
            </w:tcBorders>
          </w:tcPr>
          <w:p w14:paraId="25654805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</w:p>
          <w:p w14:paraId="51D5B56B" w14:textId="77777777" w:rsidR="00167883" w:rsidRPr="000D69B7" w:rsidRDefault="00167883" w:rsidP="0016788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Per le risorse specifiche </w:t>
            </w:r>
            <w:r>
              <w:rPr>
                <w:rFonts w:ascii="Times New Roman" w:hAnsi="Times New Roman"/>
                <w:sz w:val="20"/>
                <w:szCs w:val="22"/>
              </w:rPr>
              <w:t>vedi il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2"/>
              </w:rPr>
              <w:t>manuale Sanoma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e 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le 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>sezioni ad ess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o dedicate in </w:t>
            </w:r>
            <w:hyperlink r:id="rId11" w:history="1">
              <w:r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My Place</w:t>
              </w:r>
            </w:hyperlink>
          </w:p>
          <w:p w14:paraId="0E9DB027" w14:textId="77777777" w:rsidR="00167883" w:rsidRDefault="00167883" w:rsidP="0016788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Per ulteriori materiali digitali e multimediali scopri la piattaforma </w:t>
            </w:r>
            <w:hyperlink r:id="rId12" w:history="1">
              <w:proofErr w:type="spellStart"/>
              <w:r w:rsidRPr="000A3065"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KmZero</w:t>
              </w:r>
              <w:proofErr w:type="spellEnd"/>
            </w:hyperlink>
            <w:r>
              <w:rPr>
                <w:rFonts w:ascii="Times New Roman" w:hAnsi="Times New Roman"/>
                <w:sz w:val="20"/>
                <w:szCs w:val="22"/>
              </w:rPr>
              <w:br/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e i </w:t>
            </w:r>
            <w:hyperlink r:id="rId13" w:history="1">
              <w:r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webinar</w:t>
              </w:r>
            </w:hyperlink>
          </w:p>
          <w:p w14:paraId="527B7952" w14:textId="77777777" w:rsidR="00167883" w:rsidRDefault="00167883" w:rsidP="0016788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 xml:space="preserve">Scopri le nostre risorse di </w:t>
            </w:r>
            <w:hyperlink r:id="rId14" w:history="1">
              <w:r w:rsidRPr="00021D58"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Formazione per i docenti</w:t>
              </w:r>
            </w:hyperlink>
          </w:p>
          <w:p w14:paraId="25654807" w14:textId="6FC0C86B" w:rsidR="00752EAD" w:rsidRPr="000D69B7" w:rsidRDefault="00752EAD" w:rsidP="0066255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</w:tbl>
    <w:p w14:paraId="25654809" w14:textId="77777777" w:rsidR="00E051CD" w:rsidRDefault="00E051CD">
      <w:r>
        <w:br w:type="page"/>
      </w:r>
    </w:p>
    <w:tbl>
      <w:tblPr>
        <w:tblW w:w="44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15"/>
      </w:tblGrid>
      <w:tr w:rsidR="001752F9" w:rsidRPr="000D69B7" w14:paraId="2565480E" w14:textId="77777777" w:rsidTr="0070529C">
        <w:trPr>
          <w:trHeight w:val="19"/>
          <w:jc w:val="center"/>
        </w:trPr>
        <w:tc>
          <w:tcPr>
            <w:tcW w:w="5000" w:type="pc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80A" w14:textId="77777777" w:rsidR="001752F9" w:rsidRPr="000D69B7" w:rsidRDefault="001752F9" w:rsidP="000D69B7">
            <w:pPr>
              <w:pStyle w:val="00TestoGiustificato"/>
              <w:suppressAutoHyphens/>
              <w:spacing w:line="240" w:lineRule="atLeast"/>
              <w:ind w:left="113" w:right="113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0D69B7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CONNESSIONI PLURIDISCIPLINARI</w:t>
            </w:r>
          </w:p>
          <w:p w14:paraId="2565480B" w14:textId="77777777" w:rsidR="001752F9" w:rsidRPr="00E051CD" w:rsidRDefault="009F3F1E" w:rsidP="009F3F1E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051CD">
              <w:rPr>
                <w:rFonts w:ascii="Times New Roman" w:hAnsi="Times New Roman"/>
                <w:sz w:val="20"/>
                <w:szCs w:val="20"/>
              </w:rPr>
              <w:t>•</w:t>
            </w:r>
            <w:r w:rsidRPr="00E051CD">
              <w:rPr>
                <w:rFonts w:ascii="Times New Roman" w:hAnsi="Times New Roman"/>
                <w:sz w:val="20"/>
                <w:szCs w:val="20"/>
              </w:rPr>
              <w:tab/>
            </w:r>
            <w:r w:rsidR="001752F9" w:rsidRPr="00E051CD">
              <w:rPr>
                <w:rFonts w:ascii="Times New Roman" w:hAnsi="Times New Roman"/>
                <w:sz w:val="20"/>
                <w:szCs w:val="20"/>
              </w:rPr>
              <w:t>Storia (</w:t>
            </w:r>
            <w:r w:rsidR="00E051CD" w:rsidRPr="00E051CD">
              <w:rPr>
                <w:rFonts w:ascii="Times New Roman" w:hAnsi="Times New Roman"/>
                <w:sz w:val="20"/>
                <w:szCs w:val="20"/>
              </w:rPr>
              <w:t>il sistema corporativo e l’assenza di concorrenza</w:t>
            </w:r>
            <w:r w:rsidRPr="00E051C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565480C" w14:textId="77777777" w:rsidR="001752F9" w:rsidRPr="00E051CD" w:rsidRDefault="009F3F1E" w:rsidP="009F3F1E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051CD">
              <w:rPr>
                <w:rFonts w:ascii="Times New Roman" w:hAnsi="Times New Roman"/>
                <w:sz w:val="20"/>
                <w:szCs w:val="20"/>
              </w:rPr>
              <w:t>•</w:t>
            </w:r>
            <w:r w:rsidRPr="00E051CD">
              <w:rPr>
                <w:rFonts w:ascii="Times New Roman" w:hAnsi="Times New Roman"/>
                <w:sz w:val="20"/>
                <w:szCs w:val="20"/>
              </w:rPr>
              <w:tab/>
            </w:r>
            <w:r w:rsidR="00E051CD" w:rsidRPr="00E051CD">
              <w:rPr>
                <w:rFonts w:ascii="Times New Roman" w:hAnsi="Times New Roman"/>
                <w:sz w:val="20"/>
                <w:szCs w:val="20"/>
              </w:rPr>
              <w:t>Diritto</w:t>
            </w:r>
            <w:r w:rsidR="001752F9" w:rsidRPr="00E051C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E051CD" w:rsidRPr="00E051CD">
              <w:rPr>
                <w:rFonts w:ascii="Times New Roman" w:hAnsi="Times New Roman"/>
                <w:sz w:val="20"/>
                <w:szCs w:val="20"/>
              </w:rPr>
              <w:t>le obbligazioni e i contratti)</w:t>
            </w:r>
          </w:p>
          <w:p w14:paraId="2565480D" w14:textId="77777777" w:rsidR="001752F9" w:rsidRPr="000D69B7" w:rsidRDefault="009F3F1E" w:rsidP="009F3F1E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E051CD">
              <w:rPr>
                <w:rFonts w:ascii="Times New Roman" w:hAnsi="Times New Roman"/>
                <w:sz w:val="20"/>
                <w:szCs w:val="20"/>
              </w:rPr>
              <w:t>•</w:t>
            </w:r>
            <w:r w:rsidRPr="00E051CD">
              <w:rPr>
                <w:rFonts w:ascii="Times New Roman" w:hAnsi="Times New Roman"/>
                <w:sz w:val="20"/>
                <w:szCs w:val="20"/>
              </w:rPr>
              <w:tab/>
            </w:r>
            <w:r w:rsidR="00E051CD" w:rsidRPr="00E051CD">
              <w:rPr>
                <w:rFonts w:ascii="Times New Roman" w:hAnsi="Times New Roman"/>
                <w:sz w:val="20"/>
                <w:szCs w:val="20"/>
              </w:rPr>
              <w:t>Matematica</w:t>
            </w:r>
            <w:r w:rsidRPr="00E051C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E051CD" w:rsidRPr="00E051CD">
              <w:rPr>
                <w:rFonts w:ascii="Times New Roman" w:hAnsi="Times New Roman"/>
                <w:sz w:val="20"/>
                <w:szCs w:val="20"/>
              </w:rPr>
              <w:t>il piano cartesiano e la geometria analitica</w:t>
            </w:r>
            <w:r w:rsidRPr="00E051C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1752F9" w:rsidRPr="000D69B7" w14:paraId="25654816" w14:textId="77777777" w:rsidTr="0070529C">
        <w:trPr>
          <w:trHeight w:val="19"/>
          <w:jc w:val="center"/>
        </w:trPr>
        <w:tc>
          <w:tcPr>
            <w:tcW w:w="5000" w:type="pc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80F" w14:textId="77777777" w:rsidR="001752F9" w:rsidRPr="000D69B7" w:rsidRDefault="001752F9" w:rsidP="000D69B7">
            <w:pPr>
              <w:pStyle w:val="00TestoGiustificato"/>
              <w:suppressAutoHyphens/>
              <w:spacing w:line="240" w:lineRule="atLeast"/>
              <w:ind w:left="113" w:right="113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0D69B7">
              <w:rPr>
                <w:rFonts w:ascii="Times New Roman" w:hAnsi="Times New Roman"/>
                <w:b/>
                <w:sz w:val="22"/>
                <w:szCs w:val="22"/>
              </w:rPr>
              <w:t>CONNESSIONI CON L’EDUCAZIONE CIVICA</w:t>
            </w:r>
          </w:p>
          <w:p w14:paraId="25654810" w14:textId="77777777" w:rsidR="00E051CD" w:rsidRPr="00920E4D" w:rsidRDefault="00E051CD" w:rsidP="00E051CD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0E4D">
              <w:rPr>
                <w:rFonts w:ascii="Times New Roman" w:hAnsi="Times New Roman"/>
                <w:sz w:val="20"/>
                <w:szCs w:val="20"/>
              </w:rPr>
              <w:t>•</w:t>
            </w:r>
            <w:r w:rsidRPr="00920E4D">
              <w:rPr>
                <w:rFonts w:ascii="Times New Roman" w:hAnsi="Times New Roman"/>
                <w:sz w:val="20"/>
                <w:szCs w:val="20"/>
              </w:rPr>
              <w:tab/>
              <w:t>Partecipare alla vita civile applicando al dettato legislativo le esperienze personali, scolastiche e partecipative</w:t>
            </w:r>
          </w:p>
          <w:p w14:paraId="25654811" w14:textId="77777777" w:rsidR="00E051CD" w:rsidRDefault="00E051CD" w:rsidP="009F3F1E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Riconoscere i diritti e i doveri del cittadino digitale; utilizzare in modo consapevole le risorse della rete; valutarne i rischi</w:t>
            </w:r>
          </w:p>
          <w:p w14:paraId="25654812" w14:textId="77777777" w:rsidR="00E051CD" w:rsidRDefault="00E051CD" w:rsidP="009F3F1E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Riconoscere l’importanza del rapporto tra individuo, comunità e Stato</w:t>
            </w:r>
          </w:p>
          <w:p w14:paraId="25654813" w14:textId="413355A8" w:rsidR="00E051CD" w:rsidRDefault="00E051CD" w:rsidP="009F3F1E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Pr="00920E4D">
              <w:rPr>
                <w:rFonts w:ascii="Times New Roman" w:hAnsi="Times New Roman"/>
                <w:sz w:val="20"/>
                <w:szCs w:val="20"/>
              </w:rPr>
              <w:t xml:space="preserve">Riconoscere l’importanza di </w:t>
            </w:r>
            <w:r>
              <w:rPr>
                <w:rFonts w:ascii="Times New Roman" w:hAnsi="Times New Roman"/>
                <w:sz w:val="20"/>
                <w:szCs w:val="20"/>
              </w:rPr>
              <w:t>adottare scelte economiche adeguate nella propria vita</w:t>
            </w:r>
          </w:p>
          <w:p w14:paraId="25654814" w14:textId="77777777" w:rsidR="00E051CD" w:rsidRPr="00E051CD" w:rsidRDefault="00E051CD" w:rsidP="00E051CD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Pr="00E051CD">
              <w:rPr>
                <w:rFonts w:ascii="Times New Roman" w:hAnsi="Times New Roman"/>
                <w:sz w:val="20"/>
                <w:szCs w:val="22"/>
              </w:rPr>
              <w:t xml:space="preserve">Promuovere la salute e il benessere personale e della comunità; riconoscere i principi fondamentali di un sano e corretto stile di vita </w:t>
            </w:r>
          </w:p>
          <w:p w14:paraId="25654815" w14:textId="77777777" w:rsidR="00E051CD" w:rsidRPr="000D69B7" w:rsidRDefault="00E051CD" w:rsidP="009F3F1E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Pr="00E051CD">
              <w:rPr>
                <w:rFonts w:ascii="Times New Roman" w:hAnsi="Times New Roman"/>
                <w:sz w:val="20"/>
                <w:szCs w:val="22"/>
              </w:rPr>
              <w:t>Riconoscere i principi del contesto economico nel quale svolgere un’attività lavorativa anche allo scopo di sviluppare le capacità creative e di innovazione</w:t>
            </w:r>
          </w:p>
        </w:tc>
      </w:tr>
    </w:tbl>
    <w:p w14:paraId="25654817" w14:textId="77777777" w:rsidR="00A03664" w:rsidRDefault="00A03664" w:rsidP="00566C7E">
      <w:pPr>
        <w:pStyle w:val="TABtesta"/>
        <w:spacing w:line="240" w:lineRule="auto"/>
        <w:ind w:left="113" w:right="113"/>
        <w:rPr>
          <w:rFonts w:ascii="Arial" w:hAnsi="Arial" w:cs="Arial"/>
          <w:bCs w:val="0"/>
          <w:color w:val="auto"/>
          <w:sz w:val="24"/>
          <w:szCs w:val="22"/>
        </w:rPr>
      </w:pPr>
    </w:p>
    <w:p w14:paraId="25654818" w14:textId="77777777" w:rsidR="00030BE0" w:rsidRPr="00566C7E" w:rsidRDefault="00030BE0" w:rsidP="00566C7E">
      <w:pPr>
        <w:pStyle w:val="TABtesta"/>
        <w:spacing w:line="240" w:lineRule="auto"/>
        <w:ind w:left="113" w:right="113"/>
        <w:rPr>
          <w:rFonts w:ascii="Arial" w:hAnsi="Arial" w:cs="Arial"/>
          <w:bCs w:val="0"/>
          <w:color w:val="auto"/>
          <w:sz w:val="24"/>
          <w:szCs w:val="22"/>
        </w:rPr>
      </w:pPr>
    </w:p>
    <w:tbl>
      <w:tblPr>
        <w:tblW w:w="44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259"/>
        <w:gridCol w:w="847"/>
        <w:gridCol w:w="1879"/>
        <w:gridCol w:w="392"/>
        <w:gridCol w:w="4678"/>
        <w:gridCol w:w="8"/>
      </w:tblGrid>
      <w:tr w:rsidR="009B2E1E" w:rsidRPr="00C0055D" w14:paraId="2565481B" w14:textId="77777777" w:rsidTr="00A63940">
        <w:trPr>
          <w:jc w:val="center"/>
        </w:trPr>
        <w:tc>
          <w:tcPr>
            <w:tcW w:w="2445" w:type="pct"/>
            <w:gridSpan w:val="3"/>
            <w:shd w:val="clear" w:color="auto" w:fill="D9D9D9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819" w14:textId="77777777" w:rsidR="009B2E1E" w:rsidRPr="00C0055D" w:rsidRDefault="00E051CD" w:rsidP="00276891">
            <w:pPr>
              <w:pStyle w:val="TABtesta"/>
              <w:spacing w:line="240" w:lineRule="auto"/>
              <w:ind w:left="113" w:right="113"/>
              <w:rPr>
                <w:rFonts w:ascii="Arial" w:hAnsi="Arial" w:cs="Arial"/>
                <w:bCs w:val="0"/>
                <w:color w:val="auto"/>
                <w:sz w:val="24"/>
                <w:szCs w:val="22"/>
              </w:rPr>
            </w:pPr>
            <w:r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L’imprenditore e l’impresa</w:t>
            </w:r>
          </w:p>
        </w:tc>
        <w:tc>
          <w:tcPr>
            <w:tcW w:w="2555" w:type="pct"/>
            <w:gridSpan w:val="4"/>
            <w:shd w:val="clear" w:color="auto" w:fill="D9D9D9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81A" w14:textId="77777777" w:rsidR="009B2E1E" w:rsidRPr="00C0055D" w:rsidRDefault="00E051CD" w:rsidP="00276891">
            <w:pPr>
              <w:pStyle w:val="TABtesta"/>
              <w:spacing w:line="240" w:lineRule="auto"/>
              <w:ind w:left="113" w:right="113"/>
              <w:rPr>
                <w:rFonts w:ascii="Arial" w:hAnsi="Arial" w:cs="Arial"/>
                <w:bCs w:val="0"/>
                <w:color w:val="auto"/>
                <w:sz w:val="24"/>
                <w:szCs w:val="22"/>
              </w:rPr>
            </w:pPr>
            <w:r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15</w:t>
            </w:r>
            <w:r w:rsidR="009B2E1E"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 xml:space="preserve"> </w:t>
            </w:r>
            <w:r w:rsidR="009B2E1E" w:rsidRPr="00C0055D"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ore</w:t>
            </w:r>
          </w:p>
        </w:tc>
      </w:tr>
      <w:tr w:rsidR="001B2679" w:rsidRPr="007D29D6" w14:paraId="25654820" w14:textId="77777777" w:rsidTr="00F43B91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937" w:type="pct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2565481C" w14:textId="77777777" w:rsidR="005E14AD" w:rsidRPr="007D29D6" w:rsidRDefault="005E14AD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D29D6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PREREQUISITI</w:t>
            </w:r>
          </w:p>
        </w:tc>
        <w:tc>
          <w:tcPr>
            <w:tcW w:w="1197" w:type="pct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2565481D" w14:textId="4A90891E" w:rsidR="005E14AD" w:rsidRPr="007D29D6" w:rsidRDefault="00C74CEA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/>
                <w:caps/>
                <w:color w:val="000000"/>
                <w:sz w:val="22"/>
                <w:szCs w:val="22"/>
              </w:rPr>
              <w:t>CONTENUTI ESSENZIALI</w:t>
            </w:r>
          </w:p>
        </w:tc>
        <w:tc>
          <w:tcPr>
            <w:tcW w:w="1145" w:type="pct"/>
            <w:gridSpan w:val="3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2565481E" w14:textId="77777777" w:rsidR="005E14AD" w:rsidRPr="007D29D6" w:rsidRDefault="005E14AD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D29D6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ABILITÀ</w:t>
            </w:r>
          </w:p>
        </w:tc>
        <w:tc>
          <w:tcPr>
            <w:tcW w:w="1721" w:type="pct"/>
            <w:gridSpan w:val="2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2565481F" w14:textId="77777777" w:rsidR="005E14AD" w:rsidRPr="007D29D6" w:rsidRDefault="0023492F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D29D6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COMPETENZE</w:t>
            </w: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 xml:space="preserve"> disciplinari</w:t>
            </w:r>
          </w:p>
        </w:tc>
      </w:tr>
      <w:tr w:rsidR="001B2679" w:rsidRPr="007D29D6" w14:paraId="25654833" w14:textId="77777777" w:rsidTr="00F43B91">
        <w:tblPrEx>
          <w:tblBorders>
            <w:insideV w:val="single" w:sz="4" w:space="0" w:color="auto"/>
          </w:tblBorders>
        </w:tblPrEx>
        <w:trPr>
          <w:trHeight w:val="1010"/>
          <w:jc w:val="center"/>
        </w:trPr>
        <w:tc>
          <w:tcPr>
            <w:tcW w:w="937" w:type="pct"/>
            <w:vMerge w:val="restar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821" w14:textId="77777777" w:rsidR="0023492F" w:rsidRPr="00E051CD" w:rsidRDefault="0023492F" w:rsidP="008301E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051CD">
              <w:rPr>
                <w:rFonts w:ascii="Times New Roman" w:hAnsi="Times New Roman"/>
                <w:sz w:val="20"/>
                <w:szCs w:val="20"/>
              </w:rPr>
              <w:t>•</w:t>
            </w:r>
            <w:r w:rsidRPr="00E051CD">
              <w:rPr>
                <w:rFonts w:ascii="Times New Roman" w:hAnsi="Times New Roman"/>
                <w:sz w:val="20"/>
                <w:szCs w:val="20"/>
              </w:rPr>
              <w:tab/>
            </w:r>
            <w:r w:rsidR="00E051CD" w:rsidRPr="00E051CD">
              <w:rPr>
                <w:rFonts w:ascii="Times New Roman" w:hAnsi="Times New Roman"/>
                <w:sz w:val="20"/>
                <w:szCs w:val="20"/>
              </w:rPr>
              <w:t>Le nozioni di produzione, fattori produttivi e impresa</w:t>
            </w:r>
          </w:p>
          <w:p w14:paraId="25654822" w14:textId="77777777" w:rsidR="0023492F" w:rsidRPr="00E051CD" w:rsidRDefault="0023492F" w:rsidP="008301E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051CD">
              <w:rPr>
                <w:rFonts w:ascii="Times New Roman" w:hAnsi="Times New Roman"/>
                <w:sz w:val="20"/>
                <w:szCs w:val="20"/>
              </w:rPr>
              <w:t>•</w:t>
            </w:r>
            <w:r w:rsidRPr="00E051CD">
              <w:rPr>
                <w:rFonts w:ascii="Times New Roman" w:hAnsi="Times New Roman"/>
                <w:sz w:val="20"/>
                <w:szCs w:val="20"/>
              </w:rPr>
              <w:tab/>
            </w:r>
            <w:r w:rsidR="00E051CD" w:rsidRPr="00E051CD">
              <w:rPr>
                <w:rFonts w:ascii="Times New Roman" w:hAnsi="Times New Roman"/>
                <w:sz w:val="20"/>
                <w:szCs w:val="20"/>
              </w:rPr>
              <w:t>Il mercato, la domanda e l’offerta, i prezzi</w:t>
            </w:r>
          </w:p>
          <w:p w14:paraId="25654823" w14:textId="77777777" w:rsidR="00E051CD" w:rsidRPr="00E051CD" w:rsidRDefault="00E051CD" w:rsidP="00E051CD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051CD">
              <w:rPr>
                <w:rFonts w:ascii="Times New Roman" w:hAnsi="Times New Roman"/>
                <w:sz w:val="20"/>
                <w:szCs w:val="20"/>
              </w:rPr>
              <w:t>•</w:t>
            </w:r>
            <w:r w:rsidRPr="00E051CD">
              <w:rPr>
                <w:rFonts w:ascii="Times New Roman" w:hAnsi="Times New Roman"/>
                <w:sz w:val="20"/>
                <w:szCs w:val="20"/>
              </w:rPr>
              <w:tab/>
              <w:t>La distinzione tra impresa individuale e collettiva</w:t>
            </w:r>
          </w:p>
          <w:p w14:paraId="25654825" w14:textId="741711BA" w:rsidR="00E051CD" w:rsidRPr="0023492F" w:rsidRDefault="00E051CD" w:rsidP="00A63940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E051CD">
              <w:rPr>
                <w:rFonts w:ascii="Times New Roman" w:hAnsi="Times New Roman"/>
                <w:sz w:val="20"/>
                <w:szCs w:val="20"/>
              </w:rPr>
              <w:t>•</w:t>
            </w:r>
            <w:r w:rsidRPr="00E051CD">
              <w:rPr>
                <w:rFonts w:ascii="Times New Roman" w:hAnsi="Times New Roman"/>
                <w:sz w:val="20"/>
                <w:szCs w:val="20"/>
              </w:rPr>
              <w:tab/>
              <w:t>I costi di produzione</w:t>
            </w:r>
          </w:p>
        </w:tc>
        <w:tc>
          <w:tcPr>
            <w:tcW w:w="1197" w:type="pct"/>
            <w:vMerge w:val="restar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826" w14:textId="77777777" w:rsidR="0023492F" w:rsidRPr="0070529C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0529C">
              <w:rPr>
                <w:rFonts w:ascii="Times New Roman" w:hAnsi="Times New Roman"/>
                <w:sz w:val="20"/>
                <w:szCs w:val="20"/>
              </w:rPr>
              <w:t>•</w:t>
            </w:r>
            <w:r w:rsidRPr="0070529C">
              <w:rPr>
                <w:rFonts w:ascii="Times New Roman" w:hAnsi="Times New Roman"/>
                <w:sz w:val="20"/>
                <w:szCs w:val="20"/>
              </w:rPr>
              <w:tab/>
            </w:r>
            <w:r w:rsidR="0070529C" w:rsidRPr="0070529C">
              <w:rPr>
                <w:rFonts w:ascii="Times New Roman" w:hAnsi="Times New Roman"/>
                <w:sz w:val="20"/>
                <w:szCs w:val="20"/>
              </w:rPr>
              <w:t>Classificare le diverse figure di imprenditore, impresa e azienda</w:t>
            </w:r>
          </w:p>
          <w:p w14:paraId="25654827" w14:textId="77777777" w:rsidR="0023492F" w:rsidRPr="0070529C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0529C">
              <w:rPr>
                <w:rFonts w:ascii="Times New Roman" w:hAnsi="Times New Roman"/>
                <w:sz w:val="20"/>
                <w:szCs w:val="20"/>
              </w:rPr>
              <w:t>•</w:t>
            </w:r>
            <w:r w:rsidRPr="0070529C">
              <w:rPr>
                <w:rFonts w:ascii="Times New Roman" w:hAnsi="Times New Roman"/>
                <w:sz w:val="20"/>
                <w:szCs w:val="20"/>
              </w:rPr>
              <w:tab/>
            </w:r>
            <w:r w:rsidR="0070529C" w:rsidRPr="0070529C">
              <w:rPr>
                <w:rFonts w:ascii="Times New Roman" w:hAnsi="Times New Roman"/>
                <w:sz w:val="20"/>
                <w:szCs w:val="20"/>
              </w:rPr>
              <w:t>Riconoscere l’importanza dell’idea imprenditoriale</w:t>
            </w:r>
          </w:p>
          <w:p w14:paraId="25654828" w14:textId="77777777" w:rsidR="0023492F" w:rsidRPr="0070529C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0529C">
              <w:rPr>
                <w:rFonts w:ascii="Times New Roman" w:hAnsi="Times New Roman"/>
                <w:sz w:val="20"/>
                <w:szCs w:val="20"/>
              </w:rPr>
              <w:t>•</w:t>
            </w:r>
            <w:r w:rsidRPr="0070529C">
              <w:rPr>
                <w:rFonts w:ascii="Times New Roman" w:hAnsi="Times New Roman"/>
                <w:sz w:val="20"/>
                <w:szCs w:val="20"/>
              </w:rPr>
              <w:tab/>
            </w:r>
            <w:r w:rsidR="0070529C" w:rsidRPr="0070529C">
              <w:rPr>
                <w:rFonts w:ascii="Times New Roman" w:hAnsi="Times New Roman"/>
                <w:sz w:val="20"/>
                <w:szCs w:val="20"/>
              </w:rPr>
              <w:t>Riconoscere il ruolo dell’impresa e i rapporti con il capitale umano</w:t>
            </w:r>
          </w:p>
          <w:p w14:paraId="25654829" w14:textId="77777777" w:rsidR="0023492F" w:rsidRPr="0070529C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0529C">
              <w:rPr>
                <w:rFonts w:ascii="Times New Roman" w:hAnsi="Times New Roman"/>
                <w:sz w:val="20"/>
                <w:szCs w:val="20"/>
              </w:rPr>
              <w:t>•</w:t>
            </w:r>
            <w:r w:rsidRPr="0070529C">
              <w:rPr>
                <w:rFonts w:ascii="Times New Roman" w:hAnsi="Times New Roman"/>
                <w:sz w:val="20"/>
                <w:szCs w:val="20"/>
              </w:rPr>
              <w:tab/>
            </w:r>
            <w:r w:rsidR="0070529C" w:rsidRPr="0070529C">
              <w:rPr>
                <w:rFonts w:ascii="Times New Roman" w:hAnsi="Times New Roman"/>
                <w:sz w:val="20"/>
                <w:szCs w:val="20"/>
              </w:rPr>
              <w:t>Conoscere i principi generali della programmazione aziendale</w:t>
            </w:r>
          </w:p>
          <w:p w14:paraId="2565482A" w14:textId="77777777" w:rsidR="0070529C" w:rsidRPr="0070529C" w:rsidRDefault="0070529C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0529C">
              <w:rPr>
                <w:rFonts w:ascii="Times New Roman" w:hAnsi="Times New Roman"/>
                <w:sz w:val="20"/>
                <w:szCs w:val="20"/>
              </w:rPr>
              <w:t>•</w:t>
            </w:r>
            <w:r w:rsidRPr="0070529C">
              <w:rPr>
                <w:rFonts w:ascii="Times New Roman" w:hAnsi="Times New Roman"/>
                <w:sz w:val="20"/>
                <w:szCs w:val="20"/>
              </w:rPr>
              <w:tab/>
              <w:t>Individuare e classificare i principi di responsabilità sociale dell’impresa</w:t>
            </w:r>
          </w:p>
        </w:tc>
        <w:tc>
          <w:tcPr>
            <w:tcW w:w="1145" w:type="pct"/>
            <w:gridSpan w:val="3"/>
            <w:vMerge w:val="restar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82B" w14:textId="77777777" w:rsidR="0023492F" w:rsidRPr="0070529C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70529C">
              <w:rPr>
                <w:rFonts w:ascii="Times New Roman" w:hAnsi="Times New Roman"/>
                <w:sz w:val="20"/>
                <w:szCs w:val="20"/>
              </w:rPr>
              <w:tab/>
            </w:r>
            <w:r w:rsidR="0070529C" w:rsidRPr="0070529C">
              <w:rPr>
                <w:rFonts w:ascii="Times New Roman" w:hAnsi="Times New Roman"/>
                <w:sz w:val="20"/>
                <w:szCs w:val="20"/>
              </w:rPr>
              <w:t>Riconoscere i concetti giuridici ed economici di imprenditore, azienda e impresa</w:t>
            </w:r>
          </w:p>
          <w:p w14:paraId="2565482C" w14:textId="77777777" w:rsidR="0023492F" w:rsidRPr="0070529C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0529C">
              <w:rPr>
                <w:rFonts w:ascii="Times New Roman" w:hAnsi="Times New Roman"/>
                <w:sz w:val="20"/>
                <w:szCs w:val="20"/>
              </w:rPr>
              <w:t>•</w:t>
            </w:r>
            <w:r w:rsidRPr="0070529C">
              <w:rPr>
                <w:rFonts w:ascii="Times New Roman" w:hAnsi="Times New Roman"/>
                <w:sz w:val="20"/>
                <w:szCs w:val="20"/>
              </w:rPr>
              <w:tab/>
            </w:r>
            <w:r w:rsidR="0070529C" w:rsidRPr="0070529C">
              <w:rPr>
                <w:rFonts w:ascii="Times New Roman" w:hAnsi="Times New Roman"/>
                <w:sz w:val="20"/>
                <w:szCs w:val="20"/>
              </w:rPr>
              <w:t>Individuare e contestualizzare le scelte di localizzazione</w:t>
            </w:r>
          </w:p>
          <w:p w14:paraId="2565482D" w14:textId="77777777" w:rsidR="0023492F" w:rsidRPr="0070529C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0529C">
              <w:rPr>
                <w:rFonts w:ascii="Times New Roman" w:hAnsi="Times New Roman"/>
                <w:sz w:val="20"/>
                <w:szCs w:val="20"/>
              </w:rPr>
              <w:t>•</w:t>
            </w:r>
            <w:r w:rsidRPr="0070529C">
              <w:rPr>
                <w:rFonts w:ascii="Times New Roman" w:hAnsi="Times New Roman"/>
                <w:sz w:val="20"/>
                <w:szCs w:val="20"/>
              </w:rPr>
              <w:tab/>
            </w:r>
            <w:r w:rsidR="0070529C" w:rsidRPr="0070529C">
              <w:rPr>
                <w:rFonts w:ascii="Times New Roman" w:hAnsi="Times New Roman"/>
                <w:sz w:val="20"/>
                <w:szCs w:val="20"/>
              </w:rPr>
              <w:t>Riconoscere le diverse tipologie di sviluppo economico e i bisogni del territorio</w:t>
            </w:r>
          </w:p>
          <w:p w14:paraId="2565482E" w14:textId="77777777" w:rsidR="0070529C" w:rsidRPr="0070529C" w:rsidRDefault="0070529C" w:rsidP="0070529C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0529C">
              <w:rPr>
                <w:rFonts w:ascii="Times New Roman" w:hAnsi="Times New Roman"/>
                <w:sz w:val="20"/>
                <w:szCs w:val="20"/>
              </w:rPr>
              <w:t>•</w:t>
            </w:r>
            <w:r w:rsidRPr="0070529C">
              <w:rPr>
                <w:rFonts w:ascii="Times New Roman" w:hAnsi="Times New Roman"/>
                <w:sz w:val="20"/>
                <w:szCs w:val="20"/>
              </w:rPr>
              <w:tab/>
              <w:t>Reperire le informazioni necessarie al fine di elaborarle per utilizzarle in funzione di obiettivi prefissati</w:t>
            </w:r>
          </w:p>
          <w:p w14:paraId="2565482F" w14:textId="77777777" w:rsidR="0070529C" w:rsidRPr="0023492F" w:rsidRDefault="0070529C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70529C">
              <w:rPr>
                <w:rFonts w:ascii="Times New Roman" w:hAnsi="Times New Roman"/>
                <w:sz w:val="20"/>
                <w:szCs w:val="20"/>
              </w:rPr>
              <w:t>•</w:t>
            </w:r>
            <w:r w:rsidRPr="0070529C">
              <w:rPr>
                <w:rFonts w:ascii="Times New Roman" w:hAnsi="Times New Roman"/>
                <w:sz w:val="20"/>
                <w:szCs w:val="20"/>
              </w:rPr>
              <w:tab/>
              <w:t>Individuare nell’impresa l’attività che crea opportunità di lavoro nel rispetto della responsabilità sociale</w:t>
            </w:r>
          </w:p>
        </w:tc>
        <w:tc>
          <w:tcPr>
            <w:tcW w:w="1721" w:type="pct"/>
            <w:gridSpan w:val="2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830" w14:textId="77777777" w:rsidR="0023492F" w:rsidRPr="0070529C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0529C">
              <w:rPr>
                <w:rFonts w:ascii="Times New Roman" w:hAnsi="Times New Roman"/>
                <w:sz w:val="20"/>
                <w:szCs w:val="20"/>
              </w:rPr>
              <w:t>•</w:t>
            </w:r>
            <w:r w:rsidRPr="0070529C">
              <w:rPr>
                <w:rFonts w:ascii="Times New Roman" w:hAnsi="Times New Roman"/>
                <w:sz w:val="20"/>
                <w:szCs w:val="20"/>
              </w:rPr>
              <w:tab/>
            </w:r>
            <w:r w:rsidR="0070529C" w:rsidRPr="0070529C">
              <w:rPr>
                <w:rFonts w:ascii="Times New Roman" w:hAnsi="Times New Roman"/>
                <w:sz w:val="20"/>
                <w:szCs w:val="20"/>
              </w:rPr>
              <w:t>Riconoscere e saper applicare le tecniche di gestione aziendale</w:t>
            </w:r>
          </w:p>
          <w:p w14:paraId="25654831" w14:textId="77777777" w:rsidR="0023492F" w:rsidRPr="0070529C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0529C">
              <w:rPr>
                <w:rFonts w:ascii="Times New Roman" w:hAnsi="Times New Roman"/>
                <w:sz w:val="20"/>
                <w:szCs w:val="20"/>
              </w:rPr>
              <w:t>•</w:t>
            </w:r>
            <w:r w:rsidRPr="0070529C">
              <w:rPr>
                <w:rFonts w:ascii="Times New Roman" w:hAnsi="Times New Roman"/>
                <w:sz w:val="20"/>
                <w:szCs w:val="20"/>
              </w:rPr>
              <w:tab/>
            </w:r>
            <w:r w:rsidR="0070529C" w:rsidRPr="0070529C">
              <w:rPr>
                <w:rFonts w:ascii="Times New Roman" w:hAnsi="Times New Roman"/>
                <w:sz w:val="20"/>
                <w:szCs w:val="20"/>
              </w:rPr>
              <w:t>Saper inquadrare il marketing nel percorso aziendale e usarne i benefici</w:t>
            </w:r>
          </w:p>
          <w:p w14:paraId="25654832" w14:textId="77777777" w:rsidR="0070529C" w:rsidRPr="0070529C" w:rsidRDefault="0070529C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</w:rPr>
            </w:pPr>
            <w:r w:rsidRPr="0070529C">
              <w:rPr>
                <w:rFonts w:ascii="Times New Roman" w:hAnsi="Times New Roman"/>
                <w:sz w:val="20"/>
                <w:szCs w:val="20"/>
              </w:rPr>
              <w:t>•</w:t>
            </w:r>
            <w:r w:rsidRPr="0070529C">
              <w:rPr>
                <w:rFonts w:ascii="Times New Roman" w:hAnsi="Times New Roman"/>
                <w:sz w:val="20"/>
                <w:szCs w:val="20"/>
              </w:rPr>
              <w:tab/>
              <w:t>Comprendere le principali problematiche delle aziende orientate verso l’attuazione di un’economia socialmente responsabile</w:t>
            </w:r>
          </w:p>
        </w:tc>
      </w:tr>
      <w:tr w:rsidR="001B2679" w:rsidRPr="007D29D6" w14:paraId="25654839" w14:textId="77777777" w:rsidTr="00F43B91">
        <w:tblPrEx>
          <w:tblBorders>
            <w:insideV w:val="single" w:sz="4" w:space="0" w:color="auto"/>
          </w:tblBorders>
        </w:tblPrEx>
        <w:trPr>
          <w:trHeight w:val="389"/>
          <w:jc w:val="center"/>
        </w:trPr>
        <w:tc>
          <w:tcPr>
            <w:tcW w:w="937" w:type="pct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834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7" w:type="pct"/>
            <w:vMerge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835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5" w:type="pct"/>
            <w:gridSpan w:val="3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836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pct"/>
            <w:gridSpan w:val="2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837" w14:textId="77777777" w:rsidR="0023492F" w:rsidRPr="00920E4D" w:rsidRDefault="0023492F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 w:rsidRPr="00920E4D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 xml:space="preserve">COMPETENZE CHIAVE </w:t>
            </w:r>
          </w:p>
          <w:p w14:paraId="25654838" w14:textId="77777777" w:rsidR="0023492F" w:rsidRPr="007D29D6" w:rsidRDefault="0023492F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E4D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DI CITTADINANZA</w:t>
            </w:r>
          </w:p>
        </w:tc>
      </w:tr>
      <w:tr w:rsidR="001B2679" w:rsidRPr="007D29D6" w14:paraId="2565483E" w14:textId="77777777" w:rsidTr="00F43B91">
        <w:tblPrEx>
          <w:tblBorders>
            <w:insideV w:val="single" w:sz="4" w:space="0" w:color="auto"/>
          </w:tblBorders>
        </w:tblPrEx>
        <w:trPr>
          <w:trHeight w:val="1010"/>
          <w:jc w:val="center"/>
        </w:trPr>
        <w:tc>
          <w:tcPr>
            <w:tcW w:w="937" w:type="pct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83A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7" w:type="pct"/>
            <w:vMerge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83B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5" w:type="pct"/>
            <w:gridSpan w:val="3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83C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pct"/>
            <w:gridSpan w:val="2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83D" w14:textId="77777777" w:rsidR="0023492F" w:rsidRPr="007D29D6" w:rsidRDefault="0023492F" w:rsidP="0023492F">
            <w:pPr>
              <w:pStyle w:val="00TestoGiustificato-Elenco"/>
              <w:tabs>
                <w:tab w:val="clear" w:pos="255"/>
                <w:tab w:val="clear" w:pos="312"/>
              </w:tabs>
              <w:suppressAutoHyphens/>
              <w:spacing w:after="0" w:line="240" w:lineRule="auto"/>
              <w:ind w:left="192" w:right="11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0E4D">
              <w:rPr>
                <w:rFonts w:ascii="Times New Roman" w:eastAsia="Helvetica" w:hAnsi="Times New Roman"/>
                <w:bCs/>
                <w:kern w:val="24"/>
                <w:sz w:val="20"/>
                <w:szCs w:val="22"/>
                <w:bdr w:val="nil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</w:tc>
      </w:tr>
      <w:tr w:rsidR="00752EAD" w:rsidRPr="000D69B7" w14:paraId="2565484D" w14:textId="77777777" w:rsidTr="00F43B91">
        <w:trPr>
          <w:gridAfter w:val="1"/>
          <w:wAfter w:w="3" w:type="pct"/>
          <w:trHeight w:val="2175"/>
          <w:jc w:val="center"/>
        </w:trPr>
        <w:tc>
          <w:tcPr>
            <w:tcW w:w="3135" w:type="pct"/>
            <w:gridSpan w:val="4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83F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0D69B7">
              <w:rPr>
                <w:rFonts w:ascii="Times New Roman" w:hAnsi="Times New Roman"/>
                <w:b/>
                <w:caps/>
                <w:sz w:val="22"/>
                <w:szCs w:val="22"/>
              </w:rPr>
              <w:lastRenderedPageBreak/>
              <w:t>METODOLOGIA E STRUMENTI DIDATTICI</w:t>
            </w:r>
          </w:p>
          <w:p w14:paraId="25654840" w14:textId="77777777" w:rsidR="00752EAD" w:rsidRPr="000D69B7" w:rsidRDefault="00752EAD" w:rsidP="000D69B7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Libri di testo</w:t>
            </w:r>
          </w:p>
          <w:p w14:paraId="25654841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Spiegazioni/lezioni frontali</w:t>
            </w:r>
          </w:p>
          <w:p w14:paraId="25654842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Studio individuale</w:t>
            </w:r>
          </w:p>
          <w:p w14:paraId="25654843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Videolezioni in sincrono/video asincroni</w:t>
            </w:r>
          </w:p>
          <w:p w14:paraId="25654844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Contenuti audio/scritti </w:t>
            </w:r>
          </w:p>
          <w:p w14:paraId="25654845" w14:textId="77777777" w:rsidR="00752EAD" w:rsidRPr="000D69B7" w:rsidRDefault="00752EAD" w:rsidP="000D69B7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Interrogazioni e test progressivi</w:t>
            </w:r>
          </w:p>
          <w:p w14:paraId="25654846" w14:textId="77777777" w:rsidR="00752EAD" w:rsidRPr="000D69B7" w:rsidRDefault="00752EAD" w:rsidP="000D69B7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Assegnazioni di eserc</w:t>
            </w:r>
            <w:r w:rsidR="000C529A">
              <w:rPr>
                <w:rFonts w:ascii="Times New Roman" w:hAnsi="Times New Roman"/>
                <w:sz w:val="20"/>
                <w:szCs w:val="22"/>
              </w:rPr>
              <w:t>izi sui singoli argomenti</w:t>
            </w:r>
          </w:p>
          <w:p w14:paraId="25654847" w14:textId="315380B0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Eventuali test predisposti per la </w:t>
            </w:r>
            <w:r w:rsidR="005D687B">
              <w:rPr>
                <w:rFonts w:ascii="Times New Roman" w:hAnsi="Times New Roman"/>
                <w:sz w:val="20"/>
                <w:szCs w:val="22"/>
              </w:rPr>
              <w:t>DDI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e verifiche in presenza</w:t>
            </w:r>
          </w:p>
          <w:p w14:paraId="25654848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Attività di avanguardia didattica: classe capovolta, compito di realtà, </w:t>
            </w:r>
            <w:proofErr w:type="spellStart"/>
            <w:r w:rsidRPr="000D69B7">
              <w:rPr>
                <w:rFonts w:ascii="Times New Roman" w:hAnsi="Times New Roman"/>
                <w:sz w:val="20"/>
                <w:szCs w:val="22"/>
              </w:rPr>
              <w:t>debate</w:t>
            </w:r>
            <w:proofErr w:type="spellEnd"/>
            <w:r w:rsidRPr="000D69B7">
              <w:rPr>
                <w:rFonts w:ascii="Times New Roman" w:hAnsi="Times New Roman"/>
                <w:sz w:val="20"/>
                <w:szCs w:val="22"/>
              </w:rPr>
              <w:t>, didattica peer to peer</w:t>
            </w:r>
          </w:p>
          <w:p w14:paraId="25654849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Lavori di gruppo</w:t>
            </w:r>
          </w:p>
        </w:tc>
        <w:tc>
          <w:tcPr>
            <w:tcW w:w="1862" w:type="pct"/>
            <w:gridSpan w:val="2"/>
          </w:tcPr>
          <w:p w14:paraId="2565484A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</w:p>
          <w:p w14:paraId="7E97D792" w14:textId="77777777" w:rsidR="00167883" w:rsidRPr="000D69B7" w:rsidRDefault="00167883" w:rsidP="0016788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Per le risorse specifiche </w:t>
            </w:r>
            <w:r>
              <w:rPr>
                <w:rFonts w:ascii="Times New Roman" w:hAnsi="Times New Roman"/>
                <w:sz w:val="20"/>
                <w:szCs w:val="22"/>
              </w:rPr>
              <w:t>vedi il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2"/>
              </w:rPr>
              <w:t>manuale Sanoma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e 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le 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>sezioni ad ess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o dedicate in </w:t>
            </w:r>
            <w:hyperlink r:id="rId15" w:history="1">
              <w:r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My Place</w:t>
              </w:r>
            </w:hyperlink>
          </w:p>
          <w:p w14:paraId="223602EA" w14:textId="26292D4A" w:rsidR="00167883" w:rsidRDefault="00167883" w:rsidP="0016788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Per ulteriori materiali digitali e multimediali scopri la piattaforma </w:t>
            </w:r>
            <w:hyperlink r:id="rId16" w:history="1">
              <w:proofErr w:type="spellStart"/>
              <w:r w:rsidRPr="000A3065"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KmZero</w:t>
              </w:r>
              <w:proofErr w:type="spellEnd"/>
            </w:hyperlink>
            <w:r>
              <w:rPr>
                <w:rStyle w:val="Collegamentoipertestuale"/>
                <w:rFonts w:ascii="Times New Roman" w:hAnsi="Times New Roman"/>
                <w:color w:val="000000"/>
                <w:sz w:val="20"/>
                <w:szCs w:val="22"/>
              </w:rPr>
              <w:t xml:space="preserve"> 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e i </w:t>
            </w:r>
            <w:hyperlink r:id="rId17" w:history="1">
              <w:r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webinar</w:t>
              </w:r>
            </w:hyperlink>
          </w:p>
          <w:p w14:paraId="0D1A7CB0" w14:textId="77777777" w:rsidR="00167883" w:rsidRDefault="00167883" w:rsidP="0016788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 xml:space="preserve">Scopri le nostre risorse di </w:t>
            </w:r>
            <w:hyperlink r:id="rId18" w:history="1">
              <w:r w:rsidRPr="00021D58"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Formazione per i docenti</w:t>
              </w:r>
            </w:hyperlink>
          </w:p>
          <w:p w14:paraId="2565484C" w14:textId="69BC79C1" w:rsidR="00752EAD" w:rsidRPr="000D69B7" w:rsidRDefault="00752EAD" w:rsidP="000C529A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1752F9" w:rsidRPr="000D69B7" w14:paraId="25654852" w14:textId="77777777" w:rsidTr="00F43B91">
        <w:tblPrEx>
          <w:tblBorders>
            <w:insideV w:val="single" w:sz="4" w:space="0" w:color="auto"/>
          </w:tblBorders>
        </w:tblPrEx>
        <w:trPr>
          <w:trHeight w:val="19"/>
          <w:jc w:val="center"/>
        </w:trPr>
        <w:tc>
          <w:tcPr>
            <w:tcW w:w="5000" w:type="pct"/>
            <w:gridSpan w:val="7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84E" w14:textId="77777777" w:rsidR="001752F9" w:rsidRPr="000D69B7" w:rsidRDefault="001752F9" w:rsidP="000D69B7">
            <w:pPr>
              <w:pStyle w:val="00TestoGiustificato"/>
              <w:suppressAutoHyphens/>
              <w:spacing w:line="240" w:lineRule="atLeast"/>
              <w:ind w:left="113" w:right="113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0D69B7">
              <w:rPr>
                <w:rFonts w:ascii="Times New Roman" w:hAnsi="Times New Roman"/>
                <w:b/>
                <w:sz w:val="22"/>
                <w:szCs w:val="22"/>
              </w:rPr>
              <w:t>CONNESSIONI PLURIDISCIPLINARI</w:t>
            </w:r>
          </w:p>
          <w:p w14:paraId="2565484F" w14:textId="77777777" w:rsidR="001752F9" w:rsidRPr="0070529C" w:rsidRDefault="009F3F1E" w:rsidP="009F3F1E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1752F9" w:rsidRPr="0070529C">
              <w:rPr>
                <w:rFonts w:ascii="Times New Roman" w:hAnsi="Times New Roman"/>
                <w:sz w:val="20"/>
                <w:szCs w:val="20"/>
              </w:rPr>
              <w:t>Storia (</w:t>
            </w:r>
            <w:r w:rsidR="0070529C" w:rsidRPr="0070529C">
              <w:rPr>
                <w:rFonts w:ascii="Times New Roman" w:hAnsi="Times New Roman"/>
                <w:sz w:val="20"/>
                <w:szCs w:val="20"/>
              </w:rPr>
              <w:t>le compagnie delle indie</w:t>
            </w:r>
            <w:r w:rsidRPr="0070529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5654850" w14:textId="68D32BB1" w:rsidR="001752F9" w:rsidRPr="0070529C" w:rsidRDefault="009F3F1E" w:rsidP="0070529C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70529C">
              <w:rPr>
                <w:rFonts w:ascii="Times New Roman" w:hAnsi="Times New Roman"/>
                <w:sz w:val="20"/>
                <w:szCs w:val="20"/>
              </w:rPr>
              <w:t>•</w:t>
            </w:r>
            <w:r w:rsidRPr="0070529C">
              <w:rPr>
                <w:rFonts w:ascii="Times New Roman" w:hAnsi="Times New Roman"/>
                <w:sz w:val="20"/>
                <w:szCs w:val="20"/>
              </w:rPr>
              <w:tab/>
            </w:r>
            <w:r w:rsidR="0070529C" w:rsidRPr="0070529C">
              <w:rPr>
                <w:rFonts w:ascii="Times New Roman" w:hAnsi="Times New Roman"/>
                <w:sz w:val="20"/>
                <w:szCs w:val="22"/>
              </w:rPr>
              <w:t>Diritto</w:t>
            </w:r>
            <w:r w:rsidR="001752F9" w:rsidRPr="0070529C">
              <w:rPr>
                <w:rFonts w:ascii="Times New Roman" w:hAnsi="Times New Roman"/>
                <w:sz w:val="20"/>
                <w:szCs w:val="22"/>
              </w:rPr>
              <w:t xml:space="preserve"> (</w:t>
            </w:r>
            <w:r w:rsidR="0066255F">
              <w:rPr>
                <w:rFonts w:ascii="Times New Roman" w:hAnsi="Times New Roman"/>
                <w:sz w:val="20"/>
                <w:szCs w:val="22"/>
              </w:rPr>
              <w:t>l</w:t>
            </w:r>
            <w:r w:rsidR="0070529C" w:rsidRPr="0070529C">
              <w:rPr>
                <w:rFonts w:ascii="Times New Roman" w:hAnsi="Times New Roman"/>
                <w:sz w:val="20"/>
                <w:szCs w:val="22"/>
              </w:rPr>
              <w:t>’impresa, l’azienda, le società di persone, le società di capitali)</w:t>
            </w:r>
          </w:p>
          <w:p w14:paraId="25654851" w14:textId="07A7F8AE" w:rsidR="001752F9" w:rsidRPr="000D69B7" w:rsidRDefault="009F3F1E" w:rsidP="0066255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70529C">
              <w:rPr>
                <w:rFonts w:ascii="Times New Roman" w:hAnsi="Times New Roman"/>
                <w:sz w:val="20"/>
                <w:szCs w:val="22"/>
              </w:rPr>
              <w:t>•</w:t>
            </w:r>
            <w:r w:rsidRPr="0070529C">
              <w:rPr>
                <w:rFonts w:ascii="Times New Roman" w:hAnsi="Times New Roman"/>
                <w:sz w:val="20"/>
                <w:szCs w:val="22"/>
              </w:rPr>
              <w:tab/>
            </w:r>
            <w:r w:rsidR="0070529C" w:rsidRPr="0070529C">
              <w:rPr>
                <w:rFonts w:ascii="Times New Roman" w:hAnsi="Times New Roman"/>
                <w:sz w:val="20"/>
                <w:szCs w:val="22"/>
              </w:rPr>
              <w:t>Economia aziendale</w:t>
            </w:r>
            <w:r w:rsidRPr="0070529C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 w:rsidR="0066255F">
              <w:rPr>
                <w:rFonts w:ascii="Times New Roman" w:hAnsi="Times New Roman"/>
                <w:sz w:val="20"/>
                <w:szCs w:val="22"/>
              </w:rPr>
              <w:t>(l</w:t>
            </w:r>
            <w:r w:rsidR="0070529C" w:rsidRPr="0070529C">
              <w:rPr>
                <w:rFonts w:ascii="Times New Roman" w:hAnsi="Times New Roman"/>
                <w:sz w:val="20"/>
                <w:szCs w:val="22"/>
              </w:rPr>
              <w:t>’organizzazione aziendale, l’organizzazione del personale, il business plan, la responsabilità sociale d’impresa</w:t>
            </w:r>
            <w:r w:rsidRPr="0070529C">
              <w:rPr>
                <w:rFonts w:ascii="Times New Roman" w:hAnsi="Times New Roman"/>
                <w:sz w:val="20"/>
                <w:szCs w:val="22"/>
              </w:rPr>
              <w:t>)</w:t>
            </w:r>
          </w:p>
        </w:tc>
      </w:tr>
      <w:tr w:rsidR="00BB43C0" w:rsidRPr="000D69B7" w14:paraId="25654856" w14:textId="77777777" w:rsidTr="00F43B91">
        <w:tblPrEx>
          <w:tblBorders>
            <w:insideV w:val="single" w:sz="4" w:space="0" w:color="auto"/>
          </w:tblBorders>
        </w:tblPrEx>
        <w:trPr>
          <w:trHeight w:val="19"/>
          <w:jc w:val="center"/>
        </w:trPr>
        <w:tc>
          <w:tcPr>
            <w:tcW w:w="5000" w:type="pct"/>
            <w:gridSpan w:val="7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853" w14:textId="77777777" w:rsidR="00BB43C0" w:rsidRPr="000D69B7" w:rsidRDefault="00BB43C0" w:rsidP="00BB43C0">
            <w:pPr>
              <w:pStyle w:val="00TestoGiustificato"/>
              <w:suppressAutoHyphens/>
              <w:spacing w:line="240" w:lineRule="atLeast"/>
              <w:ind w:left="113" w:right="113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0D69B7">
              <w:rPr>
                <w:rFonts w:ascii="Times New Roman" w:hAnsi="Times New Roman"/>
                <w:b/>
                <w:sz w:val="22"/>
                <w:szCs w:val="22"/>
              </w:rPr>
              <w:t>CONNESSIONI CON L’EDUCAZIONE CIVICA</w:t>
            </w:r>
          </w:p>
          <w:p w14:paraId="25654854" w14:textId="77777777" w:rsidR="00BB43C0" w:rsidRDefault="00BB43C0" w:rsidP="00BB43C0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Riconoscere l’importanza del rapporto tra individuo, comunità e Stato</w:t>
            </w:r>
          </w:p>
          <w:p w14:paraId="25654855" w14:textId="77777777" w:rsidR="00BB43C0" w:rsidRPr="000D69B7" w:rsidRDefault="00BB43C0" w:rsidP="00BB43C0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Riconoscere </w:t>
            </w:r>
            <w:r>
              <w:rPr>
                <w:rFonts w:ascii="Times New Roman" w:hAnsi="Times New Roman"/>
                <w:sz w:val="20"/>
                <w:szCs w:val="22"/>
              </w:rPr>
              <w:t>i principi del contesto economico nel quale svolgere un’attività lavorativa anche allo scopo di sviluppare le capacità creative e di innovazione</w:t>
            </w:r>
          </w:p>
        </w:tc>
      </w:tr>
    </w:tbl>
    <w:p w14:paraId="25654857" w14:textId="77777777" w:rsidR="0070529C" w:rsidRPr="0070529C" w:rsidRDefault="0070529C" w:rsidP="00566C7E">
      <w:pPr>
        <w:pStyle w:val="TABtesta"/>
        <w:spacing w:line="240" w:lineRule="auto"/>
        <w:ind w:left="113" w:right="113"/>
        <w:rPr>
          <w:rFonts w:ascii="Arial" w:hAnsi="Arial" w:cs="Arial"/>
          <w:b w:val="0"/>
          <w:bCs w:val="0"/>
          <w:sz w:val="22"/>
          <w:szCs w:val="2"/>
        </w:rPr>
      </w:pPr>
    </w:p>
    <w:p w14:paraId="25654858" w14:textId="77777777" w:rsidR="00BB43C0" w:rsidRDefault="00BB43C0">
      <w:pPr>
        <w:rPr>
          <w:rFonts w:ascii="Arial" w:hAnsi="Arial" w:cs="Arial"/>
          <w:color w:val="FFFFFF"/>
          <w:sz w:val="22"/>
          <w:szCs w:val="2"/>
        </w:rPr>
      </w:pPr>
      <w:r>
        <w:rPr>
          <w:rFonts w:ascii="Arial" w:hAnsi="Arial" w:cs="Arial"/>
          <w:b/>
          <w:bCs/>
          <w:caps/>
          <w:color w:val="FFFFFF"/>
          <w:sz w:val="22"/>
          <w:szCs w:val="2"/>
        </w:rPr>
        <w:br w:type="page"/>
      </w:r>
    </w:p>
    <w:p w14:paraId="25654859" w14:textId="77777777" w:rsidR="00BB43C0" w:rsidRPr="00BB43C0" w:rsidRDefault="00BB43C0" w:rsidP="001B2679">
      <w:pPr>
        <w:pStyle w:val="0214TITOLOANNO"/>
        <w:spacing w:after="0" w:line="240" w:lineRule="auto"/>
        <w:jc w:val="center"/>
        <w:outlineLvl w:val="0"/>
        <w:rPr>
          <w:rFonts w:ascii="Arial" w:hAnsi="Arial" w:cs="Arial"/>
          <w:b w:val="0"/>
          <w:bCs w:val="0"/>
          <w:sz w:val="22"/>
          <w:szCs w:val="11"/>
          <w:lang w:bidi="he-IL"/>
        </w:rPr>
      </w:pPr>
    </w:p>
    <w:p w14:paraId="2565485A" w14:textId="77777777" w:rsidR="001B2679" w:rsidRDefault="001B2679" w:rsidP="001B2679">
      <w:pPr>
        <w:pStyle w:val="0214TITOLOANNO"/>
        <w:spacing w:after="0" w:line="240" w:lineRule="auto"/>
        <w:jc w:val="center"/>
        <w:outlineLvl w:val="0"/>
        <w:rPr>
          <w:rFonts w:ascii="Arial" w:hAnsi="Arial" w:cs="Arial"/>
          <w:sz w:val="48"/>
          <w:szCs w:val="22"/>
          <w:lang w:bidi="he-IL"/>
        </w:rPr>
      </w:pPr>
      <w:r>
        <w:rPr>
          <w:rFonts w:ascii="Arial" w:hAnsi="Arial" w:cs="Arial"/>
          <w:sz w:val="48"/>
          <w:szCs w:val="22"/>
          <w:lang w:bidi="he-IL"/>
        </w:rPr>
        <w:t>TAVOLA DI PROGRAMMAZIONE</w:t>
      </w:r>
    </w:p>
    <w:p w14:paraId="2565485C" w14:textId="753C0C69" w:rsidR="001B2679" w:rsidRPr="00FD5403" w:rsidRDefault="001B2679" w:rsidP="001B2679">
      <w:pPr>
        <w:pStyle w:val="0214TITOLOANNO"/>
        <w:spacing w:after="0" w:line="240" w:lineRule="auto"/>
        <w:jc w:val="center"/>
        <w:outlineLvl w:val="0"/>
        <w:rPr>
          <w:rFonts w:ascii="Arial" w:hAnsi="Arial" w:cs="Arial"/>
          <w:color w:val="2DAC44"/>
          <w:sz w:val="48"/>
          <w:szCs w:val="22"/>
          <w:lang w:bidi="he-IL"/>
        </w:rPr>
      </w:pPr>
      <w:r w:rsidRPr="00FD5403">
        <w:rPr>
          <w:rFonts w:ascii="Arial" w:hAnsi="Arial" w:cs="Arial"/>
          <w:color w:val="2DAC44"/>
          <w:sz w:val="48"/>
          <w:szCs w:val="22"/>
          <w:lang w:bidi="he-IL"/>
        </w:rPr>
        <w:t xml:space="preserve">Economia </w:t>
      </w:r>
      <w:r w:rsidR="00A63940" w:rsidRPr="00FD5403">
        <w:rPr>
          <w:rFonts w:ascii="Arial" w:hAnsi="Arial" w:cs="Arial"/>
          <w:color w:val="2DAC44"/>
          <w:sz w:val="48"/>
          <w:szCs w:val="22"/>
          <w:lang w:bidi="he-IL"/>
        </w:rPr>
        <w:t xml:space="preserve">POLITICA </w:t>
      </w:r>
      <w:r w:rsidRPr="00FD5403">
        <w:rPr>
          <w:rFonts w:ascii="Arial" w:hAnsi="Arial" w:cs="Arial"/>
          <w:color w:val="2DAC44"/>
          <w:sz w:val="48"/>
          <w:szCs w:val="22"/>
          <w:lang w:bidi="he-IL"/>
        </w:rPr>
        <w:t>PER LA CLASSE QUARTA</w:t>
      </w:r>
    </w:p>
    <w:p w14:paraId="2565485D" w14:textId="77777777" w:rsidR="00BB43C0" w:rsidRDefault="00BB43C0" w:rsidP="001B2679">
      <w:pPr>
        <w:pStyle w:val="0912TITUNITATABNIDO"/>
        <w:pBdr>
          <w:bottom w:val="single" w:sz="4" w:space="1" w:color="auto"/>
        </w:pBdr>
        <w:tabs>
          <w:tab w:val="clear" w:pos="14175"/>
        </w:tabs>
        <w:spacing w:after="0" w:line="240" w:lineRule="auto"/>
        <w:ind w:left="3544" w:right="3473" w:firstLine="0"/>
        <w:rPr>
          <w:rFonts w:cs="Times New Roman"/>
          <w:b w:val="0"/>
          <w:caps/>
          <w:sz w:val="22"/>
          <w:szCs w:val="22"/>
        </w:rPr>
      </w:pPr>
    </w:p>
    <w:p w14:paraId="2565485E" w14:textId="77777777" w:rsidR="00070601" w:rsidRDefault="00070601" w:rsidP="001B2679">
      <w:pPr>
        <w:pStyle w:val="0912TITUNITATABNIDO"/>
        <w:pBdr>
          <w:bottom w:val="single" w:sz="4" w:space="1" w:color="auto"/>
        </w:pBdr>
        <w:tabs>
          <w:tab w:val="clear" w:pos="14175"/>
        </w:tabs>
        <w:spacing w:after="0" w:line="240" w:lineRule="auto"/>
        <w:ind w:left="3544" w:right="3473" w:firstLine="0"/>
        <w:rPr>
          <w:rFonts w:cs="Times New Roman"/>
          <w:b w:val="0"/>
          <w:caps/>
          <w:sz w:val="22"/>
          <w:szCs w:val="22"/>
        </w:rPr>
      </w:pPr>
    </w:p>
    <w:p w14:paraId="2565485F" w14:textId="77777777" w:rsidR="001B2679" w:rsidRDefault="001B2679" w:rsidP="00566C7E">
      <w:pPr>
        <w:pStyle w:val="TABtesta"/>
        <w:spacing w:line="240" w:lineRule="auto"/>
        <w:ind w:left="113" w:right="113"/>
        <w:rPr>
          <w:rFonts w:ascii="Arial" w:hAnsi="Arial" w:cs="Arial"/>
          <w:b w:val="0"/>
          <w:bCs w:val="0"/>
          <w:sz w:val="22"/>
          <w:szCs w:val="2"/>
        </w:rPr>
      </w:pPr>
    </w:p>
    <w:p w14:paraId="25654860" w14:textId="77777777" w:rsidR="00BB43C0" w:rsidRDefault="00BB43C0" w:rsidP="00566C7E">
      <w:pPr>
        <w:pStyle w:val="TABtesta"/>
        <w:spacing w:line="240" w:lineRule="auto"/>
        <w:ind w:left="113" w:right="113"/>
        <w:rPr>
          <w:rFonts w:ascii="Arial" w:hAnsi="Arial" w:cs="Arial"/>
          <w:b w:val="0"/>
          <w:bCs w:val="0"/>
          <w:sz w:val="22"/>
          <w:szCs w:val="2"/>
        </w:rPr>
      </w:pPr>
    </w:p>
    <w:p w14:paraId="25654861" w14:textId="77777777" w:rsidR="00BB43C0" w:rsidRDefault="00BB43C0" w:rsidP="00566C7E">
      <w:pPr>
        <w:pStyle w:val="TABtesta"/>
        <w:spacing w:line="240" w:lineRule="auto"/>
        <w:ind w:left="113" w:right="113"/>
        <w:rPr>
          <w:rFonts w:ascii="Arial" w:hAnsi="Arial" w:cs="Arial"/>
          <w:b w:val="0"/>
          <w:bCs w:val="0"/>
          <w:sz w:val="22"/>
          <w:szCs w:val="2"/>
        </w:rPr>
      </w:pPr>
    </w:p>
    <w:p w14:paraId="25654862" w14:textId="77777777" w:rsidR="00BB43C0" w:rsidRPr="0070529C" w:rsidRDefault="00BB43C0" w:rsidP="00566C7E">
      <w:pPr>
        <w:pStyle w:val="TABtesta"/>
        <w:spacing w:line="240" w:lineRule="auto"/>
        <w:ind w:left="113" w:right="113"/>
        <w:rPr>
          <w:rFonts w:ascii="Arial" w:hAnsi="Arial" w:cs="Arial"/>
          <w:b w:val="0"/>
          <w:bCs w:val="0"/>
          <w:sz w:val="22"/>
          <w:szCs w:val="2"/>
        </w:rPr>
      </w:pPr>
    </w:p>
    <w:p w14:paraId="25654863" w14:textId="77777777" w:rsidR="0070529C" w:rsidRPr="007F3F5D" w:rsidRDefault="0070529C" w:rsidP="00566C7E">
      <w:pPr>
        <w:pStyle w:val="TABtesta"/>
        <w:spacing w:line="240" w:lineRule="auto"/>
        <w:ind w:left="113" w:right="113"/>
        <w:rPr>
          <w:rFonts w:ascii="Arial" w:hAnsi="Arial" w:cs="Arial"/>
          <w:bCs w:val="0"/>
          <w:color w:val="auto"/>
          <w:sz w:val="2"/>
          <w:szCs w:val="2"/>
        </w:rPr>
      </w:pPr>
    </w:p>
    <w:tbl>
      <w:tblPr>
        <w:tblW w:w="43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3"/>
        <w:gridCol w:w="3403"/>
        <w:gridCol w:w="1276"/>
        <w:gridCol w:w="880"/>
        <w:gridCol w:w="1529"/>
        <w:gridCol w:w="3400"/>
      </w:tblGrid>
      <w:tr w:rsidR="009B2E1E" w:rsidRPr="00C0055D" w14:paraId="25654866" w14:textId="77777777" w:rsidTr="00A63940">
        <w:trPr>
          <w:jc w:val="center"/>
        </w:trPr>
        <w:tc>
          <w:tcPr>
            <w:tcW w:w="2842" w:type="pct"/>
            <w:gridSpan w:val="3"/>
            <w:shd w:val="clear" w:color="auto" w:fill="D9D9D9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864" w14:textId="77777777" w:rsidR="009B2E1E" w:rsidRPr="00C0055D" w:rsidRDefault="001B2679" w:rsidP="00566C7E">
            <w:pPr>
              <w:pStyle w:val="TABtesta"/>
              <w:spacing w:line="240" w:lineRule="auto"/>
              <w:ind w:left="113" w:right="113"/>
              <w:rPr>
                <w:rFonts w:ascii="Arial" w:hAnsi="Arial" w:cs="Arial"/>
                <w:bCs w:val="0"/>
                <w:color w:val="auto"/>
                <w:sz w:val="24"/>
                <w:szCs w:val="22"/>
              </w:rPr>
            </w:pPr>
            <w:r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Il reddito nazionale e la domanda aggregata</w:t>
            </w:r>
          </w:p>
        </w:tc>
        <w:tc>
          <w:tcPr>
            <w:tcW w:w="2158" w:type="pct"/>
            <w:gridSpan w:val="3"/>
            <w:shd w:val="clear" w:color="auto" w:fill="D9D9D9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865" w14:textId="77777777" w:rsidR="009B2E1E" w:rsidRPr="00C0055D" w:rsidRDefault="001B2679" w:rsidP="00276891">
            <w:pPr>
              <w:pStyle w:val="TABtesta"/>
              <w:spacing w:line="240" w:lineRule="auto"/>
              <w:ind w:left="113" w:right="113"/>
              <w:rPr>
                <w:rFonts w:ascii="Arial" w:hAnsi="Arial" w:cs="Arial"/>
                <w:bCs w:val="0"/>
                <w:color w:val="auto"/>
                <w:sz w:val="24"/>
                <w:szCs w:val="22"/>
              </w:rPr>
            </w:pPr>
            <w:r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20</w:t>
            </w:r>
            <w:r w:rsidR="009B2E1E"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 xml:space="preserve"> </w:t>
            </w:r>
            <w:r w:rsidR="009B2E1E" w:rsidRPr="00C0055D"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ore</w:t>
            </w:r>
          </w:p>
        </w:tc>
      </w:tr>
      <w:tr w:rsidR="001B2679" w:rsidRPr="007D29D6" w14:paraId="2565486B" w14:textId="77777777" w:rsidTr="00BB43C0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104" w:type="pct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25654867" w14:textId="77777777" w:rsidR="005E14AD" w:rsidRPr="007D29D6" w:rsidRDefault="005E14AD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D29D6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PREREQUISITI</w:t>
            </w:r>
          </w:p>
        </w:tc>
        <w:tc>
          <w:tcPr>
            <w:tcW w:w="1264" w:type="pct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25654868" w14:textId="4FCA1F0B" w:rsidR="005E14AD" w:rsidRPr="007D29D6" w:rsidRDefault="00C74CEA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/>
                <w:caps/>
                <w:color w:val="000000"/>
                <w:sz w:val="22"/>
                <w:szCs w:val="22"/>
              </w:rPr>
              <w:t>CONTENUTI ESSENZIALI</w:t>
            </w:r>
          </w:p>
        </w:tc>
        <w:tc>
          <w:tcPr>
            <w:tcW w:w="1369" w:type="pct"/>
            <w:gridSpan w:val="3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25654869" w14:textId="77777777" w:rsidR="005E14AD" w:rsidRPr="007D29D6" w:rsidRDefault="005E14AD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D29D6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ABILITÀ</w:t>
            </w:r>
          </w:p>
        </w:tc>
        <w:tc>
          <w:tcPr>
            <w:tcW w:w="1263" w:type="pct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2565486A" w14:textId="77777777" w:rsidR="005E14AD" w:rsidRPr="007D29D6" w:rsidRDefault="0023492F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D29D6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COMPETENZE</w:t>
            </w: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 xml:space="preserve"> disciplinari</w:t>
            </w:r>
          </w:p>
        </w:tc>
      </w:tr>
      <w:tr w:rsidR="001B2679" w:rsidRPr="007D29D6" w14:paraId="2565487A" w14:textId="77777777" w:rsidTr="00BB43C0">
        <w:tblPrEx>
          <w:tblBorders>
            <w:insideV w:val="single" w:sz="4" w:space="0" w:color="auto"/>
          </w:tblBorders>
        </w:tblPrEx>
        <w:trPr>
          <w:trHeight w:val="1600"/>
          <w:jc w:val="center"/>
        </w:trPr>
        <w:tc>
          <w:tcPr>
            <w:tcW w:w="1104" w:type="pct"/>
            <w:vMerge w:val="restar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86C" w14:textId="77777777" w:rsidR="0023492F" w:rsidRPr="001B2679" w:rsidRDefault="0023492F" w:rsidP="008301E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B2679">
              <w:rPr>
                <w:rFonts w:ascii="Times New Roman" w:hAnsi="Times New Roman"/>
                <w:sz w:val="20"/>
                <w:szCs w:val="20"/>
              </w:rPr>
              <w:t>•</w:t>
            </w:r>
            <w:r w:rsidRPr="001B2679">
              <w:rPr>
                <w:rFonts w:ascii="Times New Roman" w:hAnsi="Times New Roman"/>
                <w:sz w:val="20"/>
                <w:szCs w:val="20"/>
              </w:rPr>
              <w:tab/>
            </w:r>
            <w:r w:rsidR="001B2679" w:rsidRPr="001B2679">
              <w:rPr>
                <w:rFonts w:ascii="Times New Roman" w:hAnsi="Times New Roman"/>
                <w:sz w:val="20"/>
                <w:szCs w:val="20"/>
              </w:rPr>
              <w:t>La diversa valutazione dell’equilibrio economico nella teoria classica e in quella keynesiana</w:t>
            </w:r>
          </w:p>
          <w:p w14:paraId="2565486D" w14:textId="77777777" w:rsidR="0023492F" w:rsidRPr="0023492F" w:rsidRDefault="0023492F" w:rsidP="008301E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1B2679">
              <w:rPr>
                <w:rFonts w:ascii="Times New Roman" w:hAnsi="Times New Roman"/>
                <w:sz w:val="20"/>
                <w:szCs w:val="20"/>
              </w:rPr>
              <w:t>•</w:t>
            </w:r>
            <w:r w:rsidRPr="001B2679">
              <w:rPr>
                <w:rFonts w:ascii="Times New Roman" w:hAnsi="Times New Roman"/>
                <w:sz w:val="20"/>
                <w:szCs w:val="20"/>
              </w:rPr>
              <w:tab/>
            </w:r>
            <w:r w:rsidR="001B2679" w:rsidRPr="001B2679">
              <w:rPr>
                <w:rFonts w:ascii="Times New Roman" w:hAnsi="Times New Roman"/>
                <w:sz w:val="20"/>
                <w:szCs w:val="20"/>
              </w:rPr>
              <w:t>I concetti di mercato, di domanda e di offerta di lavoro</w:t>
            </w:r>
          </w:p>
        </w:tc>
        <w:tc>
          <w:tcPr>
            <w:tcW w:w="1264" w:type="pct"/>
            <w:vMerge w:val="restar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86E" w14:textId="77777777" w:rsidR="0023492F" w:rsidRPr="001B2679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1B2679">
              <w:rPr>
                <w:rFonts w:ascii="Times New Roman" w:hAnsi="Times New Roman"/>
                <w:sz w:val="20"/>
                <w:szCs w:val="20"/>
              </w:rPr>
              <w:tab/>
            </w:r>
            <w:r w:rsidR="001B2679" w:rsidRPr="001B2679">
              <w:rPr>
                <w:rFonts w:ascii="Times New Roman" w:hAnsi="Times New Roman"/>
                <w:sz w:val="20"/>
                <w:szCs w:val="20"/>
              </w:rPr>
              <w:t>Distinguere i principali indicatori della ricchezza nazionale</w:t>
            </w:r>
          </w:p>
          <w:p w14:paraId="2565486F" w14:textId="77777777" w:rsidR="0023492F" w:rsidRPr="001B2679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B2679">
              <w:rPr>
                <w:rFonts w:ascii="Times New Roman" w:hAnsi="Times New Roman"/>
                <w:sz w:val="20"/>
                <w:szCs w:val="20"/>
              </w:rPr>
              <w:t>•</w:t>
            </w:r>
            <w:r w:rsidRPr="001B2679">
              <w:rPr>
                <w:rFonts w:ascii="Times New Roman" w:hAnsi="Times New Roman"/>
                <w:sz w:val="20"/>
                <w:szCs w:val="20"/>
              </w:rPr>
              <w:tab/>
            </w:r>
            <w:r w:rsidR="001B2679" w:rsidRPr="001B2679">
              <w:rPr>
                <w:rFonts w:ascii="Times New Roman" w:hAnsi="Times New Roman"/>
                <w:sz w:val="20"/>
                <w:szCs w:val="20"/>
              </w:rPr>
              <w:t>Conoscere come si calcola il reddito nazionale e le principali tematiche relative alla sua distribuzione</w:t>
            </w:r>
          </w:p>
          <w:p w14:paraId="25654870" w14:textId="77777777" w:rsidR="0023492F" w:rsidRPr="001B2679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B2679">
              <w:rPr>
                <w:rFonts w:ascii="Times New Roman" w:hAnsi="Times New Roman"/>
                <w:sz w:val="20"/>
                <w:szCs w:val="20"/>
              </w:rPr>
              <w:t>•</w:t>
            </w:r>
            <w:r w:rsidRPr="001B2679">
              <w:rPr>
                <w:rFonts w:ascii="Times New Roman" w:hAnsi="Times New Roman"/>
                <w:sz w:val="20"/>
                <w:szCs w:val="20"/>
              </w:rPr>
              <w:tab/>
            </w:r>
            <w:r w:rsidR="001B2679" w:rsidRPr="001B2679">
              <w:rPr>
                <w:rFonts w:ascii="Times New Roman" w:hAnsi="Times New Roman"/>
                <w:sz w:val="20"/>
                <w:szCs w:val="20"/>
              </w:rPr>
              <w:t>Riconoscere gli elementi chiave della teoria keynesiana in merito ai consumi, ai risparmi, agli investimenti e alla spesa pubblica</w:t>
            </w:r>
          </w:p>
          <w:p w14:paraId="25654871" w14:textId="77777777" w:rsidR="0023492F" w:rsidRPr="001B2679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B2679">
              <w:rPr>
                <w:rFonts w:ascii="Times New Roman" w:hAnsi="Times New Roman"/>
                <w:sz w:val="20"/>
                <w:szCs w:val="20"/>
              </w:rPr>
              <w:t>•</w:t>
            </w:r>
            <w:r w:rsidRPr="001B2679">
              <w:rPr>
                <w:rFonts w:ascii="Times New Roman" w:hAnsi="Times New Roman"/>
                <w:sz w:val="20"/>
                <w:szCs w:val="20"/>
              </w:rPr>
              <w:tab/>
            </w:r>
            <w:r w:rsidR="001B2679" w:rsidRPr="001B2679">
              <w:rPr>
                <w:rFonts w:ascii="Times New Roman" w:hAnsi="Times New Roman"/>
                <w:sz w:val="20"/>
                <w:szCs w:val="20"/>
              </w:rPr>
              <w:t>Individuare le diverse caratteristiche del mercato del lavoro</w:t>
            </w:r>
          </w:p>
          <w:p w14:paraId="25654872" w14:textId="77777777" w:rsidR="0023492F" w:rsidRPr="0023492F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1B2679">
              <w:rPr>
                <w:rFonts w:ascii="Times New Roman" w:hAnsi="Times New Roman"/>
                <w:sz w:val="20"/>
                <w:szCs w:val="20"/>
              </w:rPr>
              <w:t>•</w:t>
            </w:r>
            <w:r w:rsidRPr="001B2679">
              <w:rPr>
                <w:rFonts w:ascii="Times New Roman" w:hAnsi="Times New Roman"/>
                <w:sz w:val="20"/>
                <w:szCs w:val="20"/>
              </w:rPr>
              <w:tab/>
            </w:r>
            <w:r w:rsidR="001B2679" w:rsidRPr="001B2679">
              <w:rPr>
                <w:rFonts w:ascii="Times New Roman" w:hAnsi="Times New Roman"/>
                <w:sz w:val="20"/>
                <w:szCs w:val="20"/>
              </w:rPr>
              <w:t>Riconoscere i casi di fallimento del mercato e dello Stato</w:t>
            </w:r>
          </w:p>
        </w:tc>
        <w:tc>
          <w:tcPr>
            <w:tcW w:w="1369" w:type="pct"/>
            <w:gridSpan w:val="3"/>
            <w:vMerge w:val="restar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873" w14:textId="77777777" w:rsidR="0023492F" w:rsidRPr="00E43430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43430">
              <w:rPr>
                <w:rFonts w:ascii="Times New Roman" w:hAnsi="Times New Roman"/>
                <w:sz w:val="20"/>
                <w:szCs w:val="20"/>
              </w:rPr>
              <w:t>•</w:t>
            </w:r>
            <w:r w:rsidRPr="00E43430">
              <w:rPr>
                <w:rFonts w:ascii="Times New Roman" w:hAnsi="Times New Roman"/>
                <w:sz w:val="20"/>
                <w:szCs w:val="20"/>
              </w:rPr>
              <w:tab/>
            </w:r>
            <w:r w:rsidR="001B2679" w:rsidRPr="00E43430">
              <w:rPr>
                <w:rFonts w:ascii="Times New Roman" w:hAnsi="Times New Roman"/>
                <w:sz w:val="20"/>
                <w:szCs w:val="20"/>
              </w:rPr>
              <w:t>Riconoscere le modalità di calcolo del Pil</w:t>
            </w:r>
          </w:p>
          <w:p w14:paraId="25654874" w14:textId="77777777" w:rsidR="0023492F" w:rsidRPr="00E43430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43430">
              <w:rPr>
                <w:rFonts w:ascii="Times New Roman" w:hAnsi="Times New Roman"/>
                <w:sz w:val="20"/>
                <w:szCs w:val="20"/>
              </w:rPr>
              <w:t>•</w:t>
            </w:r>
            <w:r w:rsidRPr="00E43430">
              <w:rPr>
                <w:rFonts w:ascii="Times New Roman" w:hAnsi="Times New Roman"/>
                <w:sz w:val="20"/>
                <w:szCs w:val="20"/>
              </w:rPr>
              <w:tab/>
            </w:r>
            <w:r w:rsidR="001B2679" w:rsidRPr="00E43430">
              <w:rPr>
                <w:rFonts w:ascii="Times New Roman" w:hAnsi="Times New Roman"/>
                <w:sz w:val="20"/>
                <w:szCs w:val="20"/>
              </w:rPr>
              <w:t>Riconoscere la “rivoluzione economica” insita nella teoria keynesiana rispetto alla teoria classica dell’equilibrio di mercato</w:t>
            </w:r>
          </w:p>
          <w:p w14:paraId="25654875" w14:textId="77777777" w:rsidR="0023492F" w:rsidRPr="00E43430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43430">
              <w:rPr>
                <w:rFonts w:ascii="Times New Roman" w:hAnsi="Times New Roman"/>
                <w:sz w:val="20"/>
                <w:szCs w:val="20"/>
              </w:rPr>
              <w:t>•</w:t>
            </w:r>
            <w:r w:rsidRPr="00E43430">
              <w:rPr>
                <w:rFonts w:ascii="Times New Roman" w:hAnsi="Times New Roman"/>
                <w:sz w:val="20"/>
                <w:szCs w:val="20"/>
              </w:rPr>
              <w:tab/>
            </w:r>
            <w:r w:rsidR="001B2679" w:rsidRPr="00E43430">
              <w:rPr>
                <w:rFonts w:ascii="Times New Roman" w:hAnsi="Times New Roman"/>
                <w:sz w:val="20"/>
                <w:szCs w:val="20"/>
              </w:rPr>
              <w:t>Individuare gli elementi che compongono la domanda aggregata, riconoscendone le caratteristiche e le differenze</w:t>
            </w:r>
          </w:p>
          <w:p w14:paraId="25654876" w14:textId="77777777" w:rsidR="0023492F" w:rsidRPr="00E43430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43430">
              <w:rPr>
                <w:rFonts w:ascii="Times New Roman" w:hAnsi="Times New Roman"/>
                <w:sz w:val="20"/>
                <w:szCs w:val="20"/>
              </w:rPr>
              <w:t>•</w:t>
            </w:r>
            <w:r w:rsidRPr="00E43430">
              <w:rPr>
                <w:rFonts w:ascii="Times New Roman" w:hAnsi="Times New Roman"/>
                <w:sz w:val="20"/>
                <w:szCs w:val="20"/>
              </w:rPr>
              <w:tab/>
            </w:r>
            <w:r w:rsidR="001B2679" w:rsidRPr="00E43430">
              <w:rPr>
                <w:rFonts w:ascii="Times New Roman" w:hAnsi="Times New Roman"/>
                <w:sz w:val="20"/>
                <w:szCs w:val="20"/>
              </w:rPr>
              <w:t>Cogliere le problematiche sia economiche sia sociali connesse alla disoccupazione</w:t>
            </w:r>
          </w:p>
          <w:p w14:paraId="25654877" w14:textId="77777777" w:rsidR="00E43430" w:rsidRPr="00E43430" w:rsidRDefault="00E43430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43430">
              <w:rPr>
                <w:rFonts w:ascii="Times New Roman" w:hAnsi="Times New Roman"/>
                <w:sz w:val="20"/>
                <w:szCs w:val="20"/>
              </w:rPr>
              <w:t>•</w:t>
            </w:r>
            <w:r w:rsidRPr="00E43430">
              <w:rPr>
                <w:rFonts w:ascii="Times New Roman" w:hAnsi="Times New Roman"/>
                <w:sz w:val="20"/>
                <w:szCs w:val="20"/>
              </w:rPr>
              <w:tab/>
              <w:t>Valutare gli indicatori di ricchezza nazionale, con riferimento non solo ai risultati economici, ma anche al benessere sociale della popolazione</w:t>
            </w:r>
          </w:p>
          <w:p w14:paraId="25654878" w14:textId="77777777" w:rsidR="00E43430" w:rsidRPr="0023492F" w:rsidRDefault="00E43430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E43430">
              <w:rPr>
                <w:rFonts w:ascii="Times New Roman" w:hAnsi="Times New Roman"/>
                <w:sz w:val="20"/>
                <w:szCs w:val="20"/>
              </w:rPr>
              <w:t>•</w:t>
            </w:r>
            <w:r w:rsidRPr="00E43430">
              <w:rPr>
                <w:rFonts w:ascii="Times New Roman" w:hAnsi="Times New Roman"/>
                <w:sz w:val="20"/>
                <w:szCs w:val="20"/>
              </w:rPr>
              <w:tab/>
              <w:t>Valutare l’impatto delle politiche del lavoro sull’occupazione, soprattutto quella giovanile</w:t>
            </w:r>
          </w:p>
        </w:tc>
        <w:tc>
          <w:tcPr>
            <w:tcW w:w="1263" w:type="pc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879" w14:textId="77777777" w:rsidR="0023492F" w:rsidRPr="0023492F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 w:rsidR="00E43430" w:rsidRPr="00F5446B">
              <w:rPr>
                <w:rFonts w:ascii="Times New Roman" w:hAnsi="Times New Roman"/>
              </w:rPr>
              <w:t>Riconoscere e interpretare gli interventi nel sistema economico attuati sia</w:t>
            </w:r>
            <w:r w:rsidR="00E43430">
              <w:rPr>
                <w:rFonts w:ascii="Times New Roman" w:hAnsi="Times New Roman"/>
              </w:rPr>
              <w:t xml:space="preserve"> </w:t>
            </w:r>
            <w:r w:rsidR="00E43430" w:rsidRPr="00F5446B">
              <w:rPr>
                <w:rFonts w:ascii="Times New Roman" w:hAnsi="Times New Roman"/>
              </w:rPr>
              <w:t>dal soggetto pubblico sia dai soggetti privati e gli effetti macroeconomici a essi ricollegabili</w:t>
            </w:r>
          </w:p>
        </w:tc>
      </w:tr>
      <w:tr w:rsidR="001B2679" w:rsidRPr="007D29D6" w14:paraId="25654880" w14:textId="77777777" w:rsidTr="00BB43C0">
        <w:tblPrEx>
          <w:tblBorders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104" w:type="pct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87B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pct"/>
            <w:vMerge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87C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9" w:type="pct"/>
            <w:gridSpan w:val="3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87D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3" w:type="pc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87E" w14:textId="77777777" w:rsidR="0023492F" w:rsidRPr="00920E4D" w:rsidRDefault="0023492F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 w:rsidRPr="00920E4D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 xml:space="preserve">COMPETENZE CHIAVE </w:t>
            </w:r>
          </w:p>
          <w:p w14:paraId="2565487F" w14:textId="77777777" w:rsidR="0023492F" w:rsidRPr="007D29D6" w:rsidRDefault="0023492F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E4D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DI CITTADINANZA</w:t>
            </w:r>
          </w:p>
        </w:tc>
      </w:tr>
      <w:tr w:rsidR="001B2679" w:rsidRPr="007D29D6" w14:paraId="25654885" w14:textId="77777777" w:rsidTr="00BB43C0">
        <w:tblPrEx>
          <w:tblBorders>
            <w:insideV w:val="single" w:sz="4" w:space="0" w:color="auto"/>
          </w:tblBorders>
        </w:tblPrEx>
        <w:trPr>
          <w:trHeight w:val="968"/>
          <w:jc w:val="center"/>
        </w:trPr>
        <w:tc>
          <w:tcPr>
            <w:tcW w:w="1104" w:type="pct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881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pct"/>
            <w:vMerge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882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9" w:type="pct"/>
            <w:gridSpan w:val="3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883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3" w:type="pc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884" w14:textId="77777777" w:rsidR="0023492F" w:rsidRPr="007D29D6" w:rsidRDefault="0023492F" w:rsidP="0023492F">
            <w:pPr>
              <w:pStyle w:val="00TestoGiustificato-Elenco"/>
              <w:tabs>
                <w:tab w:val="clear" w:pos="255"/>
                <w:tab w:val="clear" w:pos="312"/>
              </w:tabs>
              <w:suppressAutoHyphens/>
              <w:spacing w:after="0" w:line="240" w:lineRule="auto"/>
              <w:ind w:left="192" w:right="11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0E4D">
              <w:rPr>
                <w:rFonts w:ascii="Times New Roman" w:eastAsia="Helvetica" w:hAnsi="Times New Roman"/>
                <w:bCs/>
                <w:kern w:val="24"/>
                <w:sz w:val="20"/>
                <w:szCs w:val="22"/>
                <w:bdr w:val="nil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</w:tc>
      </w:tr>
      <w:tr w:rsidR="00752EAD" w:rsidRPr="000D69B7" w14:paraId="25654894" w14:textId="77777777" w:rsidTr="001B2679">
        <w:trPr>
          <w:trHeight w:val="19"/>
          <w:jc w:val="center"/>
        </w:trPr>
        <w:tc>
          <w:tcPr>
            <w:tcW w:w="3169" w:type="pct"/>
            <w:gridSpan w:val="4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886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0D69B7">
              <w:rPr>
                <w:rFonts w:ascii="Times New Roman" w:hAnsi="Times New Roman"/>
                <w:b/>
                <w:caps/>
                <w:sz w:val="22"/>
                <w:szCs w:val="22"/>
              </w:rPr>
              <w:t>METODOLOGIA E STRUMENTI DIDATTICI</w:t>
            </w:r>
          </w:p>
          <w:p w14:paraId="25654887" w14:textId="77777777" w:rsidR="00752EAD" w:rsidRPr="000D69B7" w:rsidRDefault="00752EAD" w:rsidP="000D69B7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Libri di testo</w:t>
            </w:r>
          </w:p>
          <w:p w14:paraId="25654888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lastRenderedPageBreak/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Spiegazioni/lezioni frontali</w:t>
            </w:r>
          </w:p>
          <w:p w14:paraId="25654889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Studio individuale</w:t>
            </w:r>
          </w:p>
          <w:p w14:paraId="2565488A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Videolezioni in sincrono/video asincroni</w:t>
            </w:r>
          </w:p>
          <w:p w14:paraId="2565488B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Contenuti audio/scritti </w:t>
            </w:r>
          </w:p>
          <w:p w14:paraId="2565488C" w14:textId="77777777" w:rsidR="00752EAD" w:rsidRPr="000D69B7" w:rsidRDefault="00752EAD" w:rsidP="000D69B7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Interrogazioni e test progressivi</w:t>
            </w:r>
          </w:p>
          <w:p w14:paraId="2565488D" w14:textId="77777777" w:rsidR="00752EAD" w:rsidRPr="000D69B7" w:rsidRDefault="00752EAD" w:rsidP="000D69B7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Assegnazioni di eserc</w:t>
            </w:r>
            <w:r w:rsidR="000C529A">
              <w:rPr>
                <w:rFonts w:ascii="Times New Roman" w:hAnsi="Times New Roman"/>
                <w:sz w:val="20"/>
                <w:szCs w:val="22"/>
              </w:rPr>
              <w:t>izi sui singoli argomenti</w:t>
            </w:r>
          </w:p>
          <w:p w14:paraId="2565488E" w14:textId="3B2B77AF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Eventuali test predisposti per la </w:t>
            </w:r>
            <w:r w:rsidR="005D687B">
              <w:rPr>
                <w:rFonts w:ascii="Times New Roman" w:hAnsi="Times New Roman"/>
                <w:sz w:val="20"/>
                <w:szCs w:val="22"/>
              </w:rPr>
              <w:t>DDI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e verifiche in presenza</w:t>
            </w:r>
          </w:p>
          <w:p w14:paraId="2565488F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Attività di avanguardia didattica: classe capovolta, compito di realtà, </w:t>
            </w:r>
            <w:proofErr w:type="spellStart"/>
            <w:r w:rsidRPr="000D69B7">
              <w:rPr>
                <w:rFonts w:ascii="Times New Roman" w:hAnsi="Times New Roman"/>
                <w:sz w:val="20"/>
                <w:szCs w:val="22"/>
              </w:rPr>
              <w:t>debate</w:t>
            </w:r>
            <w:proofErr w:type="spellEnd"/>
            <w:r w:rsidRPr="000D69B7">
              <w:rPr>
                <w:rFonts w:ascii="Times New Roman" w:hAnsi="Times New Roman"/>
                <w:sz w:val="20"/>
                <w:szCs w:val="22"/>
              </w:rPr>
              <w:t>, didattica peer to peer</w:t>
            </w:r>
          </w:p>
          <w:p w14:paraId="25654890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Lavori di gruppo</w:t>
            </w:r>
          </w:p>
        </w:tc>
        <w:tc>
          <w:tcPr>
            <w:tcW w:w="1831" w:type="pct"/>
            <w:gridSpan w:val="2"/>
          </w:tcPr>
          <w:p w14:paraId="25654891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</w:p>
          <w:p w14:paraId="2839864F" w14:textId="77777777" w:rsidR="00167883" w:rsidRPr="000D69B7" w:rsidRDefault="00167883" w:rsidP="0016788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Per le risorse specifiche </w:t>
            </w:r>
            <w:r>
              <w:rPr>
                <w:rFonts w:ascii="Times New Roman" w:hAnsi="Times New Roman"/>
                <w:sz w:val="20"/>
                <w:szCs w:val="22"/>
              </w:rPr>
              <w:t>vedi il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2"/>
              </w:rPr>
              <w:t>manuale Sanoma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e 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le </w:t>
            </w:r>
            <w:r w:rsidRPr="000D69B7">
              <w:rPr>
                <w:rFonts w:ascii="Times New Roman" w:hAnsi="Times New Roman"/>
                <w:sz w:val="20"/>
                <w:szCs w:val="22"/>
              </w:rPr>
              <w:lastRenderedPageBreak/>
              <w:t>sezioni ad ess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o dedicate in </w:t>
            </w:r>
            <w:hyperlink r:id="rId19" w:history="1">
              <w:r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My Place</w:t>
              </w:r>
            </w:hyperlink>
          </w:p>
          <w:p w14:paraId="41E23B52" w14:textId="77777777" w:rsidR="00167883" w:rsidRDefault="00167883" w:rsidP="0016788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Per ulteriori materiali digitali e multimediali scopri la piattaforma </w:t>
            </w:r>
            <w:hyperlink r:id="rId20" w:history="1">
              <w:proofErr w:type="spellStart"/>
              <w:r w:rsidRPr="000A3065"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KmZero</w:t>
              </w:r>
              <w:proofErr w:type="spellEnd"/>
            </w:hyperlink>
            <w:r>
              <w:rPr>
                <w:rStyle w:val="Collegamentoipertestuale"/>
                <w:rFonts w:ascii="Times New Roman" w:hAnsi="Times New Roman"/>
                <w:color w:val="000000"/>
                <w:sz w:val="20"/>
                <w:szCs w:val="22"/>
              </w:rPr>
              <w:t xml:space="preserve"> 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e i </w:t>
            </w:r>
            <w:hyperlink r:id="rId21" w:history="1">
              <w:r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webinar</w:t>
              </w:r>
            </w:hyperlink>
          </w:p>
          <w:p w14:paraId="1F0AA297" w14:textId="77777777" w:rsidR="00167883" w:rsidRDefault="00167883" w:rsidP="0016788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 xml:space="preserve">Scopri le nostre risorse di </w:t>
            </w:r>
            <w:hyperlink r:id="rId22" w:history="1">
              <w:r w:rsidRPr="00021D58"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Formazione per i docenti</w:t>
              </w:r>
            </w:hyperlink>
          </w:p>
          <w:p w14:paraId="25654893" w14:textId="70CDF4E9" w:rsidR="00752EAD" w:rsidRPr="000D69B7" w:rsidRDefault="00752EAD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BB43C0" w:rsidRPr="000D69B7" w14:paraId="2565489A" w14:textId="77777777" w:rsidTr="00BB43C0">
        <w:trPr>
          <w:trHeight w:val="1157"/>
          <w:jc w:val="center"/>
        </w:trPr>
        <w:tc>
          <w:tcPr>
            <w:tcW w:w="5000" w:type="pct"/>
            <w:gridSpan w:val="6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895" w14:textId="77777777" w:rsidR="00BB43C0" w:rsidRPr="000D69B7" w:rsidRDefault="00BB43C0" w:rsidP="00BB43C0">
            <w:pPr>
              <w:pStyle w:val="00TestoGiustificato"/>
              <w:suppressAutoHyphens/>
              <w:spacing w:line="240" w:lineRule="atLeast"/>
              <w:ind w:left="113" w:right="113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0D69B7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CONNESSIONI PLURIDISCIPLINARI</w:t>
            </w:r>
          </w:p>
          <w:p w14:paraId="25654896" w14:textId="77777777" w:rsidR="00BB43C0" w:rsidRPr="00E43430" w:rsidRDefault="00BB43C0" w:rsidP="00BB43C0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43430">
              <w:rPr>
                <w:rFonts w:ascii="Times New Roman" w:hAnsi="Times New Roman"/>
                <w:sz w:val="20"/>
                <w:szCs w:val="20"/>
              </w:rPr>
              <w:t>•</w:t>
            </w:r>
            <w:r w:rsidRPr="00E43430">
              <w:rPr>
                <w:rFonts w:ascii="Times New Roman" w:hAnsi="Times New Roman"/>
                <w:sz w:val="20"/>
                <w:szCs w:val="20"/>
              </w:rPr>
              <w:tab/>
              <w:t>Storia (le prime dottrine economiche)</w:t>
            </w:r>
          </w:p>
          <w:p w14:paraId="25654897" w14:textId="77777777" w:rsidR="00BB43C0" w:rsidRPr="00FD5403" w:rsidRDefault="00BB43C0" w:rsidP="00BB43C0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D5403">
              <w:rPr>
                <w:rFonts w:ascii="Times New Roman" w:hAnsi="Times New Roman"/>
                <w:sz w:val="20"/>
                <w:szCs w:val="20"/>
                <w:lang w:val="en-US"/>
              </w:rPr>
              <w:t>•</w:t>
            </w:r>
            <w:r w:rsidRPr="00FD5403">
              <w:rPr>
                <w:rFonts w:ascii="Times New Roman" w:hAnsi="Times New Roman"/>
                <w:sz w:val="20"/>
                <w:szCs w:val="20"/>
                <w:lang w:val="en-US"/>
              </w:rPr>
              <w:tab/>
              <w:t>Inglese (</w:t>
            </w:r>
            <w:r w:rsidRPr="00E4343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John Stainbeck, </w:t>
            </w:r>
            <w:r w:rsidRPr="00E43430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Grapes of wrath</w:t>
            </w:r>
            <w:r w:rsidRPr="00FD5403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  <w:p w14:paraId="25654898" w14:textId="77777777" w:rsidR="00BB43C0" w:rsidRPr="00E43430" w:rsidRDefault="00BB43C0" w:rsidP="00BB43C0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43430">
              <w:rPr>
                <w:rFonts w:ascii="Times New Roman" w:hAnsi="Times New Roman"/>
                <w:sz w:val="20"/>
                <w:szCs w:val="20"/>
              </w:rPr>
              <w:t>•</w:t>
            </w:r>
            <w:r w:rsidRPr="00E43430">
              <w:rPr>
                <w:rFonts w:ascii="Times New Roman" w:hAnsi="Times New Roman"/>
                <w:sz w:val="20"/>
                <w:szCs w:val="20"/>
              </w:rPr>
              <w:tab/>
              <w:t>Diritto (produzione di un breve testo sul tema dell’uguaglianza)</w:t>
            </w:r>
          </w:p>
          <w:p w14:paraId="25654899" w14:textId="03A265A4" w:rsidR="00BB43C0" w:rsidRPr="000D69B7" w:rsidRDefault="00BB43C0" w:rsidP="00BB43C0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E43430">
              <w:rPr>
                <w:rFonts w:ascii="Times New Roman" w:hAnsi="Times New Roman"/>
                <w:sz w:val="20"/>
                <w:szCs w:val="20"/>
              </w:rPr>
              <w:t>•</w:t>
            </w:r>
            <w:r w:rsidRPr="00E43430">
              <w:rPr>
                <w:rFonts w:ascii="Times New Roman" w:hAnsi="Times New Roman"/>
                <w:sz w:val="20"/>
                <w:szCs w:val="20"/>
              </w:rPr>
              <w:tab/>
            </w:r>
            <w:r w:rsidR="0066255F">
              <w:rPr>
                <w:rFonts w:ascii="Times New Roman" w:hAnsi="Times New Roman"/>
                <w:sz w:val="20"/>
                <w:szCs w:val="20"/>
              </w:rPr>
              <w:t>Matematica (l</w:t>
            </w:r>
            <w:r w:rsidRPr="00E43430">
              <w:rPr>
                <w:rFonts w:ascii="Times New Roman" w:hAnsi="Times New Roman"/>
                <w:sz w:val="20"/>
                <w:szCs w:val="20"/>
              </w:rPr>
              <w:t>a raccolta e l’analisi dei dati statistici)</w:t>
            </w:r>
          </w:p>
        </w:tc>
      </w:tr>
      <w:tr w:rsidR="00BB43C0" w:rsidRPr="000D69B7" w14:paraId="2565489E" w14:textId="77777777" w:rsidTr="00BB43C0">
        <w:trPr>
          <w:trHeight w:val="583"/>
          <w:jc w:val="center"/>
        </w:trPr>
        <w:tc>
          <w:tcPr>
            <w:tcW w:w="5000" w:type="pct"/>
            <w:gridSpan w:val="6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89B" w14:textId="77777777" w:rsidR="00BB43C0" w:rsidRPr="000D69B7" w:rsidRDefault="00BB43C0" w:rsidP="00BB43C0">
            <w:pPr>
              <w:pStyle w:val="00TestoGiustificato"/>
              <w:suppressAutoHyphens/>
              <w:spacing w:line="240" w:lineRule="atLeast"/>
              <w:ind w:left="113" w:right="113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0D69B7">
              <w:rPr>
                <w:rFonts w:ascii="Times New Roman" w:hAnsi="Times New Roman"/>
                <w:b/>
                <w:sz w:val="22"/>
                <w:szCs w:val="22"/>
              </w:rPr>
              <w:t>CONNESSIONI CON L’EDUCAZIONE CIVICA</w:t>
            </w:r>
          </w:p>
          <w:p w14:paraId="2565489C" w14:textId="77777777" w:rsidR="00BB43C0" w:rsidRDefault="00BB43C0" w:rsidP="00BB43C0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Riconoscere l’importanza del rapporto tra individuo, comunità e Stato</w:t>
            </w:r>
          </w:p>
          <w:p w14:paraId="2565489D" w14:textId="77777777" w:rsidR="00BB43C0" w:rsidRPr="000D69B7" w:rsidRDefault="00BB43C0" w:rsidP="00BB43C0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P</w:t>
            </w:r>
            <w:r>
              <w:rPr>
                <w:rFonts w:ascii="Times New Roman" w:hAnsi="Times New Roman"/>
                <w:sz w:val="20"/>
                <w:szCs w:val="22"/>
              </w:rPr>
              <w:t>romuovere la salute e il benessere personale e della comunità; riconoscere i principi fondamentali di un sano e corretto stile di vita</w:t>
            </w:r>
          </w:p>
        </w:tc>
      </w:tr>
    </w:tbl>
    <w:p w14:paraId="2565489F" w14:textId="77777777" w:rsidR="00BB43C0" w:rsidRDefault="00BB43C0" w:rsidP="00566C7E">
      <w:pPr>
        <w:pStyle w:val="TABtesta"/>
        <w:spacing w:line="240" w:lineRule="auto"/>
        <w:ind w:left="113" w:right="113"/>
        <w:rPr>
          <w:rFonts w:ascii="Times New Roman" w:hAnsi="Times New Roman" w:cs="Times New Roman"/>
          <w:sz w:val="22"/>
          <w:szCs w:val="22"/>
        </w:rPr>
      </w:pPr>
    </w:p>
    <w:p w14:paraId="256548A0" w14:textId="77777777" w:rsidR="00BB43C0" w:rsidRPr="00901029" w:rsidRDefault="00BB43C0" w:rsidP="00901029">
      <w:pPr>
        <w:rPr>
          <w:rFonts w:ascii="Arial" w:hAnsi="Arial" w:cs="Arial"/>
          <w:bCs/>
          <w:sz w:val="22"/>
          <w:szCs w:val="21"/>
        </w:rPr>
      </w:pPr>
      <w:r>
        <w:rPr>
          <w:rFonts w:ascii="Arial" w:hAnsi="Arial" w:cs="Arial"/>
          <w:b/>
          <w:sz w:val="22"/>
          <w:szCs w:val="21"/>
        </w:rPr>
        <w:br w:type="page"/>
      </w:r>
    </w:p>
    <w:tbl>
      <w:tblPr>
        <w:tblW w:w="42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7"/>
        <w:gridCol w:w="3324"/>
        <w:gridCol w:w="672"/>
        <w:gridCol w:w="1875"/>
        <w:gridCol w:w="223"/>
        <w:gridCol w:w="4385"/>
      </w:tblGrid>
      <w:tr w:rsidR="00901029" w:rsidRPr="00C0055D" w14:paraId="256548A3" w14:textId="77777777" w:rsidTr="00901029">
        <w:trPr>
          <w:trHeight w:val="256"/>
          <w:jc w:val="center"/>
        </w:trPr>
        <w:tc>
          <w:tcPr>
            <w:tcW w:w="2500" w:type="pct"/>
            <w:gridSpan w:val="3"/>
            <w:shd w:val="clear" w:color="auto" w:fill="D9D9D9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8A1" w14:textId="77777777" w:rsidR="00901029" w:rsidRPr="00C0055D" w:rsidRDefault="00901029" w:rsidP="00901029">
            <w:pPr>
              <w:pStyle w:val="TABtesta"/>
              <w:spacing w:line="240" w:lineRule="auto"/>
              <w:ind w:left="113" w:right="113"/>
              <w:rPr>
                <w:rFonts w:ascii="Arial" w:hAnsi="Arial" w:cs="Arial"/>
                <w:bCs w:val="0"/>
                <w:color w:val="auto"/>
                <w:sz w:val="24"/>
                <w:szCs w:val="22"/>
              </w:rPr>
            </w:pPr>
            <w:r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lastRenderedPageBreak/>
              <w:t>Il sistema monetario e finanziario</w:t>
            </w:r>
          </w:p>
        </w:tc>
        <w:tc>
          <w:tcPr>
            <w:tcW w:w="2500" w:type="pct"/>
            <w:gridSpan w:val="3"/>
            <w:shd w:val="clear" w:color="auto" w:fill="D9D9D9"/>
          </w:tcPr>
          <w:p w14:paraId="256548A2" w14:textId="77777777" w:rsidR="00901029" w:rsidRPr="00C0055D" w:rsidRDefault="00901029" w:rsidP="00901029">
            <w:pPr>
              <w:pStyle w:val="TABtesta"/>
              <w:spacing w:line="240" w:lineRule="auto"/>
              <w:ind w:left="113" w:right="113"/>
              <w:rPr>
                <w:rFonts w:ascii="Arial" w:hAnsi="Arial" w:cs="Arial"/>
                <w:bCs w:val="0"/>
                <w:color w:val="auto"/>
                <w:sz w:val="24"/>
                <w:szCs w:val="22"/>
              </w:rPr>
            </w:pPr>
            <w:r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 xml:space="preserve">20 </w:t>
            </w:r>
            <w:r w:rsidRPr="00C0055D"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ore</w:t>
            </w:r>
          </w:p>
        </w:tc>
      </w:tr>
      <w:tr w:rsidR="00901029" w:rsidRPr="007D29D6" w14:paraId="256548A8" w14:textId="77777777" w:rsidTr="00901029">
        <w:tblPrEx>
          <w:tblBorders>
            <w:insideV w:val="single" w:sz="4" w:space="0" w:color="auto"/>
          </w:tblBorders>
        </w:tblPrEx>
        <w:trPr>
          <w:trHeight w:val="34"/>
          <w:jc w:val="center"/>
        </w:trPr>
        <w:tc>
          <w:tcPr>
            <w:tcW w:w="959" w:type="pct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256548A4" w14:textId="77777777" w:rsidR="005E14AD" w:rsidRPr="007D29D6" w:rsidRDefault="005E14AD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D29D6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PREREQUISITI</w:t>
            </w:r>
          </w:p>
        </w:tc>
        <w:tc>
          <w:tcPr>
            <w:tcW w:w="1282" w:type="pct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256548A5" w14:textId="359FBD64" w:rsidR="005E14AD" w:rsidRPr="007D29D6" w:rsidRDefault="00C74CEA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/>
                <w:caps/>
                <w:color w:val="000000"/>
                <w:sz w:val="22"/>
                <w:szCs w:val="22"/>
              </w:rPr>
              <w:t>CONTENUTI ESSENZIALI</w:t>
            </w:r>
          </w:p>
        </w:tc>
        <w:tc>
          <w:tcPr>
            <w:tcW w:w="1068" w:type="pct"/>
            <w:gridSpan w:val="3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256548A6" w14:textId="77777777" w:rsidR="005E14AD" w:rsidRPr="007D29D6" w:rsidRDefault="005E14AD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D29D6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ABILITÀ</w:t>
            </w:r>
          </w:p>
        </w:tc>
        <w:tc>
          <w:tcPr>
            <w:tcW w:w="1691" w:type="pct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256548A7" w14:textId="77777777" w:rsidR="005E14AD" w:rsidRPr="007D29D6" w:rsidRDefault="0023492F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D29D6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COMPETENZE</w:t>
            </w: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 xml:space="preserve"> disciplinari</w:t>
            </w:r>
          </w:p>
        </w:tc>
      </w:tr>
      <w:tr w:rsidR="00901029" w:rsidRPr="007D29D6" w14:paraId="256548B6" w14:textId="77777777" w:rsidTr="00901029">
        <w:tblPrEx>
          <w:tblBorders>
            <w:insideV w:val="single" w:sz="4" w:space="0" w:color="auto"/>
          </w:tblBorders>
        </w:tblPrEx>
        <w:trPr>
          <w:trHeight w:val="1190"/>
          <w:jc w:val="center"/>
        </w:trPr>
        <w:tc>
          <w:tcPr>
            <w:tcW w:w="959" w:type="pct"/>
            <w:vMerge w:val="restar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8A9" w14:textId="77777777" w:rsidR="0023492F" w:rsidRPr="00E43430" w:rsidRDefault="0023492F" w:rsidP="008301E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E43430">
              <w:rPr>
                <w:rFonts w:ascii="Times New Roman" w:hAnsi="Times New Roman"/>
                <w:sz w:val="20"/>
                <w:szCs w:val="20"/>
              </w:rPr>
              <w:t>•</w:t>
            </w:r>
            <w:r w:rsidRPr="00E43430">
              <w:rPr>
                <w:rFonts w:ascii="Times New Roman" w:hAnsi="Times New Roman"/>
                <w:sz w:val="20"/>
                <w:szCs w:val="22"/>
              </w:rPr>
              <w:tab/>
            </w:r>
            <w:r w:rsidR="00E43430" w:rsidRPr="00E43430">
              <w:rPr>
                <w:rFonts w:ascii="Times New Roman" w:hAnsi="Times New Roman"/>
                <w:sz w:val="20"/>
                <w:szCs w:val="22"/>
              </w:rPr>
              <w:t>La nozione di moneta e di prezzo</w:t>
            </w:r>
          </w:p>
          <w:p w14:paraId="256548AA" w14:textId="77777777" w:rsidR="0023492F" w:rsidRPr="00E43430" w:rsidRDefault="0023492F" w:rsidP="008301E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E43430">
              <w:rPr>
                <w:rFonts w:ascii="Times New Roman" w:hAnsi="Times New Roman"/>
                <w:sz w:val="20"/>
                <w:szCs w:val="22"/>
              </w:rPr>
              <w:t>•</w:t>
            </w:r>
            <w:r w:rsidRPr="00E43430">
              <w:rPr>
                <w:rFonts w:ascii="Times New Roman" w:hAnsi="Times New Roman"/>
                <w:sz w:val="20"/>
                <w:szCs w:val="22"/>
              </w:rPr>
              <w:tab/>
            </w:r>
            <w:r w:rsidR="00E43430" w:rsidRPr="00E43430">
              <w:rPr>
                <w:rFonts w:ascii="Times New Roman" w:hAnsi="Times New Roman"/>
                <w:sz w:val="20"/>
                <w:szCs w:val="22"/>
              </w:rPr>
              <w:t>L’Unione europea la moneta unica europea</w:t>
            </w:r>
          </w:p>
          <w:p w14:paraId="256548AB" w14:textId="77777777" w:rsidR="00E43430" w:rsidRPr="0023492F" w:rsidRDefault="00E43430" w:rsidP="008301E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E43430">
              <w:rPr>
                <w:rFonts w:ascii="Times New Roman" w:hAnsi="Times New Roman"/>
                <w:sz w:val="20"/>
                <w:szCs w:val="22"/>
              </w:rPr>
              <w:t>•</w:t>
            </w:r>
            <w:r w:rsidRPr="00E43430">
              <w:rPr>
                <w:rFonts w:ascii="Times New Roman" w:hAnsi="Times New Roman"/>
                <w:sz w:val="20"/>
                <w:szCs w:val="22"/>
              </w:rPr>
              <w:tab/>
              <w:t>La Borsa valori come mercato finanziario</w:t>
            </w:r>
          </w:p>
        </w:tc>
        <w:tc>
          <w:tcPr>
            <w:tcW w:w="1282" w:type="pct"/>
            <w:vMerge w:val="restar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8AC" w14:textId="77777777" w:rsidR="0023492F" w:rsidRPr="00E43430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 w:rsidR="00E43430" w:rsidRPr="00E43430">
              <w:rPr>
                <w:rFonts w:ascii="Times New Roman" w:hAnsi="Times New Roman"/>
                <w:sz w:val="20"/>
                <w:szCs w:val="20"/>
              </w:rPr>
              <w:t>Riconoscere le diverse funzioni della moneta e i fattori che influiscono sulla sua domanda e offerta</w:t>
            </w:r>
          </w:p>
          <w:p w14:paraId="256548AD" w14:textId="77777777" w:rsidR="0023492F" w:rsidRPr="00E43430" w:rsidRDefault="0023492F" w:rsidP="002006A2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43430">
              <w:rPr>
                <w:rFonts w:ascii="Times New Roman" w:hAnsi="Times New Roman"/>
                <w:sz w:val="20"/>
                <w:szCs w:val="20"/>
              </w:rPr>
              <w:t>•</w:t>
            </w:r>
            <w:r w:rsidRPr="00E43430">
              <w:rPr>
                <w:rFonts w:ascii="Times New Roman" w:hAnsi="Times New Roman"/>
                <w:sz w:val="20"/>
                <w:szCs w:val="20"/>
              </w:rPr>
              <w:tab/>
            </w:r>
            <w:r w:rsidR="00E43430" w:rsidRPr="00E43430">
              <w:rPr>
                <w:rFonts w:ascii="Times New Roman" w:hAnsi="Times New Roman"/>
                <w:sz w:val="20"/>
                <w:szCs w:val="20"/>
              </w:rPr>
              <w:t>Riconoscere la funzione del credito e delle banche</w:t>
            </w:r>
          </w:p>
          <w:p w14:paraId="256548AE" w14:textId="77777777" w:rsidR="0023492F" w:rsidRPr="00E43430" w:rsidRDefault="0023492F" w:rsidP="002006A2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43430">
              <w:rPr>
                <w:rFonts w:ascii="Times New Roman" w:hAnsi="Times New Roman"/>
                <w:sz w:val="20"/>
                <w:szCs w:val="20"/>
              </w:rPr>
              <w:t>•</w:t>
            </w:r>
            <w:r w:rsidRPr="00E43430">
              <w:rPr>
                <w:rFonts w:ascii="Times New Roman" w:hAnsi="Times New Roman"/>
                <w:sz w:val="20"/>
                <w:szCs w:val="20"/>
              </w:rPr>
              <w:tab/>
            </w:r>
            <w:r w:rsidR="00E43430" w:rsidRPr="00E43430">
              <w:rPr>
                <w:rFonts w:ascii="Times New Roman" w:hAnsi="Times New Roman"/>
                <w:sz w:val="20"/>
                <w:szCs w:val="20"/>
              </w:rPr>
              <w:t>Individuare il modello di organizzazione del sistema bancario</w:t>
            </w:r>
          </w:p>
          <w:p w14:paraId="256548AF" w14:textId="77777777" w:rsidR="0023492F" w:rsidRPr="00E43430" w:rsidRDefault="0023492F" w:rsidP="002006A2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43430">
              <w:rPr>
                <w:rFonts w:ascii="Times New Roman" w:hAnsi="Times New Roman"/>
                <w:sz w:val="20"/>
                <w:szCs w:val="20"/>
              </w:rPr>
              <w:t>•</w:t>
            </w:r>
            <w:r w:rsidRPr="00E43430">
              <w:rPr>
                <w:rFonts w:ascii="Times New Roman" w:hAnsi="Times New Roman"/>
                <w:sz w:val="20"/>
                <w:szCs w:val="20"/>
              </w:rPr>
              <w:tab/>
            </w:r>
            <w:r w:rsidR="00E43430" w:rsidRPr="00E43430">
              <w:rPr>
                <w:rFonts w:ascii="Times New Roman" w:hAnsi="Times New Roman"/>
                <w:sz w:val="20"/>
                <w:szCs w:val="20"/>
              </w:rPr>
              <w:t>Riconoscere gli strumenti e le funzioni della politica monetaria</w:t>
            </w:r>
          </w:p>
          <w:p w14:paraId="256548B0" w14:textId="77777777" w:rsidR="0023492F" w:rsidRPr="00E43430" w:rsidRDefault="0023492F" w:rsidP="002006A2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43430">
              <w:rPr>
                <w:rFonts w:ascii="Times New Roman" w:hAnsi="Times New Roman"/>
                <w:sz w:val="20"/>
                <w:szCs w:val="20"/>
              </w:rPr>
              <w:t>•</w:t>
            </w:r>
            <w:r w:rsidRPr="00E43430">
              <w:rPr>
                <w:rFonts w:ascii="Times New Roman" w:hAnsi="Times New Roman"/>
                <w:sz w:val="20"/>
                <w:szCs w:val="20"/>
              </w:rPr>
              <w:tab/>
            </w:r>
            <w:r w:rsidR="00E43430" w:rsidRPr="00E43430">
              <w:rPr>
                <w:rFonts w:ascii="Times New Roman" w:hAnsi="Times New Roman"/>
                <w:sz w:val="20"/>
                <w:szCs w:val="20"/>
              </w:rPr>
              <w:t>Individuare e classificare attori e strumenti del mercato finanziario</w:t>
            </w:r>
          </w:p>
          <w:p w14:paraId="256548B1" w14:textId="77777777" w:rsidR="0023492F" w:rsidRPr="0023492F" w:rsidRDefault="0023492F" w:rsidP="002006A2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E43430">
              <w:rPr>
                <w:rFonts w:ascii="Times New Roman" w:hAnsi="Times New Roman"/>
                <w:sz w:val="20"/>
                <w:szCs w:val="20"/>
              </w:rPr>
              <w:t>•</w:t>
            </w:r>
            <w:r w:rsidRPr="00E43430">
              <w:rPr>
                <w:rFonts w:ascii="Times New Roman" w:hAnsi="Times New Roman"/>
                <w:sz w:val="20"/>
                <w:szCs w:val="20"/>
              </w:rPr>
              <w:tab/>
            </w:r>
            <w:r w:rsidR="00E43430" w:rsidRPr="00E43430">
              <w:rPr>
                <w:rFonts w:ascii="Times New Roman" w:hAnsi="Times New Roman"/>
                <w:sz w:val="20"/>
                <w:szCs w:val="20"/>
              </w:rPr>
              <w:t>Riconoscere le cause e gli effetti dell’inflazione</w:t>
            </w:r>
          </w:p>
        </w:tc>
        <w:tc>
          <w:tcPr>
            <w:tcW w:w="1068" w:type="pct"/>
            <w:gridSpan w:val="3"/>
            <w:vMerge w:val="restar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8B2" w14:textId="77777777" w:rsidR="0023492F" w:rsidRPr="0023492F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  <w:t xml:space="preserve">Individuare in quali casi si può limitare la libertà personale e l’importanza del principio per cui le pene devono mirare alla rieducazione </w:t>
            </w:r>
          </w:p>
          <w:p w14:paraId="256548B3" w14:textId="77777777" w:rsidR="0023492F" w:rsidRPr="0023492F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  <w:t>Riconoscere i valori fondanti della famiglia, con riferimento sia ai rapporti tra coniugi sia a quelli tra genitori e figli</w:t>
            </w:r>
          </w:p>
          <w:p w14:paraId="256548B4" w14:textId="77777777" w:rsidR="0023492F" w:rsidRPr="0023492F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  <w:t xml:space="preserve">Individuare nell’esercizio del voto un dovere per costruire una società più equa e responsabile </w:t>
            </w:r>
          </w:p>
        </w:tc>
        <w:tc>
          <w:tcPr>
            <w:tcW w:w="1691" w:type="pc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8B5" w14:textId="77777777" w:rsidR="0023492F" w:rsidRPr="00BB43C0" w:rsidRDefault="00BB43C0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B43C0">
              <w:rPr>
                <w:rFonts w:ascii="Times New Roman" w:hAnsi="Times New Roman"/>
                <w:sz w:val="20"/>
                <w:szCs w:val="20"/>
              </w:rPr>
              <w:t>•</w:t>
            </w:r>
            <w:r w:rsidRPr="00BB43C0">
              <w:rPr>
                <w:rFonts w:ascii="Times New Roman" w:hAnsi="Times New Roman"/>
                <w:sz w:val="20"/>
                <w:szCs w:val="20"/>
              </w:rPr>
              <w:tab/>
              <w:t>Riconoscere e interpretare i macrofenomeni economici nazionali e internazionali e i cambiamenti dei sistemi economici nella dimensione diacronica attraverso il confronto fra epoche storiche e nella dimensione sincronica attraverso il confronto fra aree geografiche e culture diverse</w:t>
            </w:r>
          </w:p>
        </w:tc>
      </w:tr>
      <w:tr w:rsidR="00901029" w:rsidRPr="007D29D6" w14:paraId="256548BC" w14:textId="77777777" w:rsidTr="00901029">
        <w:tblPrEx>
          <w:tblBorders>
            <w:insideV w:val="single" w:sz="4" w:space="0" w:color="auto"/>
          </w:tblBorders>
        </w:tblPrEx>
        <w:trPr>
          <w:trHeight w:val="447"/>
          <w:jc w:val="center"/>
        </w:trPr>
        <w:tc>
          <w:tcPr>
            <w:tcW w:w="959" w:type="pct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8B7" w14:textId="77777777" w:rsidR="0023492F" w:rsidRPr="002006A2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2" w:type="pct"/>
            <w:vMerge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8B8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8" w:type="pct"/>
            <w:gridSpan w:val="3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8B9" w14:textId="77777777" w:rsidR="0023492F" w:rsidRPr="002006A2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91" w:type="pc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8BA" w14:textId="77777777" w:rsidR="0023492F" w:rsidRPr="00920E4D" w:rsidRDefault="0023492F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 w:rsidRPr="00920E4D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 xml:space="preserve">COMPETENZE CHIAVE </w:t>
            </w:r>
          </w:p>
          <w:p w14:paraId="256548BB" w14:textId="77777777" w:rsidR="0023492F" w:rsidRPr="007D29D6" w:rsidRDefault="0023492F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E4D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DI CITTADINANZA</w:t>
            </w:r>
          </w:p>
        </w:tc>
      </w:tr>
      <w:tr w:rsidR="00901029" w:rsidRPr="007D29D6" w14:paraId="256548C1" w14:textId="77777777" w:rsidTr="00901029">
        <w:tblPrEx>
          <w:tblBorders>
            <w:insideV w:val="single" w:sz="4" w:space="0" w:color="auto"/>
          </w:tblBorders>
        </w:tblPrEx>
        <w:trPr>
          <w:trHeight w:val="716"/>
          <w:jc w:val="center"/>
        </w:trPr>
        <w:tc>
          <w:tcPr>
            <w:tcW w:w="959" w:type="pct"/>
            <w:vMerge/>
            <w:tcBorders>
              <w:bottom w:val="single" w:sz="4" w:space="0" w:color="auto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8BD" w14:textId="77777777" w:rsidR="0023492F" w:rsidRPr="002006A2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bottom w:val="single" w:sz="4" w:space="0" w:color="auto"/>
            </w:tcBorders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8BE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8" w:type="pct"/>
            <w:gridSpan w:val="3"/>
            <w:vMerge/>
            <w:tcBorders>
              <w:bottom w:val="single" w:sz="4" w:space="0" w:color="auto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8BF" w14:textId="77777777" w:rsidR="0023492F" w:rsidRPr="002006A2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91" w:type="pct"/>
            <w:tcBorders>
              <w:bottom w:val="single" w:sz="4" w:space="0" w:color="auto"/>
            </w:tcBorders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8C0" w14:textId="77777777" w:rsidR="0023492F" w:rsidRPr="002006A2" w:rsidRDefault="0023492F" w:rsidP="0023492F">
            <w:pPr>
              <w:pStyle w:val="00TestoGiustificato-Elenco"/>
              <w:tabs>
                <w:tab w:val="clear" w:pos="255"/>
                <w:tab w:val="clear" w:pos="312"/>
              </w:tabs>
              <w:suppressAutoHyphens/>
              <w:spacing w:after="0" w:line="240" w:lineRule="auto"/>
              <w:ind w:left="192" w:right="11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0E4D">
              <w:rPr>
                <w:rFonts w:ascii="Times New Roman" w:eastAsia="Helvetica" w:hAnsi="Times New Roman"/>
                <w:bCs/>
                <w:kern w:val="24"/>
                <w:sz w:val="20"/>
                <w:szCs w:val="22"/>
                <w:bdr w:val="nil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</w:tc>
      </w:tr>
      <w:tr w:rsidR="00BB43C0" w:rsidRPr="007D29D6" w14:paraId="256548D0" w14:textId="77777777" w:rsidTr="00A63940">
        <w:tblPrEx>
          <w:tblBorders>
            <w:insideV w:val="single" w:sz="4" w:space="0" w:color="auto"/>
          </w:tblBorders>
        </w:tblPrEx>
        <w:trPr>
          <w:trHeight w:val="2125"/>
          <w:jc w:val="center"/>
        </w:trPr>
        <w:tc>
          <w:tcPr>
            <w:tcW w:w="3223" w:type="pct"/>
            <w:gridSpan w:val="4"/>
            <w:tcBorders>
              <w:right w:val="nil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8C2" w14:textId="77777777" w:rsidR="00BB43C0" w:rsidRPr="000D69B7" w:rsidRDefault="00BB43C0" w:rsidP="00BB43C0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0D69B7">
              <w:rPr>
                <w:rFonts w:ascii="Times New Roman" w:hAnsi="Times New Roman"/>
                <w:b/>
                <w:caps/>
                <w:sz w:val="22"/>
                <w:szCs w:val="22"/>
              </w:rPr>
              <w:t>METODOLOGIA E STRUMENTI DIDATTICI</w:t>
            </w:r>
          </w:p>
          <w:p w14:paraId="256548C3" w14:textId="77777777" w:rsidR="00BB43C0" w:rsidRPr="000D69B7" w:rsidRDefault="00BB43C0" w:rsidP="00BB43C0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Libri di testo</w:t>
            </w:r>
          </w:p>
          <w:p w14:paraId="256548C4" w14:textId="77777777" w:rsidR="00BB43C0" w:rsidRPr="000D69B7" w:rsidRDefault="00BB43C0" w:rsidP="00BB43C0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Spiegazioni/lezioni frontali</w:t>
            </w:r>
          </w:p>
          <w:p w14:paraId="256548C5" w14:textId="77777777" w:rsidR="00BB43C0" w:rsidRPr="000D69B7" w:rsidRDefault="00BB43C0" w:rsidP="00BB43C0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Studio individuale</w:t>
            </w:r>
          </w:p>
          <w:p w14:paraId="256548C6" w14:textId="77777777" w:rsidR="00BB43C0" w:rsidRPr="000D69B7" w:rsidRDefault="00BB43C0" w:rsidP="00BB43C0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Videolezioni in sincrono/video asincroni</w:t>
            </w:r>
          </w:p>
          <w:p w14:paraId="256548C7" w14:textId="77777777" w:rsidR="00BB43C0" w:rsidRPr="000D69B7" w:rsidRDefault="00BB43C0" w:rsidP="00BB43C0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Contenuti audio/scritti </w:t>
            </w:r>
          </w:p>
          <w:p w14:paraId="256548C8" w14:textId="77777777" w:rsidR="00BB43C0" w:rsidRPr="000D69B7" w:rsidRDefault="00BB43C0" w:rsidP="00BB43C0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Interrogazioni e test progressivi</w:t>
            </w:r>
          </w:p>
          <w:p w14:paraId="256548C9" w14:textId="77777777" w:rsidR="00BB43C0" w:rsidRPr="000D69B7" w:rsidRDefault="00BB43C0" w:rsidP="00BB43C0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Assegnazioni di eserc</w:t>
            </w:r>
            <w:r>
              <w:rPr>
                <w:rFonts w:ascii="Times New Roman" w:hAnsi="Times New Roman"/>
                <w:sz w:val="20"/>
                <w:szCs w:val="22"/>
              </w:rPr>
              <w:t>izi sui singoli argomenti</w:t>
            </w:r>
          </w:p>
          <w:p w14:paraId="256548CA" w14:textId="2AA16368" w:rsidR="00BB43C0" w:rsidRPr="000D69B7" w:rsidRDefault="00BB43C0" w:rsidP="00BB43C0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Eventuali test predisposti per la </w:t>
            </w:r>
            <w:r w:rsidR="005D687B">
              <w:rPr>
                <w:rFonts w:ascii="Times New Roman" w:hAnsi="Times New Roman"/>
                <w:sz w:val="20"/>
                <w:szCs w:val="22"/>
              </w:rPr>
              <w:t>DDI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e verifiche in presenza</w:t>
            </w:r>
          </w:p>
          <w:p w14:paraId="256548CB" w14:textId="77777777" w:rsidR="00BB43C0" w:rsidRPr="000D69B7" w:rsidRDefault="00BB43C0" w:rsidP="00BB43C0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Attività di avanguardia didattica: classe capovolta, compito di realtà, </w:t>
            </w:r>
            <w:proofErr w:type="spellStart"/>
            <w:r w:rsidRPr="000D69B7">
              <w:rPr>
                <w:rFonts w:ascii="Times New Roman" w:hAnsi="Times New Roman"/>
                <w:sz w:val="20"/>
                <w:szCs w:val="22"/>
              </w:rPr>
              <w:t>debate</w:t>
            </w:r>
            <w:proofErr w:type="spellEnd"/>
            <w:r w:rsidRPr="000D69B7">
              <w:rPr>
                <w:rFonts w:ascii="Times New Roman" w:hAnsi="Times New Roman"/>
                <w:sz w:val="20"/>
                <w:szCs w:val="22"/>
              </w:rPr>
              <w:t>, didattica peer to peer</w:t>
            </w:r>
          </w:p>
          <w:p w14:paraId="256548CC" w14:textId="77777777" w:rsidR="00BB43C0" w:rsidRPr="002006A2" w:rsidRDefault="00BB43C0" w:rsidP="00BB43C0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Lavori di gruppo</w:t>
            </w:r>
          </w:p>
        </w:tc>
        <w:tc>
          <w:tcPr>
            <w:tcW w:w="1777" w:type="pct"/>
            <w:gridSpan w:val="2"/>
            <w:tcBorders>
              <w:left w:val="nil"/>
            </w:tcBorders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8CD" w14:textId="77777777" w:rsidR="00BC3867" w:rsidRDefault="00BC3867" w:rsidP="00BC3867">
            <w:pPr>
              <w:pStyle w:val="00TestoGiustificato-Elenco"/>
              <w:tabs>
                <w:tab w:val="clear" w:pos="255"/>
                <w:tab w:val="clear" w:pos="312"/>
              </w:tabs>
              <w:suppressAutoHyphens/>
              <w:spacing w:after="0" w:line="240" w:lineRule="auto"/>
              <w:ind w:left="88" w:right="113" w:hanging="142"/>
              <w:jc w:val="left"/>
              <w:rPr>
                <w:rFonts w:ascii="Times New Roman" w:hAnsi="Times New Roman"/>
                <w:sz w:val="20"/>
                <w:szCs w:val="22"/>
              </w:rPr>
            </w:pPr>
          </w:p>
          <w:p w14:paraId="40AA7DD4" w14:textId="77777777" w:rsidR="00167883" w:rsidRPr="000D69B7" w:rsidRDefault="00167883" w:rsidP="0016788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Per le risorse specifiche </w:t>
            </w:r>
            <w:r>
              <w:rPr>
                <w:rFonts w:ascii="Times New Roman" w:hAnsi="Times New Roman"/>
                <w:sz w:val="20"/>
                <w:szCs w:val="22"/>
              </w:rPr>
              <w:t>vedi il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2"/>
              </w:rPr>
              <w:t>manuale Sanoma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e 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le 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>sezioni ad ess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o dedicate in </w:t>
            </w:r>
            <w:hyperlink r:id="rId23" w:history="1">
              <w:r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My Place</w:t>
              </w:r>
            </w:hyperlink>
          </w:p>
          <w:p w14:paraId="67AA0CF3" w14:textId="77777777" w:rsidR="00167883" w:rsidRDefault="00167883" w:rsidP="0016788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Per ulteriori materiali digitali e multimediali scopri la piattaforma </w:t>
            </w:r>
            <w:hyperlink r:id="rId24" w:history="1">
              <w:proofErr w:type="spellStart"/>
              <w:r w:rsidRPr="000A3065"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KmZero</w:t>
              </w:r>
              <w:proofErr w:type="spellEnd"/>
            </w:hyperlink>
            <w:r>
              <w:rPr>
                <w:rStyle w:val="Collegamentoipertestuale"/>
                <w:rFonts w:ascii="Times New Roman" w:hAnsi="Times New Roman"/>
                <w:color w:val="000000"/>
                <w:sz w:val="20"/>
                <w:szCs w:val="22"/>
              </w:rPr>
              <w:t xml:space="preserve"> 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e i </w:t>
            </w:r>
            <w:hyperlink r:id="rId25" w:history="1">
              <w:r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webinar</w:t>
              </w:r>
            </w:hyperlink>
          </w:p>
          <w:p w14:paraId="01BFA571" w14:textId="77777777" w:rsidR="00167883" w:rsidRDefault="00167883" w:rsidP="0016788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 xml:space="preserve">Scopri le nostre risorse di </w:t>
            </w:r>
            <w:hyperlink r:id="rId26" w:history="1">
              <w:r w:rsidRPr="00021D58"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Formazione per i docenti</w:t>
              </w:r>
            </w:hyperlink>
          </w:p>
          <w:p w14:paraId="256548CF" w14:textId="0ECBEF5D" w:rsidR="00BB43C0" w:rsidRPr="00920E4D" w:rsidRDefault="00BB43C0" w:rsidP="00BC3867">
            <w:pPr>
              <w:pStyle w:val="00TestoGiustificato-Elenco"/>
              <w:tabs>
                <w:tab w:val="clear" w:pos="255"/>
                <w:tab w:val="clear" w:pos="312"/>
              </w:tabs>
              <w:suppressAutoHyphens/>
              <w:spacing w:after="0" w:line="240" w:lineRule="auto"/>
              <w:ind w:left="88" w:right="113" w:hanging="142"/>
              <w:jc w:val="left"/>
              <w:rPr>
                <w:rFonts w:ascii="Times New Roman" w:eastAsia="Helvetica" w:hAnsi="Times New Roman"/>
                <w:bCs/>
                <w:kern w:val="24"/>
                <w:sz w:val="20"/>
                <w:szCs w:val="22"/>
                <w:bdr w:val="nil"/>
              </w:rPr>
            </w:pPr>
          </w:p>
        </w:tc>
      </w:tr>
      <w:tr w:rsidR="00B069AD" w:rsidRPr="00167883" w14:paraId="256548D6" w14:textId="77777777" w:rsidTr="00901029">
        <w:tblPrEx>
          <w:tblBorders>
            <w:insideV w:val="single" w:sz="4" w:space="0" w:color="auto"/>
          </w:tblBorders>
        </w:tblPrEx>
        <w:trPr>
          <w:trHeight w:val="734"/>
          <w:jc w:val="center"/>
        </w:trPr>
        <w:tc>
          <w:tcPr>
            <w:tcW w:w="5000" w:type="pct"/>
            <w:gridSpan w:val="6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8D1" w14:textId="77777777" w:rsidR="00B069AD" w:rsidRPr="000D69B7" w:rsidRDefault="00B069AD" w:rsidP="00B069AD">
            <w:pPr>
              <w:pStyle w:val="00TestoGiustificato"/>
              <w:suppressAutoHyphens/>
              <w:spacing w:line="240" w:lineRule="atLeast"/>
              <w:ind w:left="113" w:right="113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0D69B7">
              <w:rPr>
                <w:rFonts w:ascii="Times New Roman" w:hAnsi="Times New Roman"/>
                <w:b/>
                <w:sz w:val="22"/>
                <w:szCs w:val="22"/>
              </w:rPr>
              <w:t>CONNESSIONI PLURIDISCIPLINARI</w:t>
            </w:r>
          </w:p>
          <w:p w14:paraId="256548D2" w14:textId="77777777" w:rsidR="00B069AD" w:rsidRPr="00B069AD" w:rsidRDefault="00B069AD" w:rsidP="00B069AD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9AD">
              <w:rPr>
                <w:rFonts w:ascii="Times New Roman" w:hAnsi="Times New Roman"/>
                <w:sz w:val="20"/>
                <w:szCs w:val="20"/>
              </w:rPr>
              <w:t>•</w:t>
            </w:r>
            <w:r w:rsidRPr="00B069AD">
              <w:rPr>
                <w:rFonts w:ascii="Times New Roman" w:hAnsi="Times New Roman"/>
                <w:sz w:val="20"/>
                <w:szCs w:val="20"/>
              </w:rPr>
              <w:tab/>
              <w:t xml:space="preserve">Storia (le banche e l’industrializzazione dei </w:t>
            </w:r>
            <w:r w:rsidRPr="00B069A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second </w:t>
            </w:r>
            <w:proofErr w:type="spellStart"/>
            <w:r w:rsidRPr="00B069AD">
              <w:rPr>
                <w:rFonts w:ascii="Times New Roman" w:hAnsi="Times New Roman"/>
                <w:i/>
                <w:iCs/>
                <w:sz w:val="20"/>
                <w:szCs w:val="20"/>
              </w:rPr>
              <w:t>comers</w:t>
            </w:r>
            <w:proofErr w:type="spellEnd"/>
            <w:r w:rsidRPr="00B069A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56548D3" w14:textId="77777777" w:rsidR="00B069AD" w:rsidRPr="00B069AD" w:rsidRDefault="00B069AD" w:rsidP="00B069AD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9AD">
              <w:rPr>
                <w:rFonts w:ascii="Times New Roman" w:hAnsi="Times New Roman"/>
                <w:sz w:val="20"/>
                <w:szCs w:val="20"/>
              </w:rPr>
              <w:t>•</w:t>
            </w:r>
            <w:r w:rsidRPr="00B069AD">
              <w:rPr>
                <w:rFonts w:ascii="Times New Roman" w:hAnsi="Times New Roman"/>
                <w:sz w:val="20"/>
                <w:szCs w:val="20"/>
              </w:rPr>
              <w:tab/>
              <w:t>Diritto (le istituzioni europee e in particolare la BCE; la Borsa valori e gli organismi di controllo)</w:t>
            </w:r>
          </w:p>
          <w:p w14:paraId="256548D4" w14:textId="77777777" w:rsidR="00B069AD" w:rsidRPr="00B069AD" w:rsidRDefault="00B069AD" w:rsidP="00B069AD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9AD">
              <w:rPr>
                <w:rFonts w:ascii="Times New Roman" w:hAnsi="Times New Roman"/>
                <w:sz w:val="20"/>
                <w:szCs w:val="20"/>
              </w:rPr>
              <w:t>•</w:t>
            </w:r>
            <w:r w:rsidRPr="00B069AD">
              <w:rPr>
                <w:rFonts w:ascii="Times New Roman" w:hAnsi="Times New Roman"/>
                <w:sz w:val="20"/>
                <w:szCs w:val="20"/>
              </w:rPr>
              <w:tab/>
              <w:t>Economia aziendale (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 w:rsidRPr="00B069AD">
              <w:rPr>
                <w:rFonts w:ascii="Times New Roman" w:hAnsi="Times New Roman"/>
                <w:sz w:val="20"/>
                <w:szCs w:val="20"/>
              </w:rPr>
              <w:t>a normativa in materia bancaria e di vigilanza sugli istituti di credito per le nazioni che appartengono all’Unione europea)</w:t>
            </w:r>
          </w:p>
          <w:p w14:paraId="256548D5" w14:textId="77777777" w:rsidR="00B069AD" w:rsidRPr="00FD5403" w:rsidRDefault="00B069AD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  <w:lang w:val="en-US"/>
              </w:rPr>
            </w:pPr>
            <w:r w:rsidRPr="00FD5403">
              <w:rPr>
                <w:rFonts w:ascii="Times New Roman" w:hAnsi="Times New Roman"/>
                <w:sz w:val="20"/>
                <w:szCs w:val="20"/>
                <w:lang w:val="en-US"/>
              </w:rPr>
              <w:t>•</w:t>
            </w:r>
            <w:r w:rsidRPr="00FD5403">
              <w:rPr>
                <w:rFonts w:ascii="Times New Roman" w:hAnsi="Times New Roman"/>
                <w:sz w:val="20"/>
                <w:szCs w:val="20"/>
                <w:lang w:val="en-US"/>
              </w:rPr>
              <w:tab/>
              <w:t>Inglese (</w:t>
            </w:r>
            <w:r w:rsidRPr="00B069AD">
              <w:rPr>
                <w:rFonts w:ascii="Times New Roman" w:hAnsi="Times New Roman"/>
                <w:sz w:val="20"/>
                <w:szCs w:val="20"/>
                <w:lang w:val="en-US"/>
              </w:rPr>
              <w:t>The Great Depression in the United Kingdom</w:t>
            </w:r>
            <w:r w:rsidRPr="00FD5403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</w:tr>
    </w:tbl>
    <w:p w14:paraId="256548D7" w14:textId="77777777" w:rsidR="00282FC7" w:rsidRPr="00FD5403" w:rsidRDefault="00282FC7">
      <w:pPr>
        <w:rPr>
          <w:lang w:val="en-US"/>
        </w:rPr>
      </w:pPr>
    </w:p>
    <w:tbl>
      <w:tblPr>
        <w:tblW w:w="43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6"/>
      </w:tblGrid>
      <w:tr w:rsidR="001752F9" w:rsidRPr="000D69B7" w14:paraId="256548DA" w14:textId="77777777" w:rsidTr="00901029">
        <w:trPr>
          <w:trHeight w:val="168"/>
          <w:jc w:val="center"/>
        </w:trPr>
        <w:tc>
          <w:tcPr>
            <w:tcW w:w="5000" w:type="pc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8D8" w14:textId="77777777" w:rsidR="001752F9" w:rsidRPr="000D69B7" w:rsidRDefault="001752F9" w:rsidP="000D69B7">
            <w:pPr>
              <w:pStyle w:val="00TestoGiustificato"/>
              <w:suppressAutoHyphens/>
              <w:spacing w:line="240" w:lineRule="atLeast"/>
              <w:ind w:left="113" w:right="113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0D69B7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CONNESSIONI CON L’EDUCAZIONE CIVICA</w:t>
            </w:r>
          </w:p>
          <w:p w14:paraId="256548D9" w14:textId="77777777" w:rsidR="00FA0F49" w:rsidRPr="00B069AD" w:rsidRDefault="009F3F1E" w:rsidP="009F3F1E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9AD">
              <w:rPr>
                <w:rFonts w:ascii="Times New Roman" w:hAnsi="Times New Roman"/>
                <w:sz w:val="20"/>
                <w:szCs w:val="20"/>
              </w:rPr>
              <w:t>•</w:t>
            </w:r>
            <w:r w:rsidRPr="00B069AD">
              <w:rPr>
                <w:rFonts w:ascii="Times New Roman" w:hAnsi="Times New Roman"/>
                <w:sz w:val="20"/>
                <w:szCs w:val="20"/>
              </w:rPr>
              <w:tab/>
            </w:r>
            <w:r w:rsidR="00B069AD" w:rsidRPr="00B069AD">
              <w:rPr>
                <w:rFonts w:ascii="Times New Roman" w:hAnsi="Times New Roman"/>
                <w:sz w:val="20"/>
                <w:szCs w:val="20"/>
              </w:rPr>
              <w:t>Riconoscere i diritti e i doveri del cittadino digitale; utilizzare in modo consapevole le risorse della rete; valutarne i rischi</w:t>
            </w:r>
          </w:p>
        </w:tc>
      </w:tr>
    </w:tbl>
    <w:p w14:paraId="256548DB" w14:textId="77777777" w:rsidR="00030BE0" w:rsidRPr="00901029" w:rsidRDefault="00030BE0" w:rsidP="00566C7E">
      <w:pPr>
        <w:pStyle w:val="TABtesta"/>
        <w:spacing w:line="240" w:lineRule="auto"/>
        <w:ind w:left="113" w:right="113"/>
        <w:rPr>
          <w:rFonts w:ascii="Arial" w:hAnsi="Arial" w:cs="Arial"/>
          <w:b w:val="0"/>
          <w:color w:val="auto"/>
          <w:sz w:val="22"/>
          <w:szCs w:val="22"/>
        </w:rPr>
      </w:pPr>
    </w:p>
    <w:p w14:paraId="256548DC" w14:textId="77777777" w:rsidR="007F3F5D" w:rsidRPr="00901029" w:rsidRDefault="007F3F5D" w:rsidP="00566C7E">
      <w:pPr>
        <w:pStyle w:val="TABtesta"/>
        <w:spacing w:line="240" w:lineRule="auto"/>
        <w:ind w:left="113" w:right="113"/>
        <w:rPr>
          <w:rFonts w:ascii="Arial" w:hAnsi="Arial" w:cs="Arial"/>
          <w:b w:val="0"/>
          <w:color w:val="auto"/>
          <w:sz w:val="22"/>
          <w:szCs w:val="22"/>
        </w:rPr>
      </w:pPr>
    </w:p>
    <w:tbl>
      <w:tblPr>
        <w:tblW w:w="43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9"/>
        <w:gridCol w:w="3261"/>
        <w:gridCol w:w="1687"/>
        <w:gridCol w:w="1006"/>
        <w:gridCol w:w="283"/>
        <w:gridCol w:w="4257"/>
        <w:gridCol w:w="21"/>
      </w:tblGrid>
      <w:tr w:rsidR="009B2E1E" w:rsidRPr="00C0055D" w14:paraId="256548DF" w14:textId="77777777" w:rsidTr="00B069AD">
        <w:trPr>
          <w:gridAfter w:val="1"/>
          <w:wAfter w:w="8" w:type="pct"/>
          <w:jc w:val="center"/>
        </w:trPr>
        <w:tc>
          <w:tcPr>
            <w:tcW w:w="2914" w:type="pct"/>
            <w:gridSpan w:val="3"/>
            <w:shd w:val="clear" w:color="auto" w:fill="D9D9D9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8DD" w14:textId="77777777" w:rsidR="009B2E1E" w:rsidRPr="00C0055D" w:rsidRDefault="00B069AD" w:rsidP="00276891">
            <w:pPr>
              <w:pStyle w:val="TABtesta"/>
              <w:spacing w:line="240" w:lineRule="auto"/>
              <w:ind w:left="113" w:right="113"/>
              <w:rPr>
                <w:rFonts w:ascii="Arial" w:hAnsi="Arial" w:cs="Arial"/>
                <w:bCs w:val="0"/>
                <w:color w:val="auto"/>
                <w:sz w:val="24"/>
                <w:szCs w:val="22"/>
              </w:rPr>
            </w:pPr>
            <w:r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Gli scambi internazionali e il mercato globale</w:t>
            </w:r>
          </w:p>
        </w:tc>
        <w:tc>
          <w:tcPr>
            <w:tcW w:w="2078" w:type="pct"/>
            <w:gridSpan w:val="3"/>
            <w:shd w:val="clear" w:color="auto" w:fill="D9D9D9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8DE" w14:textId="77777777" w:rsidR="009B2E1E" w:rsidRPr="00C0055D" w:rsidRDefault="009B2E1E" w:rsidP="00D55166">
            <w:pPr>
              <w:pStyle w:val="TABtesta"/>
              <w:spacing w:line="240" w:lineRule="auto"/>
              <w:ind w:left="113" w:right="113"/>
              <w:rPr>
                <w:rFonts w:ascii="Arial" w:hAnsi="Arial" w:cs="Arial"/>
                <w:bCs w:val="0"/>
                <w:color w:val="auto"/>
                <w:sz w:val="24"/>
                <w:szCs w:val="22"/>
              </w:rPr>
            </w:pPr>
            <w:r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1</w:t>
            </w:r>
            <w:r w:rsidR="00B069AD"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5</w:t>
            </w:r>
            <w:r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 xml:space="preserve"> </w:t>
            </w:r>
            <w:r w:rsidRPr="00C0055D"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ore</w:t>
            </w:r>
          </w:p>
        </w:tc>
      </w:tr>
      <w:tr w:rsidR="00B069AD" w:rsidRPr="007D29D6" w14:paraId="256548E4" w14:textId="77777777" w:rsidTr="00B069AD">
        <w:tblPrEx>
          <w:tblBorders>
            <w:insideV w:val="single" w:sz="4" w:space="0" w:color="auto"/>
          </w:tblBorders>
        </w:tblPrEx>
        <w:trPr>
          <w:gridAfter w:val="1"/>
          <w:wAfter w:w="8" w:type="pct"/>
          <w:jc w:val="center"/>
        </w:trPr>
        <w:tc>
          <w:tcPr>
            <w:tcW w:w="1060" w:type="pct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256548E0" w14:textId="77777777" w:rsidR="005E14AD" w:rsidRPr="007D29D6" w:rsidRDefault="005E14AD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D29D6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PREREQUISITI</w:t>
            </w:r>
          </w:p>
        </w:tc>
        <w:tc>
          <w:tcPr>
            <w:tcW w:w="1222" w:type="pct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256548E1" w14:textId="3C530D2E" w:rsidR="005E14AD" w:rsidRPr="007D29D6" w:rsidRDefault="00C74CEA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/>
                <w:caps/>
                <w:color w:val="000000"/>
                <w:sz w:val="22"/>
                <w:szCs w:val="22"/>
              </w:rPr>
              <w:t>CONTENUTI ESSENZIALI</w:t>
            </w:r>
          </w:p>
        </w:tc>
        <w:tc>
          <w:tcPr>
            <w:tcW w:w="1115" w:type="pct"/>
            <w:gridSpan w:val="3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256548E2" w14:textId="77777777" w:rsidR="005E14AD" w:rsidRPr="007D29D6" w:rsidRDefault="005E14AD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D29D6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ABILITÀ</w:t>
            </w:r>
          </w:p>
        </w:tc>
        <w:tc>
          <w:tcPr>
            <w:tcW w:w="1595" w:type="pct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256548E3" w14:textId="77777777" w:rsidR="005E14AD" w:rsidRPr="007D29D6" w:rsidRDefault="0023492F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D29D6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COMPETENZE</w:t>
            </w: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 xml:space="preserve"> disciplinari</w:t>
            </w:r>
          </w:p>
        </w:tc>
      </w:tr>
      <w:tr w:rsidR="00B069AD" w:rsidRPr="007D29D6" w14:paraId="256548F4" w14:textId="77777777" w:rsidTr="00B069AD">
        <w:tblPrEx>
          <w:tblBorders>
            <w:insideV w:val="single" w:sz="4" w:space="0" w:color="auto"/>
          </w:tblBorders>
        </w:tblPrEx>
        <w:trPr>
          <w:gridAfter w:val="1"/>
          <w:wAfter w:w="8" w:type="pct"/>
          <w:trHeight w:val="1095"/>
          <w:jc w:val="center"/>
        </w:trPr>
        <w:tc>
          <w:tcPr>
            <w:tcW w:w="1060" w:type="pct"/>
            <w:vMerge w:val="restar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8E5" w14:textId="77777777" w:rsidR="0023492F" w:rsidRPr="00B069AD" w:rsidRDefault="0023492F" w:rsidP="008301E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9AD">
              <w:rPr>
                <w:rFonts w:ascii="Times New Roman" w:hAnsi="Times New Roman"/>
                <w:sz w:val="20"/>
                <w:szCs w:val="20"/>
              </w:rPr>
              <w:t>•</w:t>
            </w:r>
            <w:r w:rsidRPr="00B069AD">
              <w:rPr>
                <w:rFonts w:ascii="Times New Roman" w:hAnsi="Times New Roman"/>
                <w:sz w:val="20"/>
                <w:szCs w:val="20"/>
              </w:rPr>
              <w:tab/>
            </w:r>
            <w:r w:rsidR="00B069AD" w:rsidRPr="00B069AD">
              <w:rPr>
                <w:rFonts w:ascii="Times New Roman" w:hAnsi="Times New Roman"/>
                <w:sz w:val="20"/>
                <w:szCs w:val="20"/>
              </w:rPr>
              <w:t>I concetti di libero scambio e di protezionismo</w:t>
            </w:r>
          </w:p>
          <w:p w14:paraId="256548E6" w14:textId="77777777" w:rsidR="0023492F" w:rsidRPr="0023492F" w:rsidRDefault="0023492F" w:rsidP="008301E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B069AD">
              <w:rPr>
                <w:rFonts w:ascii="Times New Roman" w:hAnsi="Times New Roman"/>
                <w:sz w:val="20"/>
                <w:szCs w:val="20"/>
              </w:rPr>
              <w:t>•</w:t>
            </w:r>
            <w:r w:rsidRPr="00B069AD">
              <w:rPr>
                <w:rFonts w:ascii="Times New Roman" w:hAnsi="Times New Roman"/>
                <w:sz w:val="20"/>
                <w:szCs w:val="20"/>
              </w:rPr>
              <w:tab/>
            </w:r>
            <w:r w:rsidR="00B069AD" w:rsidRPr="00B069AD">
              <w:rPr>
                <w:rFonts w:ascii="Times New Roman" w:hAnsi="Times New Roman"/>
                <w:sz w:val="20"/>
                <w:szCs w:val="20"/>
              </w:rPr>
              <w:t>Le modalità di funzionamento dei mercati</w:t>
            </w:r>
          </w:p>
        </w:tc>
        <w:tc>
          <w:tcPr>
            <w:tcW w:w="1222" w:type="pct"/>
            <w:vMerge w:val="restar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8E7" w14:textId="77777777" w:rsidR="0023492F" w:rsidRPr="00B069AD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9AD">
              <w:rPr>
                <w:rFonts w:ascii="Times New Roman" w:hAnsi="Times New Roman"/>
                <w:sz w:val="20"/>
                <w:szCs w:val="20"/>
              </w:rPr>
              <w:t>•</w:t>
            </w:r>
            <w:r w:rsidRPr="00B069AD">
              <w:rPr>
                <w:rFonts w:ascii="Times New Roman" w:hAnsi="Times New Roman"/>
                <w:sz w:val="20"/>
                <w:szCs w:val="20"/>
              </w:rPr>
              <w:tab/>
            </w:r>
            <w:r w:rsidR="00B069AD" w:rsidRPr="00B069AD">
              <w:rPr>
                <w:rFonts w:ascii="Times New Roman" w:hAnsi="Times New Roman"/>
                <w:sz w:val="20"/>
                <w:szCs w:val="20"/>
              </w:rPr>
              <w:t>Riconoscere le dinamiche relative ai rapporti</w:t>
            </w:r>
          </w:p>
          <w:p w14:paraId="256548E8" w14:textId="77777777" w:rsidR="0023492F" w:rsidRPr="00B069AD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9AD">
              <w:rPr>
                <w:rFonts w:ascii="Times New Roman" w:hAnsi="Times New Roman"/>
                <w:sz w:val="20"/>
                <w:szCs w:val="20"/>
              </w:rPr>
              <w:t>•</w:t>
            </w:r>
            <w:r w:rsidRPr="00B069AD">
              <w:rPr>
                <w:rFonts w:ascii="Times New Roman" w:hAnsi="Times New Roman"/>
                <w:sz w:val="20"/>
                <w:szCs w:val="20"/>
              </w:rPr>
              <w:tab/>
            </w:r>
            <w:r w:rsidR="00B069AD" w:rsidRPr="00B069AD">
              <w:rPr>
                <w:rFonts w:ascii="Times New Roman" w:hAnsi="Times New Roman"/>
                <w:sz w:val="20"/>
                <w:szCs w:val="20"/>
              </w:rPr>
              <w:t>Riconoscere la struttura e la funzione della bilancia dei pagamenti</w:t>
            </w:r>
          </w:p>
          <w:p w14:paraId="256548E9" w14:textId="77777777" w:rsidR="0023492F" w:rsidRPr="00B069AD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9AD">
              <w:rPr>
                <w:rFonts w:ascii="Times New Roman" w:hAnsi="Times New Roman"/>
                <w:sz w:val="20"/>
                <w:szCs w:val="20"/>
              </w:rPr>
              <w:t>•</w:t>
            </w:r>
            <w:r w:rsidRPr="00B069AD">
              <w:rPr>
                <w:rFonts w:ascii="Times New Roman" w:hAnsi="Times New Roman"/>
                <w:sz w:val="20"/>
                <w:szCs w:val="20"/>
              </w:rPr>
              <w:tab/>
              <w:t>La composizione, la formazione e il ruolo del Governo</w:t>
            </w:r>
          </w:p>
          <w:p w14:paraId="256548EA" w14:textId="77777777" w:rsidR="0023492F" w:rsidRPr="00B069AD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9AD">
              <w:rPr>
                <w:rFonts w:ascii="Times New Roman" w:hAnsi="Times New Roman"/>
                <w:sz w:val="20"/>
                <w:szCs w:val="20"/>
              </w:rPr>
              <w:t>•</w:t>
            </w:r>
            <w:r w:rsidRPr="00B069AD">
              <w:rPr>
                <w:rFonts w:ascii="Times New Roman" w:hAnsi="Times New Roman"/>
                <w:sz w:val="20"/>
                <w:szCs w:val="20"/>
              </w:rPr>
              <w:tab/>
            </w:r>
            <w:r w:rsidR="00B069AD" w:rsidRPr="00B069AD">
              <w:rPr>
                <w:rFonts w:ascii="Times New Roman" w:hAnsi="Times New Roman"/>
                <w:sz w:val="20"/>
                <w:szCs w:val="20"/>
              </w:rPr>
              <w:t>Riconoscere i mutamenti economici prodotti dalla globalizzazione</w:t>
            </w:r>
          </w:p>
          <w:p w14:paraId="256548EB" w14:textId="77777777" w:rsidR="0023492F" w:rsidRPr="0023492F" w:rsidRDefault="0023492F" w:rsidP="00FF2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B069AD">
              <w:rPr>
                <w:rFonts w:ascii="Times New Roman" w:hAnsi="Times New Roman"/>
                <w:sz w:val="20"/>
                <w:szCs w:val="20"/>
              </w:rPr>
              <w:t>•</w:t>
            </w:r>
            <w:r w:rsidRPr="00B069AD">
              <w:rPr>
                <w:rFonts w:ascii="Times New Roman" w:hAnsi="Times New Roman"/>
                <w:sz w:val="20"/>
                <w:szCs w:val="20"/>
              </w:rPr>
              <w:tab/>
            </w:r>
            <w:r w:rsidR="00B069AD" w:rsidRPr="00B069AD">
              <w:rPr>
                <w:rFonts w:ascii="Times New Roman" w:hAnsi="Times New Roman"/>
                <w:sz w:val="20"/>
                <w:szCs w:val="20"/>
              </w:rPr>
              <w:t>Conoscere il ruolo delle principali organizzazioni economiche internazionali</w:t>
            </w:r>
            <w:r w:rsidR="00B069AD" w:rsidRPr="0023492F">
              <w:rPr>
                <w:rFonts w:ascii="Times New Roman" w:hAnsi="Times New Roman"/>
                <w:sz w:val="20"/>
                <w:szCs w:val="22"/>
              </w:rPr>
              <w:t xml:space="preserve"> </w:t>
            </w:r>
          </w:p>
        </w:tc>
        <w:tc>
          <w:tcPr>
            <w:tcW w:w="1115" w:type="pct"/>
            <w:gridSpan w:val="3"/>
            <w:vMerge w:val="restar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8EC" w14:textId="77777777" w:rsidR="0023492F" w:rsidRPr="00B069AD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9AD">
              <w:rPr>
                <w:rFonts w:ascii="Times New Roman" w:hAnsi="Times New Roman"/>
                <w:sz w:val="20"/>
                <w:szCs w:val="20"/>
              </w:rPr>
              <w:t>•</w:t>
            </w:r>
            <w:r w:rsidRPr="00B069AD">
              <w:rPr>
                <w:rFonts w:ascii="Times New Roman" w:hAnsi="Times New Roman"/>
                <w:sz w:val="20"/>
                <w:szCs w:val="20"/>
              </w:rPr>
              <w:tab/>
            </w:r>
            <w:r w:rsidR="00B069AD" w:rsidRPr="00B069AD">
              <w:rPr>
                <w:rFonts w:ascii="Times New Roman" w:hAnsi="Times New Roman"/>
                <w:sz w:val="20"/>
                <w:szCs w:val="20"/>
              </w:rPr>
              <w:t>Analizzare con spirito critico l’impostazione della politica commerciale degli Stati</w:t>
            </w:r>
          </w:p>
          <w:p w14:paraId="256548ED" w14:textId="77777777" w:rsidR="0023492F" w:rsidRPr="00B069AD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9AD">
              <w:rPr>
                <w:rFonts w:ascii="Times New Roman" w:hAnsi="Times New Roman"/>
                <w:sz w:val="20"/>
                <w:szCs w:val="20"/>
              </w:rPr>
              <w:t>•</w:t>
            </w:r>
            <w:r w:rsidRPr="00B069AD">
              <w:rPr>
                <w:rFonts w:ascii="Times New Roman" w:hAnsi="Times New Roman"/>
                <w:sz w:val="20"/>
                <w:szCs w:val="20"/>
              </w:rPr>
              <w:tab/>
            </w:r>
            <w:r w:rsidR="00B069AD" w:rsidRPr="00B069AD">
              <w:rPr>
                <w:rFonts w:ascii="Times New Roman" w:hAnsi="Times New Roman"/>
                <w:sz w:val="20"/>
                <w:szCs w:val="20"/>
              </w:rPr>
              <w:t>Interpretare i dati riportati all’interno della bilancia dei pagamenti</w:t>
            </w:r>
          </w:p>
          <w:p w14:paraId="256548EE" w14:textId="77777777" w:rsidR="0023492F" w:rsidRPr="00B069AD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9AD">
              <w:rPr>
                <w:rFonts w:ascii="Times New Roman" w:hAnsi="Times New Roman"/>
                <w:sz w:val="20"/>
                <w:szCs w:val="20"/>
              </w:rPr>
              <w:t>•</w:t>
            </w:r>
            <w:r w:rsidRPr="00B069AD">
              <w:rPr>
                <w:rFonts w:ascii="Times New Roman" w:hAnsi="Times New Roman"/>
                <w:sz w:val="20"/>
                <w:szCs w:val="20"/>
              </w:rPr>
              <w:tab/>
            </w:r>
            <w:r w:rsidR="00B069AD" w:rsidRPr="00B069AD">
              <w:rPr>
                <w:rFonts w:ascii="Times New Roman" w:hAnsi="Times New Roman"/>
                <w:sz w:val="20"/>
                <w:szCs w:val="20"/>
              </w:rPr>
              <w:t>Comprendere il funzionamento del mercato valutario</w:t>
            </w:r>
          </w:p>
          <w:p w14:paraId="256548EF" w14:textId="77777777" w:rsidR="0023492F" w:rsidRPr="00B069AD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9AD">
              <w:rPr>
                <w:rFonts w:ascii="Times New Roman" w:hAnsi="Times New Roman"/>
                <w:sz w:val="20"/>
                <w:szCs w:val="20"/>
              </w:rPr>
              <w:t>•</w:t>
            </w:r>
            <w:r w:rsidRPr="00B069AD">
              <w:rPr>
                <w:rFonts w:ascii="Times New Roman" w:hAnsi="Times New Roman"/>
                <w:sz w:val="20"/>
                <w:szCs w:val="20"/>
              </w:rPr>
              <w:tab/>
            </w:r>
            <w:r w:rsidR="00B069AD" w:rsidRPr="00B069AD">
              <w:rPr>
                <w:rFonts w:ascii="Times New Roman" w:hAnsi="Times New Roman"/>
                <w:sz w:val="20"/>
                <w:szCs w:val="20"/>
              </w:rPr>
              <w:t>Individuare i collegamenti tra lo sviluppo e i servizi sociali offerti dallo Stato</w:t>
            </w:r>
          </w:p>
          <w:p w14:paraId="256548F0" w14:textId="77777777" w:rsidR="00B069AD" w:rsidRPr="00B069AD" w:rsidRDefault="00B069AD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9AD">
              <w:rPr>
                <w:rFonts w:ascii="Times New Roman" w:hAnsi="Times New Roman"/>
                <w:sz w:val="20"/>
                <w:szCs w:val="20"/>
              </w:rPr>
              <w:t>•</w:t>
            </w:r>
            <w:r w:rsidRPr="00B069AD">
              <w:rPr>
                <w:rFonts w:ascii="Times New Roman" w:hAnsi="Times New Roman"/>
                <w:sz w:val="20"/>
                <w:szCs w:val="20"/>
              </w:rPr>
              <w:tab/>
              <w:t>Acquisire consapevolezza delle problematiche connesse alla globalizzazione dei mercati</w:t>
            </w:r>
          </w:p>
        </w:tc>
        <w:tc>
          <w:tcPr>
            <w:tcW w:w="1595" w:type="pc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8F1" w14:textId="77777777" w:rsidR="0023492F" w:rsidRPr="00B069AD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9AD">
              <w:rPr>
                <w:rFonts w:ascii="Times New Roman" w:hAnsi="Times New Roman"/>
                <w:sz w:val="20"/>
                <w:szCs w:val="20"/>
              </w:rPr>
              <w:t>•</w:t>
            </w:r>
            <w:r w:rsidRPr="00B069AD">
              <w:rPr>
                <w:rFonts w:ascii="Times New Roman" w:hAnsi="Times New Roman"/>
                <w:sz w:val="20"/>
                <w:szCs w:val="20"/>
              </w:rPr>
              <w:tab/>
            </w:r>
            <w:r w:rsidR="00B069AD" w:rsidRPr="00B069AD">
              <w:rPr>
                <w:rFonts w:ascii="Times New Roman" w:hAnsi="Times New Roman"/>
                <w:sz w:val="20"/>
                <w:szCs w:val="20"/>
              </w:rPr>
              <w:t>Riconoscere e interpretare le tendenze dei mercati nazionali e globali per coglierne le ripercussioni in un dato contesto</w:t>
            </w:r>
          </w:p>
          <w:p w14:paraId="256548F2" w14:textId="77777777" w:rsidR="0023492F" w:rsidRPr="00B069AD" w:rsidRDefault="0023492F" w:rsidP="00FF2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069AD">
              <w:rPr>
                <w:rFonts w:ascii="Times New Roman" w:hAnsi="Times New Roman"/>
                <w:sz w:val="20"/>
                <w:szCs w:val="20"/>
              </w:rPr>
              <w:t>•</w:t>
            </w:r>
            <w:r w:rsidRPr="00B069AD">
              <w:rPr>
                <w:rFonts w:ascii="Times New Roman" w:hAnsi="Times New Roman"/>
                <w:sz w:val="20"/>
                <w:szCs w:val="20"/>
              </w:rPr>
              <w:tab/>
            </w:r>
            <w:r w:rsidR="00B069AD" w:rsidRPr="00B069AD">
              <w:rPr>
                <w:rFonts w:ascii="Times New Roman" w:hAnsi="Times New Roman"/>
                <w:sz w:val="20"/>
                <w:szCs w:val="20"/>
              </w:rPr>
              <w:t>Analizzare i macrofenomeni economici nazionali e internazionali attraverso</w:t>
            </w:r>
          </w:p>
          <w:p w14:paraId="256548F3" w14:textId="77777777" w:rsidR="00B069AD" w:rsidRPr="00B069AD" w:rsidRDefault="00B069AD" w:rsidP="00FF2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</w:rPr>
            </w:pPr>
            <w:r w:rsidRPr="00B069AD">
              <w:rPr>
                <w:rFonts w:ascii="Times New Roman" w:hAnsi="Times New Roman"/>
                <w:sz w:val="20"/>
                <w:szCs w:val="20"/>
              </w:rPr>
              <w:t>•</w:t>
            </w:r>
            <w:r w:rsidRPr="00B069AD">
              <w:rPr>
                <w:rFonts w:ascii="Times New Roman" w:hAnsi="Times New Roman"/>
                <w:sz w:val="20"/>
                <w:szCs w:val="20"/>
              </w:rPr>
              <w:tab/>
              <w:t>Valutare con senso critico le diverse ideologie sui temi dello sviluppo umano, della crescita economica e dei rapporti con l’estero</w:t>
            </w:r>
          </w:p>
        </w:tc>
      </w:tr>
      <w:tr w:rsidR="00B069AD" w:rsidRPr="007D29D6" w14:paraId="256548FA" w14:textId="77777777" w:rsidTr="00B069AD">
        <w:tblPrEx>
          <w:tblBorders>
            <w:insideV w:val="single" w:sz="4" w:space="0" w:color="auto"/>
          </w:tblBorders>
        </w:tblPrEx>
        <w:trPr>
          <w:gridAfter w:val="1"/>
          <w:wAfter w:w="8" w:type="pct"/>
          <w:trHeight w:val="510"/>
          <w:jc w:val="center"/>
        </w:trPr>
        <w:tc>
          <w:tcPr>
            <w:tcW w:w="1060" w:type="pct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8F5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2" w:type="pct"/>
            <w:vMerge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8F6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5" w:type="pct"/>
            <w:gridSpan w:val="3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8F7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5" w:type="pc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8F8" w14:textId="77777777" w:rsidR="0023492F" w:rsidRPr="00920E4D" w:rsidRDefault="0023492F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 w:rsidRPr="00920E4D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 xml:space="preserve">COMPETENZE CHIAVE </w:t>
            </w:r>
          </w:p>
          <w:p w14:paraId="256548F9" w14:textId="77777777" w:rsidR="0023492F" w:rsidRPr="007D29D6" w:rsidRDefault="0023492F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E4D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DI CITTADINANZA</w:t>
            </w:r>
          </w:p>
        </w:tc>
      </w:tr>
      <w:tr w:rsidR="00B069AD" w:rsidRPr="007D29D6" w14:paraId="256548FF" w14:textId="77777777" w:rsidTr="00B069AD">
        <w:tblPrEx>
          <w:tblBorders>
            <w:insideV w:val="single" w:sz="4" w:space="0" w:color="auto"/>
          </w:tblBorders>
        </w:tblPrEx>
        <w:trPr>
          <w:gridAfter w:val="1"/>
          <w:wAfter w:w="8" w:type="pct"/>
          <w:trHeight w:val="1095"/>
          <w:jc w:val="center"/>
        </w:trPr>
        <w:tc>
          <w:tcPr>
            <w:tcW w:w="1060" w:type="pct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8FB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2" w:type="pct"/>
            <w:vMerge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8FC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5" w:type="pct"/>
            <w:gridSpan w:val="3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8FD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5" w:type="pc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8FE" w14:textId="77777777" w:rsidR="0023492F" w:rsidRPr="007D29D6" w:rsidRDefault="0023492F" w:rsidP="0023492F">
            <w:pPr>
              <w:pStyle w:val="00TestoGiustificato-Elenco"/>
              <w:tabs>
                <w:tab w:val="clear" w:pos="255"/>
                <w:tab w:val="clear" w:pos="312"/>
              </w:tabs>
              <w:suppressAutoHyphens/>
              <w:spacing w:after="0" w:line="240" w:lineRule="auto"/>
              <w:ind w:left="192" w:right="11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0E4D">
              <w:rPr>
                <w:rFonts w:ascii="Times New Roman" w:eastAsia="Helvetica" w:hAnsi="Times New Roman"/>
                <w:bCs/>
                <w:kern w:val="24"/>
                <w:sz w:val="20"/>
                <w:szCs w:val="22"/>
                <w:bdr w:val="nil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</w:tc>
      </w:tr>
      <w:tr w:rsidR="00752EAD" w:rsidRPr="000D69B7" w14:paraId="2565490E" w14:textId="77777777" w:rsidTr="00A63940">
        <w:trPr>
          <w:trHeight w:val="19"/>
          <w:jc w:val="center"/>
        </w:trPr>
        <w:tc>
          <w:tcPr>
            <w:tcW w:w="3291" w:type="pct"/>
            <w:gridSpan w:val="4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900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0D69B7">
              <w:rPr>
                <w:rFonts w:ascii="Times New Roman" w:hAnsi="Times New Roman"/>
                <w:b/>
                <w:caps/>
                <w:sz w:val="22"/>
                <w:szCs w:val="22"/>
              </w:rPr>
              <w:t>METODOLOGIA E STRUMENTI DIDATTICI</w:t>
            </w:r>
          </w:p>
          <w:p w14:paraId="25654901" w14:textId="77777777" w:rsidR="00752EAD" w:rsidRPr="000D69B7" w:rsidRDefault="00752EAD" w:rsidP="000D69B7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Libri di testo</w:t>
            </w:r>
          </w:p>
          <w:p w14:paraId="25654902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Spiegazioni/lezioni frontali</w:t>
            </w:r>
          </w:p>
          <w:p w14:paraId="25654903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Studio individuale</w:t>
            </w:r>
          </w:p>
          <w:p w14:paraId="25654904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Videolezioni in sincrono/video asincroni</w:t>
            </w:r>
          </w:p>
          <w:p w14:paraId="25654905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Contenuti audio/scritti </w:t>
            </w:r>
          </w:p>
          <w:p w14:paraId="25654906" w14:textId="77777777" w:rsidR="00752EAD" w:rsidRPr="000D69B7" w:rsidRDefault="00752EAD" w:rsidP="000D69B7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Interrogazioni e test progressivi</w:t>
            </w:r>
          </w:p>
          <w:p w14:paraId="25654907" w14:textId="77777777" w:rsidR="00752EAD" w:rsidRPr="000D69B7" w:rsidRDefault="00752EAD" w:rsidP="000D69B7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Assegnazioni di eserci</w:t>
            </w:r>
            <w:r w:rsidR="000C529A">
              <w:rPr>
                <w:rFonts w:ascii="Times New Roman" w:hAnsi="Times New Roman"/>
                <w:sz w:val="20"/>
                <w:szCs w:val="22"/>
              </w:rPr>
              <w:t>zi sui singoli argomenti</w:t>
            </w:r>
          </w:p>
          <w:p w14:paraId="25654908" w14:textId="63AC0419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Eventuali test predisposti per la </w:t>
            </w:r>
            <w:r w:rsidR="005D687B">
              <w:rPr>
                <w:rFonts w:ascii="Times New Roman" w:hAnsi="Times New Roman"/>
                <w:sz w:val="20"/>
                <w:szCs w:val="22"/>
              </w:rPr>
              <w:t>DDI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e verifiche in presenza</w:t>
            </w:r>
          </w:p>
          <w:p w14:paraId="25654909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Attività di avanguardia didattica: classe capovolta, compito di realtà, </w:t>
            </w:r>
            <w:proofErr w:type="spellStart"/>
            <w:r w:rsidRPr="000D69B7">
              <w:rPr>
                <w:rFonts w:ascii="Times New Roman" w:hAnsi="Times New Roman"/>
                <w:sz w:val="20"/>
                <w:szCs w:val="22"/>
              </w:rPr>
              <w:t>debate</w:t>
            </w:r>
            <w:proofErr w:type="spellEnd"/>
            <w:r w:rsidRPr="000D69B7">
              <w:rPr>
                <w:rFonts w:ascii="Times New Roman" w:hAnsi="Times New Roman"/>
                <w:sz w:val="20"/>
                <w:szCs w:val="22"/>
              </w:rPr>
              <w:t>, didattica peer to peer</w:t>
            </w:r>
          </w:p>
          <w:p w14:paraId="2565490A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Lavori di gruppo</w:t>
            </w:r>
          </w:p>
        </w:tc>
        <w:tc>
          <w:tcPr>
            <w:tcW w:w="1709" w:type="pct"/>
            <w:gridSpan w:val="3"/>
          </w:tcPr>
          <w:p w14:paraId="2565490B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</w:p>
          <w:p w14:paraId="5068C8AB" w14:textId="77777777" w:rsidR="00167883" w:rsidRPr="000D69B7" w:rsidRDefault="00167883" w:rsidP="0016788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Per le risorse specifiche </w:t>
            </w:r>
            <w:r>
              <w:rPr>
                <w:rFonts w:ascii="Times New Roman" w:hAnsi="Times New Roman"/>
                <w:sz w:val="20"/>
                <w:szCs w:val="22"/>
              </w:rPr>
              <w:t>vedi il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2"/>
              </w:rPr>
              <w:t>manuale Sanoma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e 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le 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>sezioni ad ess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o dedicate in </w:t>
            </w:r>
            <w:hyperlink r:id="rId27" w:history="1">
              <w:r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My Place</w:t>
              </w:r>
            </w:hyperlink>
          </w:p>
          <w:p w14:paraId="5EE72195" w14:textId="77777777" w:rsidR="00167883" w:rsidRDefault="00167883" w:rsidP="0016788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Per ulteriori materiali digitali e multimediali scopri la piattaforma </w:t>
            </w:r>
            <w:hyperlink r:id="rId28" w:history="1">
              <w:proofErr w:type="spellStart"/>
              <w:r w:rsidRPr="000A3065"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KmZero</w:t>
              </w:r>
              <w:proofErr w:type="spellEnd"/>
            </w:hyperlink>
            <w:r>
              <w:rPr>
                <w:rStyle w:val="Collegamentoipertestuale"/>
                <w:rFonts w:ascii="Times New Roman" w:hAnsi="Times New Roman"/>
                <w:color w:val="000000"/>
                <w:sz w:val="20"/>
                <w:szCs w:val="22"/>
              </w:rPr>
              <w:t xml:space="preserve"> 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e i </w:t>
            </w:r>
            <w:hyperlink r:id="rId29" w:history="1">
              <w:r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webinar</w:t>
              </w:r>
            </w:hyperlink>
          </w:p>
          <w:p w14:paraId="64004CAF" w14:textId="77777777" w:rsidR="00167883" w:rsidRDefault="00167883" w:rsidP="0016788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 xml:space="preserve">Scopri le nostre risorse di </w:t>
            </w:r>
            <w:hyperlink r:id="rId30" w:history="1">
              <w:r w:rsidRPr="00021D58"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Formazione per i docenti</w:t>
              </w:r>
            </w:hyperlink>
          </w:p>
          <w:p w14:paraId="2565490D" w14:textId="303A8764" w:rsidR="00752EAD" w:rsidRPr="000D69B7" w:rsidRDefault="00752EAD" w:rsidP="000C529A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</w:tbl>
    <w:p w14:paraId="2565490F" w14:textId="77777777" w:rsidR="00B069AD" w:rsidRDefault="00B069AD"/>
    <w:tbl>
      <w:tblPr>
        <w:tblW w:w="43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98"/>
      </w:tblGrid>
      <w:tr w:rsidR="001752F9" w:rsidRPr="000D69B7" w14:paraId="25654915" w14:textId="77777777" w:rsidTr="000D69B7">
        <w:trPr>
          <w:trHeight w:val="19"/>
          <w:jc w:val="center"/>
        </w:trPr>
        <w:tc>
          <w:tcPr>
            <w:tcW w:w="5000" w:type="pc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910" w14:textId="77777777" w:rsidR="001752F9" w:rsidRPr="000D69B7" w:rsidRDefault="001752F9" w:rsidP="000D69B7">
            <w:pPr>
              <w:pStyle w:val="00TestoGiustificato"/>
              <w:suppressAutoHyphens/>
              <w:spacing w:line="240" w:lineRule="atLeast"/>
              <w:ind w:left="113" w:right="113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0D69B7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CONNESSIONI PLURIDISCIPLINARI</w:t>
            </w:r>
          </w:p>
          <w:p w14:paraId="25654911" w14:textId="77777777" w:rsidR="001752F9" w:rsidRPr="00E52F82" w:rsidRDefault="009F3F1E" w:rsidP="009F3F1E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52F82">
              <w:rPr>
                <w:rFonts w:ascii="Times New Roman" w:hAnsi="Times New Roman"/>
                <w:sz w:val="20"/>
                <w:szCs w:val="20"/>
              </w:rPr>
              <w:t>•</w:t>
            </w:r>
            <w:r w:rsidRPr="00E52F82">
              <w:rPr>
                <w:rFonts w:ascii="Times New Roman" w:hAnsi="Times New Roman"/>
                <w:sz w:val="20"/>
                <w:szCs w:val="20"/>
              </w:rPr>
              <w:tab/>
            </w:r>
            <w:r w:rsidR="001752F9" w:rsidRPr="00E52F82">
              <w:rPr>
                <w:rFonts w:ascii="Times New Roman" w:hAnsi="Times New Roman"/>
                <w:sz w:val="20"/>
                <w:szCs w:val="20"/>
              </w:rPr>
              <w:t>Storia (</w:t>
            </w:r>
            <w:r w:rsidR="00B069AD" w:rsidRPr="00E52F82">
              <w:rPr>
                <w:rFonts w:ascii="Times New Roman" w:hAnsi="Times New Roman"/>
                <w:sz w:val="20"/>
                <w:szCs w:val="20"/>
              </w:rPr>
              <w:t>il protezionismo industriale europeo a fine Ottocento</w:t>
            </w:r>
            <w:r w:rsidRPr="00E52F82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5654912" w14:textId="77777777" w:rsidR="001752F9" w:rsidRPr="00E52F82" w:rsidRDefault="009F3F1E" w:rsidP="009F3F1E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52F82">
              <w:rPr>
                <w:rFonts w:ascii="Times New Roman" w:hAnsi="Times New Roman"/>
                <w:sz w:val="20"/>
                <w:szCs w:val="20"/>
              </w:rPr>
              <w:t>•</w:t>
            </w:r>
            <w:r w:rsidRPr="00E52F82">
              <w:rPr>
                <w:rFonts w:ascii="Times New Roman" w:hAnsi="Times New Roman"/>
                <w:sz w:val="20"/>
                <w:szCs w:val="20"/>
              </w:rPr>
              <w:tab/>
            </w:r>
            <w:r w:rsidR="00B069AD" w:rsidRPr="00E52F82">
              <w:rPr>
                <w:rFonts w:ascii="Times New Roman" w:hAnsi="Times New Roman"/>
                <w:sz w:val="20"/>
                <w:szCs w:val="20"/>
              </w:rPr>
              <w:t xml:space="preserve">Diritto </w:t>
            </w:r>
            <w:r w:rsidRPr="00E52F82">
              <w:rPr>
                <w:rFonts w:ascii="Times New Roman" w:hAnsi="Times New Roman"/>
                <w:sz w:val="20"/>
                <w:szCs w:val="20"/>
              </w:rPr>
              <w:t>(</w:t>
            </w:r>
            <w:r w:rsidR="00B069AD" w:rsidRPr="00E52F82">
              <w:rPr>
                <w:rFonts w:ascii="Times New Roman" w:hAnsi="Times New Roman"/>
                <w:sz w:val="20"/>
                <w:szCs w:val="20"/>
              </w:rPr>
              <w:t>le imprese internazionali</w:t>
            </w:r>
            <w:r w:rsidRPr="00E52F82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5654913" w14:textId="77777777" w:rsidR="001752F9" w:rsidRPr="00E52F82" w:rsidRDefault="009F3F1E" w:rsidP="009F3F1E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52F82">
              <w:rPr>
                <w:rFonts w:ascii="Times New Roman" w:hAnsi="Times New Roman"/>
                <w:sz w:val="20"/>
                <w:szCs w:val="20"/>
              </w:rPr>
              <w:t>•</w:t>
            </w:r>
            <w:r w:rsidRPr="00E52F82">
              <w:rPr>
                <w:rFonts w:ascii="Times New Roman" w:hAnsi="Times New Roman"/>
                <w:sz w:val="20"/>
                <w:szCs w:val="20"/>
              </w:rPr>
              <w:tab/>
            </w:r>
            <w:r w:rsidR="00B069AD" w:rsidRPr="00E52F82">
              <w:rPr>
                <w:rFonts w:ascii="Times New Roman" w:hAnsi="Times New Roman"/>
                <w:sz w:val="20"/>
                <w:szCs w:val="20"/>
              </w:rPr>
              <w:t>Economia aziendale</w:t>
            </w:r>
            <w:r w:rsidR="001752F9" w:rsidRPr="00E52F82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E52F82">
              <w:rPr>
                <w:rFonts w:ascii="Times New Roman" w:hAnsi="Times New Roman"/>
                <w:sz w:val="20"/>
                <w:szCs w:val="20"/>
              </w:rPr>
              <w:t>l</w:t>
            </w:r>
            <w:r w:rsidR="00B069AD" w:rsidRPr="00E52F82">
              <w:rPr>
                <w:rFonts w:ascii="Times New Roman" w:hAnsi="Times New Roman"/>
                <w:sz w:val="20"/>
                <w:szCs w:val="20"/>
              </w:rPr>
              <w:t>e modalità con le quali si realizza la pianificazione strategica, con particolare attenzione ai due strumenti di pianificazione: il business plan e il piano di marketing</w:t>
            </w:r>
            <w:r w:rsidRPr="00E52F82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5654914" w14:textId="77777777" w:rsidR="001752F9" w:rsidRPr="000D69B7" w:rsidRDefault="009F3F1E" w:rsidP="009F3F1E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E52F82">
              <w:rPr>
                <w:rFonts w:ascii="Times New Roman" w:hAnsi="Times New Roman"/>
                <w:sz w:val="20"/>
                <w:szCs w:val="20"/>
              </w:rPr>
              <w:t>•</w:t>
            </w:r>
            <w:r w:rsidRPr="00E52F82">
              <w:rPr>
                <w:rFonts w:ascii="Times New Roman" w:hAnsi="Times New Roman"/>
                <w:sz w:val="20"/>
                <w:szCs w:val="20"/>
              </w:rPr>
              <w:tab/>
            </w:r>
            <w:r w:rsidR="00B069AD" w:rsidRPr="00E52F82">
              <w:rPr>
                <w:rFonts w:ascii="Times New Roman" w:hAnsi="Times New Roman"/>
                <w:sz w:val="20"/>
                <w:szCs w:val="20"/>
              </w:rPr>
              <w:t>Informatica</w:t>
            </w:r>
            <w:r w:rsidR="001752F9" w:rsidRPr="00E52F82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E52F82">
              <w:rPr>
                <w:rFonts w:ascii="Times New Roman" w:hAnsi="Times New Roman"/>
                <w:sz w:val="20"/>
                <w:szCs w:val="20"/>
              </w:rPr>
              <w:t>l</w:t>
            </w:r>
            <w:r w:rsidR="00B069AD" w:rsidRPr="00E52F82">
              <w:rPr>
                <w:rFonts w:ascii="Times New Roman" w:hAnsi="Times New Roman"/>
                <w:sz w:val="20"/>
                <w:szCs w:val="20"/>
              </w:rPr>
              <w:t>a diffusione del commercio elettronico e la normativa e gli strumenti informatici a tutela della privacy</w:t>
            </w:r>
            <w:r w:rsidRPr="00E52F8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1752F9" w:rsidRPr="000D69B7" w14:paraId="25654919" w14:textId="77777777" w:rsidTr="000D69B7">
        <w:trPr>
          <w:trHeight w:val="19"/>
          <w:jc w:val="center"/>
        </w:trPr>
        <w:tc>
          <w:tcPr>
            <w:tcW w:w="5000" w:type="pc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916" w14:textId="77777777" w:rsidR="001752F9" w:rsidRPr="000D69B7" w:rsidRDefault="001752F9" w:rsidP="000D69B7">
            <w:pPr>
              <w:pStyle w:val="00TestoGiustificato"/>
              <w:suppressAutoHyphens/>
              <w:spacing w:line="240" w:lineRule="atLeast"/>
              <w:ind w:left="113" w:right="113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0D69B7">
              <w:rPr>
                <w:rFonts w:ascii="Times New Roman" w:hAnsi="Times New Roman"/>
                <w:b/>
                <w:sz w:val="22"/>
                <w:szCs w:val="22"/>
              </w:rPr>
              <w:t>CONNESSIONI CON L’EDUCAZIONE CIVICA</w:t>
            </w:r>
          </w:p>
          <w:p w14:paraId="25654917" w14:textId="77777777" w:rsidR="00FA0F49" w:rsidRPr="000D69B7" w:rsidRDefault="000C529A" w:rsidP="009F3F1E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E52F82" w:rsidRPr="00B069AD">
              <w:rPr>
                <w:rFonts w:ascii="Times New Roman" w:hAnsi="Times New Roman"/>
                <w:sz w:val="20"/>
                <w:szCs w:val="20"/>
              </w:rPr>
              <w:t>Riconoscere i diritti e i doveri del cittadino digitale; utilizzare in modo consapevole le risorse della rete; valutarne i rischi</w:t>
            </w:r>
          </w:p>
          <w:p w14:paraId="25654918" w14:textId="77777777" w:rsidR="00FA0F49" w:rsidRPr="000D69B7" w:rsidRDefault="000C529A" w:rsidP="009F3F1E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FA0F49" w:rsidRPr="000D69B7">
              <w:rPr>
                <w:rFonts w:ascii="Times New Roman" w:hAnsi="Times New Roman"/>
                <w:sz w:val="20"/>
                <w:szCs w:val="22"/>
              </w:rPr>
              <w:t>Riconoscere l’importanza di una cultura di civile convivenza, della pace e della non violenza</w:t>
            </w:r>
          </w:p>
        </w:tc>
      </w:tr>
    </w:tbl>
    <w:p w14:paraId="2565491A" w14:textId="77777777" w:rsidR="009B4828" w:rsidRPr="00070601" w:rsidRDefault="009B4828" w:rsidP="00566C7E">
      <w:pPr>
        <w:pStyle w:val="TABtesta"/>
        <w:spacing w:line="240" w:lineRule="auto"/>
        <w:ind w:left="113" w:right="113"/>
        <w:rPr>
          <w:rFonts w:ascii="Arial" w:hAnsi="Arial" w:cs="Arial"/>
          <w:b w:val="0"/>
          <w:color w:val="auto"/>
          <w:sz w:val="24"/>
          <w:szCs w:val="22"/>
        </w:rPr>
      </w:pPr>
    </w:p>
    <w:p w14:paraId="2565491B" w14:textId="77777777" w:rsidR="00E52F82" w:rsidRDefault="00E52F82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Cs/>
          <w:szCs w:val="22"/>
        </w:rPr>
        <w:br w:type="page"/>
      </w:r>
    </w:p>
    <w:p w14:paraId="2565491C" w14:textId="77777777" w:rsidR="00070601" w:rsidRDefault="00070601" w:rsidP="00070601">
      <w:pPr>
        <w:pStyle w:val="0214TITOLOANNO"/>
        <w:spacing w:after="0" w:line="240" w:lineRule="auto"/>
        <w:jc w:val="center"/>
        <w:outlineLvl w:val="0"/>
        <w:rPr>
          <w:rFonts w:ascii="Arial" w:hAnsi="Arial" w:cs="Arial"/>
          <w:sz w:val="48"/>
          <w:szCs w:val="22"/>
          <w:lang w:bidi="he-IL"/>
        </w:rPr>
      </w:pPr>
      <w:r>
        <w:rPr>
          <w:rFonts w:ascii="Arial" w:hAnsi="Arial" w:cs="Arial"/>
          <w:sz w:val="48"/>
          <w:szCs w:val="22"/>
          <w:lang w:bidi="he-IL"/>
        </w:rPr>
        <w:lastRenderedPageBreak/>
        <w:t>TAVOLA DI PROGRAMMAZIONE</w:t>
      </w:r>
    </w:p>
    <w:p w14:paraId="2565491E" w14:textId="270F9AF2" w:rsidR="00070601" w:rsidRPr="00FD5403" w:rsidRDefault="00070601" w:rsidP="00070601">
      <w:pPr>
        <w:pStyle w:val="0214TITOLOANNO"/>
        <w:spacing w:after="0" w:line="240" w:lineRule="auto"/>
        <w:jc w:val="center"/>
        <w:outlineLvl w:val="0"/>
        <w:rPr>
          <w:rFonts w:ascii="Arial" w:hAnsi="Arial" w:cs="Arial"/>
          <w:color w:val="2DAC44"/>
          <w:sz w:val="48"/>
          <w:szCs w:val="22"/>
          <w:lang w:bidi="he-IL"/>
        </w:rPr>
      </w:pPr>
      <w:r w:rsidRPr="00FD5403">
        <w:rPr>
          <w:rFonts w:ascii="Arial" w:hAnsi="Arial" w:cs="Arial"/>
          <w:color w:val="2DAC44"/>
          <w:sz w:val="48"/>
          <w:szCs w:val="22"/>
          <w:lang w:bidi="he-IL"/>
        </w:rPr>
        <w:t xml:space="preserve">ECONOMIA </w:t>
      </w:r>
      <w:r w:rsidR="00A63940" w:rsidRPr="00FD5403">
        <w:rPr>
          <w:rFonts w:ascii="Arial" w:hAnsi="Arial" w:cs="Arial"/>
          <w:color w:val="2DAC44"/>
          <w:sz w:val="48"/>
          <w:szCs w:val="22"/>
          <w:lang w:bidi="he-IL"/>
        </w:rPr>
        <w:t xml:space="preserve">POLITICA </w:t>
      </w:r>
      <w:r w:rsidRPr="00FD5403">
        <w:rPr>
          <w:rFonts w:ascii="Arial" w:hAnsi="Arial" w:cs="Arial"/>
          <w:color w:val="2DAC44"/>
          <w:sz w:val="48"/>
          <w:szCs w:val="22"/>
          <w:lang w:bidi="he-IL"/>
        </w:rPr>
        <w:t xml:space="preserve">PER la classe </w:t>
      </w:r>
      <w:r w:rsidR="000569A8" w:rsidRPr="00FD5403">
        <w:rPr>
          <w:rFonts w:ascii="Arial" w:hAnsi="Arial" w:cs="Arial"/>
          <w:color w:val="2DAC44"/>
          <w:sz w:val="48"/>
          <w:szCs w:val="22"/>
          <w:lang w:bidi="he-IL"/>
        </w:rPr>
        <w:t>QUINTA</w:t>
      </w:r>
    </w:p>
    <w:p w14:paraId="2565491F" w14:textId="77777777" w:rsidR="00070601" w:rsidRPr="00E1593A" w:rsidRDefault="00070601" w:rsidP="00070601">
      <w:pPr>
        <w:pStyle w:val="0912TITUNITATABNIDO"/>
        <w:tabs>
          <w:tab w:val="clear" w:pos="14175"/>
          <w:tab w:val="right" w:pos="15309"/>
        </w:tabs>
        <w:spacing w:after="0" w:line="240" w:lineRule="auto"/>
        <w:ind w:left="0" w:firstLine="0"/>
        <w:rPr>
          <w:rFonts w:cs="Times New Roman"/>
          <w:b w:val="0"/>
          <w:caps/>
          <w:sz w:val="14"/>
          <w:szCs w:val="22"/>
        </w:rPr>
      </w:pPr>
    </w:p>
    <w:p w14:paraId="25654920" w14:textId="77777777" w:rsidR="00070601" w:rsidRDefault="00070601" w:rsidP="00566C7E">
      <w:pPr>
        <w:pStyle w:val="TABtesta"/>
        <w:spacing w:line="240" w:lineRule="auto"/>
        <w:ind w:left="113" w:right="113"/>
        <w:rPr>
          <w:rFonts w:ascii="Arial" w:hAnsi="Arial" w:cs="Arial"/>
          <w:b w:val="0"/>
          <w:color w:val="auto"/>
          <w:sz w:val="24"/>
          <w:szCs w:val="22"/>
        </w:rPr>
      </w:pPr>
    </w:p>
    <w:p w14:paraId="25654921" w14:textId="77777777" w:rsidR="00070601" w:rsidRPr="00070601" w:rsidRDefault="00070601" w:rsidP="00566C7E">
      <w:pPr>
        <w:pStyle w:val="TABtesta"/>
        <w:spacing w:line="240" w:lineRule="auto"/>
        <w:ind w:left="113" w:right="113"/>
        <w:rPr>
          <w:rFonts w:ascii="Arial" w:hAnsi="Arial" w:cs="Arial"/>
          <w:b w:val="0"/>
          <w:color w:val="auto"/>
          <w:sz w:val="24"/>
          <w:szCs w:val="22"/>
        </w:rPr>
      </w:pPr>
    </w:p>
    <w:tbl>
      <w:tblPr>
        <w:tblW w:w="44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1"/>
        <w:gridCol w:w="3240"/>
        <w:gridCol w:w="927"/>
        <w:gridCol w:w="1502"/>
        <w:gridCol w:w="805"/>
        <w:gridCol w:w="4197"/>
        <w:gridCol w:w="54"/>
      </w:tblGrid>
      <w:tr w:rsidR="009B2E1E" w:rsidRPr="00C0055D" w14:paraId="25654924" w14:textId="77777777" w:rsidTr="00A03403">
        <w:trPr>
          <w:gridAfter w:val="1"/>
          <w:wAfter w:w="20" w:type="pct"/>
          <w:jc w:val="center"/>
        </w:trPr>
        <w:tc>
          <w:tcPr>
            <w:tcW w:w="2581" w:type="pct"/>
            <w:gridSpan w:val="3"/>
            <w:shd w:val="clear" w:color="auto" w:fill="D9D9D9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922" w14:textId="77777777" w:rsidR="009B2E1E" w:rsidRPr="00C0055D" w:rsidRDefault="00070601" w:rsidP="00276891">
            <w:pPr>
              <w:pStyle w:val="TABtesta"/>
              <w:spacing w:line="240" w:lineRule="auto"/>
              <w:ind w:left="113" w:right="113"/>
              <w:rPr>
                <w:rFonts w:ascii="Arial" w:hAnsi="Arial" w:cs="Arial"/>
                <w:bCs w:val="0"/>
                <w:color w:val="auto"/>
                <w:sz w:val="24"/>
                <w:szCs w:val="22"/>
              </w:rPr>
            </w:pPr>
            <w:r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La politica economica e di bilancio</w:t>
            </w:r>
          </w:p>
        </w:tc>
        <w:tc>
          <w:tcPr>
            <w:tcW w:w="2399" w:type="pct"/>
            <w:gridSpan w:val="3"/>
            <w:shd w:val="clear" w:color="auto" w:fill="D9D9D9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923" w14:textId="77777777" w:rsidR="009B2E1E" w:rsidRPr="00C0055D" w:rsidRDefault="00070601" w:rsidP="00276891">
            <w:pPr>
              <w:pStyle w:val="TABtesta"/>
              <w:spacing w:line="240" w:lineRule="auto"/>
              <w:ind w:left="113" w:right="113"/>
              <w:rPr>
                <w:rFonts w:ascii="Arial" w:hAnsi="Arial" w:cs="Arial"/>
                <w:bCs w:val="0"/>
                <w:color w:val="auto"/>
                <w:sz w:val="24"/>
                <w:szCs w:val="22"/>
              </w:rPr>
            </w:pPr>
            <w:r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15</w:t>
            </w:r>
            <w:r w:rsidR="009B2E1E"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 xml:space="preserve"> </w:t>
            </w:r>
            <w:r w:rsidR="009B2E1E" w:rsidRPr="00C0055D"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ore</w:t>
            </w:r>
          </w:p>
        </w:tc>
      </w:tr>
      <w:tr w:rsidR="005E14AD" w:rsidRPr="007D29D6" w14:paraId="25654929" w14:textId="77777777" w:rsidTr="00C74CEA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044" w:type="pct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25654925" w14:textId="77777777" w:rsidR="005E14AD" w:rsidRPr="007D29D6" w:rsidRDefault="005E14AD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D29D6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PREREQUISITI</w:t>
            </w:r>
          </w:p>
        </w:tc>
        <w:tc>
          <w:tcPr>
            <w:tcW w:w="1195" w:type="pct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25654926" w14:textId="61A46555" w:rsidR="005E14AD" w:rsidRPr="007D29D6" w:rsidRDefault="00C74CEA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/>
                <w:caps/>
                <w:color w:val="000000"/>
                <w:sz w:val="22"/>
                <w:szCs w:val="22"/>
              </w:rPr>
              <w:t>CONTENUTI ESSENZIALI</w:t>
            </w:r>
          </w:p>
        </w:tc>
        <w:tc>
          <w:tcPr>
            <w:tcW w:w="1193" w:type="pct"/>
            <w:gridSpan w:val="3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25654927" w14:textId="77777777" w:rsidR="005E14AD" w:rsidRPr="007D29D6" w:rsidRDefault="005E14AD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D29D6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ABILITÀ</w:t>
            </w:r>
          </w:p>
        </w:tc>
        <w:tc>
          <w:tcPr>
            <w:tcW w:w="1568" w:type="pct"/>
            <w:gridSpan w:val="2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25654928" w14:textId="77777777" w:rsidR="005E14AD" w:rsidRPr="007D29D6" w:rsidRDefault="0023492F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D29D6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COMPETENZE</w:t>
            </w: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 xml:space="preserve"> disciplinari</w:t>
            </w:r>
          </w:p>
        </w:tc>
      </w:tr>
      <w:tr w:rsidR="0023492F" w:rsidRPr="007D29D6" w14:paraId="25654934" w14:textId="77777777" w:rsidTr="00C74CEA">
        <w:tblPrEx>
          <w:tblBorders>
            <w:insideV w:val="single" w:sz="4" w:space="0" w:color="auto"/>
          </w:tblBorders>
        </w:tblPrEx>
        <w:trPr>
          <w:trHeight w:val="1010"/>
          <w:jc w:val="center"/>
        </w:trPr>
        <w:tc>
          <w:tcPr>
            <w:tcW w:w="1044" w:type="pct"/>
            <w:vMerge w:val="restar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92A" w14:textId="77777777" w:rsidR="0023492F" w:rsidRPr="00A03403" w:rsidRDefault="0023492F" w:rsidP="008301E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03403">
              <w:rPr>
                <w:rFonts w:ascii="Times New Roman" w:hAnsi="Times New Roman"/>
                <w:sz w:val="20"/>
                <w:szCs w:val="20"/>
              </w:rPr>
              <w:t>•</w:t>
            </w:r>
            <w:r w:rsidRPr="00A03403">
              <w:rPr>
                <w:rFonts w:ascii="Times New Roman" w:hAnsi="Times New Roman"/>
                <w:sz w:val="20"/>
                <w:szCs w:val="20"/>
              </w:rPr>
              <w:tab/>
            </w:r>
            <w:r w:rsidR="00A03403" w:rsidRPr="00A03403">
              <w:rPr>
                <w:rFonts w:ascii="Times New Roman" w:hAnsi="Times New Roman"/>
                <w:sz w:val="20"/>
                <w:szCs w:val="20"/>
              </w:rPr>
              <w:t>Lo Stato sociale e i suoi obiettivi</w:t>
            </w:r>
          </w:p>
          <w:p w14:paraId="2565492B" w14:textId="77777777" w:rsidR="00A03403" w:rsidRPr="00A03403" w:rsidRDefault="00A03403" w:rsidP="008301E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03403">
              <w:rPr>
                <w:rFonts w:ascii="Times New Roman" w:hAnsi="Times New Roman"/>
                <w:sz w:val="20"/>
                <w:szCs w:val="20"/>
              </w:rPr>
              <w:t>•</w:t>
            </w:r>
            <w:r w:rsidRPr="00A03403">
              <w:rPr>
                <w:rFonts w:ascii="Times New Roman" w:hAnsi="Times New Roman"/>
                <w:sz w:val="20"/>
                <w:szCs w:val="20"/>
              </w:rPr>
              <w:tab/>
              <w:t>La nozione di bilancio</w:t>
            </w:r>
          </w:p>
          <w:p w14:paraId="2565492C" w14:textId="77777777" w:rsidR="00A03403" w:rsidRPr="00A03403" w:rsidRDefault="00A03403" w:rsidP="008301E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03403">
              <w:rPr>
                <w:rFonts w:ascii="Times New Roman" w:hAnsi="Times New Roman"/>
                <w:sz w:val="20"/>
                <w:szCs w:val="20"/>
              </w:rPr>
              <w:t>•</w:t>
            </w:r>
            <w:r w:rsidRPr="00A03403">
              <w:rPr>
                <w:rFonts w:ascii="Times New Roman" w:hAnsi="Times New Roman"/>
                <w:sz w:val="20"/>
                <w:szCs w:val="20"/>
              </w:rPr>
              <w:tab/>
              <w:t>Le spese pubbliche e la loro classificazione</w:t>
            </w:r>
          </w:p>
          <w:p w14:paraId="2565492D" w14:textId="77777777" w:rsidR="00A03403" w:rsidRPr="00A03403" w:rsidRDefault="00A03403" w:rsidP="008301E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03403">
              <w:rPr>
                <w:rFonts w:ascii="Times New Roman" w:hAnsi="Times New Roman"/>
                <w:sz w:val="20"/>
                <w:szCs w:val="20"/>
              </w:rPr>
              <w:t>•</w:t>
            </w:r>
            <w:r w:rsidRPr="00A03403">
              <w:rPr>
                <w:rFonts w:ascii="Times New Roman" w:hAnsi="Times New Roman"/>
                <w:sz w:val="20"/>
                <w:szCs w:val="20"/>
              </w:rPr>
              <w:tab/>
              <w:t>Il ruolo dello Stato nell’economia</w:t>
            </w:r>
          </w:p>
        </w:tc>
        <w:tc>
          <w:tcPr>
            <w:tcW w:w="1195" w:type="pct"/>
            <w:vMerge w:val="restar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92E" w14:textId="77777777" w:rsidR="0023492F" w:rsidRPr="000D69B7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2A6C8F">
              <w:rPr>
                <w:rFonts w:ascii="Times New Roman" w:hAnsi="Times New Roman"/>
                <w:sz w:val="20"/>
                <w:szCs w:val="22"/>
              </w:rPr>
              <w:t>Strumenti e funzioni di politica economica con particolare riferimento alla finanza pubblica e al bilancio dello Stato</w:t>
            </w:r>
          </w:p>
          <w:p w14:paraId="2565492F" w14:textId="77777777" w:rsidR="0023492F" w:rsidRPr="000D69B7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2A6C8F">
              <w:rPr>
                <w:rFonts w:ascii="Times New Roman" w:hAnsi="Times New Roman"/>
                <w:sz w:val="20"/>
                <w:szCs w:val="22"/>
              </w:rPr>
              <w:t>Contenuti della politica economica e del loro rilievo nella vita di tutti</w:t>
            </w:r>
          </w:p>
          <w:p w14:paraId="25654930" w14:textId="77777777" w:rsidR="0023492F" w:rsidRPr="000D69B7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2A6C8F">
              <w:rPr>
                <w:rFonts w:ascii="Times New Roman" w:hAnsi="Times New Roman"/>
                <w:sz w:val="20"/>
                <w:szCs w:val="22"/>
              </w:rPr>
              <w:t>I principi fondamentali per la redazione del bilancio pubblico</w:t>
            </w:r>
          </w:p>
        </w:tc>
        <w:tc>
          <w:tcPr>
            <w:tcW w:w="1193" w:type="pct"/>
            <w:gridSpan w:val="3"/>
            <w:vMerge w:val="restar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931" w14:textId="77777777" w:rsidR="0023492F" w:rsidRPr="000D69B7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2A6C8F">
              <w:rPr>
                <w:rFonts w:ascii="Times New Roman" w:hAnsi="Times New Roman"/>
                <w:sz w:val="20"/>
                <w:szCs w:val="22"/>
              </w:rPr>
              <w:t>Riconoscere il ruolo del bilancio dello Stato come strumento di politica economica</w:t>
            </w:r>
          </w:p>
          <w:p w14:paraId="25654932" w14:textId="77777777" w:rsidR="0023492F" w:rsidRPr="000D69B7" w:rsidRDefault="0023492F" w:rsidP="00FF2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2A6C8F">
              <w:rPr>
                <w:rFonts w:ascii="Times New Roman" w:hAnsi="Times New Roman"/>
                <w:sz w:val="20"/>
                <w:szCs w:val="22"/>
              </w:rPr>
              <w:t>Comprendere e valutare le scelte pubbliche in materia di economia e in particolare quelle relative alla spesa pubblica e alla tassazione</w:t>
            </w:r>
          </w:p>
        </w:tc>
        <w:tc>
          <w:tcPr>
            <w:tcW w:w="1568" w:type="pct"/>
            <w:gridSpan w:val="2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933" w14:textId="77777777" w:rsidR="0023492F" w:rsidRPr="000D69B7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BF1768">
              <w:rPr>
                <w:rFonts w:ascii="Times New Roman" w:hAnsi="Times New Roman"/>
                <w:sz w:val="20"/>
                <w:szCs w:val="22"/>
              </w:rPr>
              <w:t>Riconoscere e interpretare i macrofenomeni economici nazionali e internazionali per connetterli alla specificità di un’azienda</w:t>
            </w:r>
          </w:p>
        </w:tc>
      </w:tr>
      <w:tr w:rsidR="0023492F" w:rsidRPr="007D29D6" w14:paraId="2565493A" w14:textId="77777777" w:rsidTr="00C74CEA">
        <w:tblPrEx>
          <w:tblBorders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044" w:type="pct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935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5" w:type="pct"/>
            <w:vMerge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936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3" w:type="pct"/>
            <w:gridSpan w:val="3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937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8" w:type="pct"/>
            <w:gridSpan w:val="2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938" w14:textId="77777777" w:rsidR="0023492F" w:rsidRPr="00920E4D" w:rsidRDefault="0023492F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 w:rsidRPr="00920E4D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 xml:space="preserve">COMPETENZE CHIAVE </w:t>
            </w:r>
          </w:p>
          <w:p w14:paraId="25654939" w14:textId="77777777" w:rsidR="0023492F" w:rsidRPr="007D29D6" w:rsidRDefault="0023492F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E4D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DI CITTADINANZA</w:t>
            </w:r>
          </w:p>
        </w:tc>
      </w:tr>
      <w:tr w:rsidR="0023492F" w:rsidRPr="007D29D6" w14:paraId="2565493F" w14:textId="77777777" w:rsidTr="00C74CEA">
        <w:tblPrEx>
          <w:tblBorders>
            <w:insideV w:val="single" w:sz="4" w:space="0" w:color="auto"/>
          </w:tblBorders>
        </w:tblPrEx>
        <w:trPr>
          <w:trHeight w:val="1010"/>
          <w:jc w:val="center"/>
        </w:trPr>
        <w:tc>
          <w:tcPr>
            <w:tcW w:w="1044" w:type="pct"/>
            <w:vMerge/>
            <w:tcBorders>
              <w:bottom w:val="single" w:sz="4" w:space="0" w:color="auto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93B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5" w:type="pct"/>
            <w:vMerge/>
            <w:tcBorders>
              <w:bottom w:val="single" w:sz="4" w:space="0" w:color="auto"/>
            </w:tcBorders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93C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3" w:type="pct"/>
            <w:gridSpan w:val="3"/>
            <w:vMerge/>
            <w:tcBorders>
              <w:bottom w:val="single" w:sz="4" w:space="0" w:color="auto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93D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8" w:type="pct"/>
            <w:gridSpan w:val="2"/>
            <w:tcBorders>
              <w:bottom w:val="single" w:sz="4" w:space="0" w:color="auto"/>
            </w:tcBorders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93E" w14:textId="77777777" w:rsidR="0023492F" w:rsidRPr="007D29D6" w:rsidRDefault="0023492F" w:rsidP="0023492F">
            <w:pPr>
              <w:pStyle w:val="00TestoGiustificato-Elenco"/>
              <w:tabs>
                <w:tab w:val="clear" w:pos="255"/>
                <w:tab w:val="clear" w:pos="312"/>
              </w:tabs>
              <w:suppressAutoHyphens/>
              <w:spacing w:after="0" w:line="240" w:lineRule="auto"/>
              <w:ind w:left="192" w:right="11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0E4D">
              <w:rPr>
                <w:rFonts w:ascii="Times New Roman" w:eastAsia="Helvetica" w:hAnsi="Times New Roman"/>
                <w:bCs/>
                <w:kern w:val="24"/>
                <w:sz w:val="20"/>
                <w:szCs w:val="22"/>
                <w:bdr w:val="nil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</w:tc>
      </w:tr>
      <w:tr w:rsidR="000569A8" w:rsidRPr="007D29D6" w14:paraId="2565494E" w14:textId="77777777" w:rsidTr="00A63940">
        <w:tblPrEx>
          <w:tblBorders>
            <w:insideV w:val="single" w:sz="4" w:space="0" w:color="auto"/>
          </w:tblBorders>
        </w:tblPrEx>
        <w:trPr>
          <w:trHeight w:val="1010"/>
          <w:jc w:val="center"/>
        </w:trPr>
        <w:tc>
          <w:tcPr>
            <w:tcW w:w="3135" w:type="pct"/>
            <w:gridSpan w:val="4"/>
            <w:tcBorders>
              <w:right w:val="nil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940" w14:textId="77777777" w:rsidR="000569A8" w:rsidRPr="000D69B7" w:rsidRDefault="000569A8" w:rsidP="000569A8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0D69B7">
              <w:rPr>
                <w:rFonts w:ascii="Times New Roman" w:hAnsi="Times New Roman"/>
                <w:b/>
                <w:caps/>
                <w:sz w:val="22"/>
                <w:szCs w:val="22"/>
              </w:rPr>
              <w:t>METODOLOGIA E STRUMENTI DIDATTICI</w:t>
            </w:r>
          </w:p>
          <w:p w14:paraId="25654941" w14:textId="77777777" w:rsidR="000569A8" w:rsidRPr="000D69B7" w:rsidRDefault="000569A8" w:rsidP="000569A8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Libri di testo</w:t>
            </w:r>
          </w:p>
          <w:p w14:paraId="25654942" w14:textId="77777777" w:rsidR="000569A8" w:rsidRPr="000D69B7" w:rsidRDefault="000569A8" w:rsidP="000569A8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Spiegazioni/lezioni frontali</w:t>
            </w:r>
          </w:p>
          <w:p w14:paraId="25654943" w14:textId="77777777" w:rsidR="000569A8" w:rsidRPr="000D69B7" w:rsidRDefault="000569A8" w:rsidP="000569A8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Studio individuale</w:t>
            </w:r>
          </w:p>
          <w:p w14:paraId="25654944" w14:textId="77777777" w:rsidR="000569A8" w:rsidRPr="000D69B7" w:rsidRDefault="000569A8" w:rsidP="000569A8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Videolezioni in sincrono/video asincroni</w:t>
            </w:r>
          </w:p>
          <w:p w14:paraId="25654945" w14:textId="77777777" w:rsidR="000569A8" w:rsidRPr="000D69B7" w:rsidRDefault="000569A8" w:rsidP="000569A8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Contenuti audio/scritti </w:t>
            </w:r>
          </w:p>
          <w:p w14:paraId="25654946" w14:textId="77777777" w:rsidR="000569A8" w:rsidRPr="000D69B7" w:rsidRDefault="000569A8" w:rsidP="000569A8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Interrogazioni e test progressivi</w:t>
            </w:r>
          </w:p>
          <w:p w14:paraId="25654947" w14:textId="77777777" w:rsidR="000569A8" w:rsidRPr="000D69B7" w:rsidRDefault="000569A8" w:rsidP="000569A8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Assegnazioni di eserc</w:t>
            </w:r>
            <w:r>
              <w:rPr>
                <w:rFonts w:ascii="Times New Roman" w:hAnsi="Times New Roman"/>
                <w:sz w:val="20"/>
                <w:szCs w:val="22"/>
              </w:rPr>
              <w:t>izi sui singoli argomenti</w:t>
            </w:r>
          </w:p>
          <w:p w14:paraId="25654948" w14:textId="5ECF222A" w:rsidR="000569A8" w:rsidRPr="000D69B7" w:rsidRDefault="000569A8" w:rsidP="000569A8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Eventuali test predisposti per la </w:t>
            </w:r>
            <w:r w:rsidR="005D687B">
              <w:rPr>
                <w:rFonts w:ascii="Times New Roman" w:hAnsi="Times New Roman"/>
                <w:sz w:val="20"/>
                <w:szCs w:val="22"/>
              </w:rPr>
              <w:t>DDI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e verifiche in presenza</w:t>
            </w:r>
          </w:p>
          <w:p w14:paraId="25654949" w14:textId="77777777" w:rsidR="000569A8" w:rsidRPr="000D69B7" w:rsidRDefault="000569A8" w:rsidP="000569A8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Attività di avanguardia didattica: classe capovolta, compito di realtà, </w:t>
            </w:r>
            <w:proofErr w:type="spellStart"/>
            <w:r w:rsidRPr="000D69B7">
              <w:rPr>
                <w:rFonts w:ascii="Times New Roman" w:hAnsi="Times New Roman"/>
                <w:sz w:val="20"/>
                <w:szCs w:val="22"/>
              </w:rPr>
              <w:t>debate</w:t>
            </w:r>
            <w:proofErr w:type="spellEnd"/>
            <w:r w:rsidRPr="000D69B7">
              <w:rPr>
                <w:rFonts w:ascii="Times New Roman" w:hAnsi="Times New Roman"/>
                <w:sz w:val="20"/>
                <w:szCs w:val="22"/>
              </w:rPr>
              <w:t>, didattica peer to peer</w:t>
            </w:r>
          </w:p>
          <w:p w14:paraId="2565494A" w14:textId="77777777" w:rsidR="000569A8" w:rsidRPr="007D29D6" w:rsidRDefault="000569A8" w:rsidP="000569A8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Lavori di gruppo</w:t>
            </w:r>
          </w:p>
        </w:tc>
        <w:tc>
          <w:tcPr>
            <w:tcW w:w="1865" w:type="pct"/>
            <w:gridSpan w:val="3"/>
            <w:tcBorders>
              <w:left w:val="nil"/>
            </w:tcBorders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94B" w14:textId="77777777" w:rsidR="000569A8" w:rsidRPr="000D69B7" w:rsidRDefault="000569A8" w:rsidP="000569A8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</w:p>
          <w:p w14:paraId="387D8464" w14:textId="77777777" w:rsidR="00167883" w:rsidRPr="000D69B7" w:rsidRDefault="00167883" w:rsidP="0016788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Per le risorse specifiche </w:t>
            </w:r>
            <w:r>
              <w:rPr>
                <w:rFonts w:ascii="Times New Roman" w:hAnsi="Times New Roman"/>
                <w:sz w:val="20"/>
                <w:szCs w:val="22"/>
              </w:rPr>
              <w:t>vedi il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2"/>
              </w:rPr>
              <w:t>manuale Sanoma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e 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le 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>sezioni ad ess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o dedicate in </w:t>
            </w:r>
            <w:hyperlink r:id="rId31" w:history="1">
              <w:r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My Place</w:t>
              </w:r>
            </w:hyperlink>
          </w:p>
          <w:p w14:paraId="424CCDC4" w14:textId="77777777" w:rsidR="00167883" w:rsidRDefault="00167883" w:rsidP="0016788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Per ulteriori materiali digitali e multimediali scopri la piattaforma </w:t>
            </w:r>
            <w:hyperlink r:id="rId32" w:history="1">
              <w:proofErr w:type="spellStart"/>
              <w:r w:rsidRPr="000A3065"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KmZero</w:t>
              </w:r>
              <w:proofErr w:type="spellEnd"/>
            </w:hyperlink>
            <w:r>
              <w:rPr>
                <w:rStyle w:val="Collegamentoipertestuale"/>
                <w:rFonts w:ascii="Times New Roman" w:hAnsi="Times New Roman"/>
                <w:color w:val="000000"/>
                <w:sz w:val="20"/>
                <w:szCs w:val="22"/>
              </w:rPr>
              <w:t xml:space="preserve"> 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e i </w:t>
            </w:r>
            <w:hyperlink r:id="rId33" w:history="1">
              <w:r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webinar</w:t>
              </w:r>
            </w:hyperlink>
          </w:p>
          <w:p w14:paraId="177E9F17" w14:textId="77777777" w:rsidR="00167883" w:rsidRDefault="00167883" w:rsidP="0016788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 xml:space="preserve">Scopri le nostre risorse di </w:t>
            </w:r>
            <w:hyperlink r:id="rId34" w:history="1">
              <w:r w:rsidRPr="00021D58"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Formazione per i docenti</w:t>
              </w:r>
            </w:hyperlink>
          </w:p>
          <w:p w14:paraId="2565494D" w14:textId="7A8AC391" w:rsidR="000569A8" w:rsidRPr="00920E4D" w:rsidRDefault="000569A8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eastAsia="Helvetica" w:hAnsi="Times New Roman"/>
                <w:bCs/>
                <w:kern w:val="24"/>
                <w:sz w:val="20"/>
                <w:szCs w:val="22"/>
                <w:bdr w:val="nil"/>
              </w:rPr>
            </w:pPr>
          </w:p>
        </w:tc>
      </w:tr>
    </w:tbl>
    <w:p w14:paraId="2565494F" w14:textId="77777777" w:rsidR="000C529A" w:rsidRDefault="000C529A"/>
    <w:p w14:paraId="25654950" w14:textId="77777777" w:rsidR="00282FC7" w:rsidRDefault="00282FC7"/>
    <w:tbl>
      <w:tblPr>
        <w:tblW w:w="44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2"/>
      </w:tblGrid>
      <w:tr w:rsidR="001752F9" w:rsidRPr="000D69B7" w14:paraId="25654955" w14:textId="77777777" w:rsidTr="000569A8">
        <w:trPr>
          <w:trHeight w:val="19"/>
          <w:jc w:val="center"/>
        </w:trPr>
        <w:tc>
          <w:tcPr>
            <w:tcW w:w="5000" w:type="pc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951" w14:textId="77777777" w:rsidR="001752F9" w:rsidRPr="000D69B7" w:rsidRDefault="001752F9" w:rsidP="000D69B7">
            <w:pPr>
              <w:pStyle w:val="00TestoGiustificato"/>
              <w:suppressAutoHyphens/>
              <w:spacing w:line="240" w:lineRule="atLeast"/>
              <w:ind w:left="113" w:right="113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0D69B7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CONNESSIONI PLURIDISCIPLINARI</w:t>
            </w:r>
          </w:p>
          <w:p w14:paraId="25654952" w14:textId="0A98EEC1" w:rsidR="00282FC7" w:rsidRPr="000D69B7" w:rsidRDefault="009F3F1E" w:rsidP="009F3F1E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282FC7" w:rsidRPr="000D69B7">
              <w:rPr>
                <w:rFonts w:ascii="Times New Roman" w:hAnsi="Times New Roman"/>
                <w:sz w:val="20"/>
                <w:szCs w:val="22"/>
              </w:rPr>
              <w:t>Storia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 (</w:t>
            </w:r>
            <w:r w:rsidR="000569A8">
              <w:rPr>
                <w:rFonts w:ascii="Times New Roman" w:hAnsi="Times New Roman"/>
                <w:sz w:val="20"/>
                <w:szCs w:val="22"/>
              </w:rPr>
              <w:t xml:space="preserve">il New Deal e </w:t>
            </w:r>
            <w:r w:rsidR="0066255F">
              <w:rPr>
                <w:rFonts w:ascii="Times New Roman" w:hAnsi="Times New Roman"/>
                <w:sz w:val="20"/>
                <w:szCs w:val="22"/>
              </w:rPr>
              <w:t xml:space="preserve">J.M. </w:t>
            </w:r>
            <w:r w:rsidR="000569A8">
              <w:rPr>
                <w:rFonts w:ascii="Times New Roman" w:hAnsi="Times New Roman"/>
                <w:sz w:val="20"/>
                <w:szCs w:val="22"/>
              </w:rPr>
              <w:t>Keynes</w:t>
            </w:r>
            <w:r>
              <w:rPr>
                <w:rFonts w:ascii="Times New Roman" w:hAnsi="Times New Roman"/>
                <w:sz w:val="20"/>
                <w:szCs w:val="22"/>
              </w:rPr>
              <w:t>)</w:t>
            </w:r>
          </w:p>
          <w:p w14:paraId="25654953" w14:textId="77777777" w:rsidR="00282FC7" w:rsidRPr="000D69B7" w:rsidRDefault="009F3F1E" w:rsidP="009F3F1E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0569A8">
              <w:rPr>
                <w:rFonts w:ascii="Times New Roman" w:hAnsi="Times New Roman"/>
                <w:sz w:val="20"/>
                <w:szCs w:val="22"/>
              </w:rPr>
              <w:t>Diritto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 (</w:t>
            </w:r>
            <w:r w:rsidR="000569A8">
              <w:rPr>
                <w:rFonts w:ascii="Times New Roman" w:hAnsi="Times New Roman"/>
                <w:sz w:val="20"/>
                <w:szCs w:val="22"/>
              </w:rPr>
              <w:t>lo Stato e la legge di bilancio)</w:t>
            </w:r>
          </w:p>
          <w:p w14:paraId="25654954" w14:textId="77777777" w:rsidR="001752F9" w:rsidRPr="000D69B7" w:rsidRDefault="009F3F1E" w:rsidP="009F3F1E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0569A8">
              <w:rPr>
                <w:rFonts w:ascii="Times New Roman" w:hAnsi="Times New Roman"/>
                <w:sz w:val="20"/>
                <w:szCs w:val="22"/>
              </w:rPr>
              <w:t>Economia aziendale</w:t>
            </w:r>
            <w:r w:rsidR="00282FC7" w:rsidRPr="000D69B7">
              <w:rPr>
                <w:rFonts w:ascii="Times New Roman" w:hAnsi="Times New Roman"/>
                <w:sz w:val="20"/>
                <w:szCs w:val="22"/>
              </w:rPr>
              <w:t xml:space="preserve"> (</w:t>
            </w:r>
            <w:r w:rsidR="000569A8">
              <w:rPr>
                <w:rFonts w:ascii="Times New Roman" w:hAnsi="Times New Roman"/>
                <w:sz w:val="20"/>
                <w:szCs w:val="22"/>
              </w:rPr>
              <w:t>il bilancio</w:t>
            </w:r>
            <w:r>
              <w:rPr>
                <w:rFonts w:ascii="Times New Roman" w:hAnsi="Times New Roman"/>
                <w:sz w:val="20"/>
                <w:szCs w:val="22"/>
              </w:rPr>
              <w:t>)</w:t>
            </w:r>
          </w:p>
        </w:tc>
      </w:tr>
      <w:tr w:rsidR="001752F9" w:rsidRPr="000D69B7" w14:paraId="25654958" w14:textId="77777777" w:rsidTr="005D77ED">
        <w:trPr>
          <w:trHeight w:val="231"/>
          <w:jc w:val="center"/>
        </w:trPr>
        <w:tc>
          <w:tcPr>
            <w:tcW w:w="5000" w:type="pc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956" w14:textId="77777777" w:rsidR="001752F9" w:rsidRPr="000D69B7" w:rsidRDefault="001752F9" w:rsidP="000D69B7">
            <w:pPr>
              <w:pStyle w:val="00TestoGiustificato"/>
              <w:suppressAutoHyphens/>
              <w:spacing w:line="240" w:lineRule="atLeast"/>
              <w:ind w:left="113" w:right="113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0D69B7">
              <w:rPr>
                <w:rFonts w:ascii="Times New Roman" w:hAnsi="Times New Roman"/>
                <w:b/>
                <w:sz w:val="22"/>
                <w:szCs w:val="22"/>
              </w:rPr>
              <w:t>CONNESSIONI CON L’EDUCAZIONE CIVICA</w:t>
            </w:r>
          </w:p>
          <w:p w14:paraId="25654957" w14:textId="77777777" w:rsidR="00FA0F49" w:rsidRPr="000D69B7" w:rsidRDefault="009F3F1E" w:rsidP="009F3F1E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0569A8">
              <w:rPr>
                <w:rFonts w:ascii="Times New Roman" w:hAnsi="Times New Roman"/>
                <w:sz w:val="20"/>
                <w:szCs w:val="22"/>
              </w:rPr>
              <w:t>Riconoscere l’importanza del rapporto tra individuo, comunità e Stato</w:t>
            </w:r>
          </w:p>
        </w:tc>
      </w:tr>
    </w:tbl>
    <w:p w14:paraId="25654959" w14:textId="77777777" w:rsidR="005D77ED" w:rsidRPr="005D77ED" w:rsidRDefault="005D77ED" w:rsidP="00566C7E">
      <w:pPr>
        <w:pStyle w:val="TABtesta"/>
        <w:spacing w:line="240" w:lineRule="auto"/>
        <w:ind w:left="113" w:right="113"/>
        <w:rPr>
          <w:rFonts w:ascii="Arial" w:hAnsi="Arial" w:cs="Arial"/>
          <w:b w:val="0"/>
          <w:color w:val="auto"/>
          <w:sz w:val="22"/>
          <w:szCs w:val="21"/>
        </w:rPr>
      </w:pPr>
    </w:p>
    <w:p w14:paraId="2565495A" w14:textId="77777777" w:rsidR="005D77ED" w:rsidRPr="005D77ED" w:rsidRDefault="005D77ED" w:rsidP="00566C7E">
      <w:pPr>
        <w:pStyle w:val="TABtesta"/>
        <w:spacing w:line="240" w:lineRule="auto"/>
        <w:ind w:left="113" w:right="113"/>
        <w:rPr>
          <w:rFonts w:ascii="Arial" w:hAnsi="Arial" w:cs="Arial"/>
          <w:b w:val="0"/>
          <w:color w:val="auto"/>
          <w:sz w:val="22"/>
          <w:szCs w:val="21"/>
        </w:rPr>
      </w:pPr>
    </w:p>
    <w:tbl>
      <w:tblPr>
        <w:tblW w:w="44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3118"/>
        <w:gridCol w:w="852"/>
        <w:gridCol w:w="1731"/>
        <w:gridCol w:w="678"/>
        <w:gridCol w:w="4397"/>
      </w:tblGrid>
      <w:tr w:rsidR="003A5C2B" w:rsidRPr="00C0055D" w14:paraId="2565495D" w14:textId="77777777" w:rsidTr="003A5C2B">
        <w:trPr>
          <w:jc w:val="center"/>
        </w:trPr>
        <w:tc>
          <w:tcPr>
            <w:tcW w:w="2499" w:type="pct"/>
            <w:gridSpan w:val="3"/>
            <w:tcBorders>
              <w:right w:val="nil"/>
            </w:tcBorders>
            <w:shd w:val="clear" w:color="auto" w:fill="D9D9D9" w:themeFill="background1" w:themeFillShade="D9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95B" w14:textId="77777777" w:rsidR="00225139" w:rsidRPr="00C0055D" w:rsidRDefault="005D77ED" w:rsidP="00942647">
            <w:pPr>
              <w:pStyle w:val="TABtesta"/>
              <w:spacing w:line="240" w:lineRule="auto"/>
              <w:ind w:left="113" w:right="113"/>
              <w:rPr>
                <w:rFonts w:ascii="Arial" w:hAnsi="Arial" w:cs="Arial"/>
                <w:bCs w:val="0"/>
                <w:color w:val="auto"/>
                <w:sz w:val="24"/>
                <w:szCs w:val="22"/>
              </w:rPr>
            </w:pPr>
            <w:r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La politica monetaria e di regolamentazione del</w:t>
            </w:r>
            <w:r w:rsidR="00225139"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 xml:space="preserve"> </w:t>
            </w:r>
            <w:r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mercato</w:t>
            </w:r>
          </w:p>
        </w:tc>
        <w:tc>
          <w:tcPr>
            <w:tcW w:w="2501" w:type="pct"/>
            <w:gridSpan w:val="3"/>
            <w:tcBorders>
              <w:left w:val="nil"/>
            </w:tcBorders>
            <w:shd w:val="clear" w:color="auto" w:fill="D9D9D9" w:themeFill="background1" w:themeFillShade="D9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95C" w14:textId="77777777" w:rsidR="005D77ED" w:rsidRPr="00C0055D" w:rsidRDefault="005D77ED" w:rsidP="00225139">
            <w:pPr>
              <w:pStyle w:val="TABtesta"/>
              <w:spacing w:line="240" w:lineRule="auto"/>
              <w:ind w:left="113" w:right="113" w:firstLine="103"/>
              <w:rPr>
                <w:rFonts w:ascii="Arial" w:hAnsi="Arial" w:cs="Arial"/>
                <w:bCs w:val="0"/>
                <w:color w:val="auto"/>
                <w:sz w:val="24"/>
                <w:szCs w:val="22"/>
              </w:rPr>
            </w:pPr>
            <w:r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 xml:space="preserve">25 </w:t>
            </w:r>
            <w:r w:rsidRPr="00C0055D"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ore</w:t>
            </w:r>
          </w:p>
        </w:tc>
      </w:tr>
      <w:tr w:rsidR="00C31D89" w:rsidRPr="007D29D6" w14:paraId="25654962" w14:textId="77777777" w:rsidTr="00C74CEA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040" w:type="pct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2565495E" w14:textId="77777777" w:rsidR="005D77ED" w:rsidRPr="007D29D6" w:rsidRDefault="005D77ED" w:rsidP="00942647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D29D6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PREREQUISITI</w:t>
            </w:r>
          </w:p>
        </w:tc>
        <w:tc>
          <w:tcPr>
            <w:tcW w:w="1146" w:type="pct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2565495F" w14:textId="0FB4A954" w:rsidR="005D77ED" w:rsidRPr="007D29D6" w:rsidRDefault="00C74CEA" w:rsidP="00942647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/>
                <w:caps/>
                <w:color w:val="000000"/>
                <w:sz w:val="22"/>
                <w:szCs w:val="22"/>
              </w:rPr>
              <w:t>CONTENUTI ESSENZIALI</w:t>
            </w:r>
          </w:p>
        </w:tc>
        <w:tc>
          <w:tcPr>
            <w:tcW w:w="1198" w:type="pct"/>
            <w:gridSpan w:val="3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25654960" w14:textId="77777777" w:rsidR="005D77ED" w:rsidRPr="007D29D6" w:rsidRDefault="005D77ED" w:rsidP="00942647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D29D6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ABILITÀ</w:t>
            </w:r>
          </w:p>
        </w:tc>
        <w:tc>
          <w:tcPr>
            <w:tcW w:w="1616" w:type="pct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25654961" w14:textId="77777777" w:rsidR="005D77ED" w:rsidRPr="007D29D6" w:rsidRDefault="005D77ED" w:rsidP="00942647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D29D6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COMPETENZE</w:t>
            </w: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 xml:space="preserve"> disciplinari</w:t>
            </w:r>
          </w:p>
        </w:tc>
      </w:tr>
      <w:tr w:rsidR="00C31D89" w:rsidRPr="007D29D6" w14:paraId="2565496B" w14:textId="77777777" w:rsidTr="00C74CEA">
        <w:tblPrEx>
          <w:tblBorders>
            <w:insideV w:val="single" w:sz="4" w:space="0" w:color="auto"/>
          </w:tblBorders>
        </w:tblPrEx>
        <w:trPr>
          <w:trHeight w:val="760"/>
          <w:jc w:val="center"/>
        </w:trPr>
        <w:tc>
          <w:tcPr>
            <w:tcW w:w="1040" w:type="pct"/>
            <w:vMerge w:val="restar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963" w14:textId="77777777" w:rsidR="005D77ED" w:rsidRPr="000D69B7" w:rsidRDefault="005D77ED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Lo Stato sociale e i suoi obiettivi</w:t>
            </w:r>
          </w:p>
          <w:p w14:paraId="25654964" w14:textId="77777777" w:rsidR="005D77ED" w:rsidRPr="000D69B7" w:rsidRDefault="005D77ED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Il ruolo dello Stato in economia</w:t>
            </w:r>
          </w:p>
        </w:tc>
        <w:tc>
          <w:tcPr>
            <w:tcW w:w="1146" w:type="pct"/>
            <w:vMerge w:val="restar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965" w14:textId="77777777" w:rsidR="005D77ED" w:rsidRPr="000D69B7" w:rsidRDefault="005D77ED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976381">
              <w:rPr>
                <w:rFonts w:ascii="Times New Roman" w:hAnsi="Times New Roman"/>
                <w:sz w:val="20"/>
                <w:szCs w:val="22"/>
              </w:rPr>
              <w:t>Strumenti e funzioni della politica monetaria</w:t>
            </w:r>
          </w:p>
          <w:p w14:paraId="25654966" w14:textId="77777777" w:rsidR="005D77ED" w:rsidRPr="000D69B7" w:rsidRDefault="005D77ED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976381">
              <w:rPr>
                <w:rFonts w:ascii="Times New Roman" w:hAnsi="Times New Roman"/>
                <w:sz w:val="20"/>
                <w:szCs w:val="22"/>
              </w:rPr>
              <w:t>La politica di regolamentazione del mercato</w:t>
            </w:r>
          </w:p>
          <w:p w14:paraId="25654967" w14:textId="77777777" w:rsidR="005D77ED" w:rsidRPr="000D69B7" w:rsidRDefault="005D77ED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976381">
              <w:rPr>
                <w:rFonts w:ascii="Times New Roman" w:hAnsi="Times New Roman"/>
                <w:sz w:val="20"/>
                <w:szCs w:val="22"/>
              </w:rPr>
              <w:t>I risvolti per cittadini e imprese delle politiche monetaria e di regolamentazione</w:t>
            </w:r>
          </w:p>
        </w:tc>
        <w:tc>
          <w:tcPr>
            <w:tcW w:w="1198" w:type="pct"/>
            <w:gridSpan w:val="3"/>
            <w:vMerge w:val="restar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968" w14:textId="42155E1F" w:rsidR="005D77ED" w:rsidRPr="000D69B7" w:rsidRDefault="005D77ED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Riconoscere </w:t>
            </w:r>
            <w:r w:rsidR="00976381">
              <w:rPr>
                <w:rFonts w:ascii="Times New Roman" w:hAnsi="Times New Roman"/>
                <w:sz w:val="20"/>
                <w:szCs w:val="22"/>
              </w:rPr>
              <w:t xml:space="preserve">il tipo e gli effetti di politiche economiche-finanziarie poste in essere per la governance di </w:t>
            </w:r>
            <w:r w:rsidR="0066255F">
              <w:rPr>
                <w:rFonts w:ascii="Times New Roman" w:hAnsi="Times New Roman"/>
                <w:sz w:val="20"/>
                <w:szCs w:val="22"/>
              </w:rPr>
              <w:t>un settore o di un intero Paese</w:t>
            </w:r>
          </w:p>
          <w:p w14:paraId="25654969" w14:textId="77777777" w:rsidR="005D77ED" w:rsidRPr="000D69B7" w:rsidRDefault="005D77ED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976381">
              <w:rPr>
                <w:rFonts w:ascii="Times New Roman" w:hAnsi="Times New Roman"/>
                <w:sz w:val="20"/>
                <w:szCs w:val="22"/>
              </w:rPr>
              <w:t>Comprendere e valutare le misure di politica monetaria e di politica di regolamentazione del mercato</w:t>
            </w:r>
          </w:p>
        </w:tc>
        <w:tc>
          <w:tcPr>
            <w:tcW w:w="1616" w:type="pc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96A" w14:textId="77777777" w:rsidR="005D77ED" w:rsidRPr="000D69B7" w:rsidRDefault="005D77ED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Interpretare le misure di politica monetaria e di regolamentazione del mercato in relazione alle funzioni che queste politiche svolgono</w:t>
            </w:r>
          </w:p>
        </w:tc>
      </w:tr>
      <w:tr w:rsidR="00C31D89" w:rsidRPr="007D29D6" w14:paraId="25654971" w14:textId="77777777" w:rsidTr="00C74CEA">
        <w:tblPrEx>
          <w:tblBorders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040" w:type="pct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96C" w14:textId="77777777" w:rsidR="005D77ED" w:rsidRPr="007D29D6" w:rsidRDefault="005D77ED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6" w:type="pct"/>
            <w:vMerge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96D" w14:textId="77777777" w:rsidR="005D77ED" w:rsidRPr="007D29D6" w:rsidRDefault="005D77ED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8" w:type="pct"/>
            <w:gridSpan w:val="3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96E" w14:textId="77777777" w:rsidR="005D77ED" w:rsidRPr="007D29D6" w:rsidRDefault="005D77ED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6" w:type="pc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96F" w14:textId="77777777" w:rsidR="005D77ED" w:rsidRPr="00920E4D" w:rsidRDefault="005D77ED" w:rsidP="00942647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 w:rsidRPr="00920E4D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 xml:space="preserve">COMPETENZE CHIAVE </w:t>
            </w:r>
          </w:p>
          <w:p w14:paraId="25654970" w14:textId="77777777" w:rsidR="005D77ED" w:rsidRPr="007D29D6" w:rsidRDefault="005D77ED" w:rsidP="00942647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E4D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DI CITTADINANZA</w:t>
            </w:r>
          </w:p>
        </w:tc>
      </w:tr>
      <w:tr w:rsidR="00C31D89" w:rsidRPr="007D29D6" w14:paraId="25654976" w14:textId="77777777" w:rsidTr="00C74CEA">
        <w:tblPrEx>
          <w:tblBorders>
            <w:insideV w:val="single" w:sz="4" w:space="0" w:color="auto"/>
          </w:tblBorders>
        </w:tblPrEx>
        <w:trPr>
          <w:trHeight w:val="760"/>
          <w:jc w:val="center"/>
        </w:trPr>
        <w:tc>
          <w:tcPr>
            <w:tcW w:w="1040" w:type="pct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972" w14:textId="77777777" w:rsidR="005D77ED" w:rsidRPr="007D29D6" w:rsidRDefault="005D77ED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6" w:type="pct"/>
            <w:vMerge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973" w14:textId="77777777" w:rsidR="005D77ED" w:rsidRPr="007D29D6" w:rsidRDefault="005D77ED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8" w:type="pct"/>
            <w:gridSpan w:val="3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974" w14:textId="77777777" w:rsidR="005D77ED" w:rsidRPr="007D29D6" w:rsidRDefault="005D77ED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6" w:type="pc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975" w14:textId="77777777" w:rsidR="005D77ED" w:rsidRPr="007D29D6" w:rsidRDefault="005D77ED" w:rsidP="00942647">
            <w:pPr>
              <w:pStyle w:val="00TestoGiustificato-Elenco"/>
              <w:tabs>
                <w:tab w:val="clear" w:pos="255"/>
                <w:tab w:val="clear" w:pos="312"/>
              </w:tabs>
              <w:suppressAutoHyphens/>
              <w:spacing w:after="0" w:line="240" w:lineRule="auto"/>
              <w:ind w:left="192" w:right="11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0E4D">
              <w:rPr>
                <w:rFonts w:ascii="Times New Roman" w:eastAsia="Helvetica" w:hAnsi="Times New Roman"/>
                <w:bCs/>
                <w:kern w:val="24"/>
                <w:sz w:val="20"/>
                <w:szCs w:val="22"/>
                <w:bdr w:val="nil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</w:tc>
      </w:tr>
      <w:tr w:rsidR="005D77ED" w:rsidRPr="000D69B7" w14:paraId="25654985" w14:textId="77777777" w:rsidTr="00976381">
        <w:trPr>
          <w:trHeight w:val="2387"/>
          <w:jc w:val="center"/>
        </w:trPr>
        <w:tc>
          <w:tcPr>
            <w:tcW w:w="3135" w:type="pct"/>
            <w:gridSpan w:val="4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977" w14:textId="77777777" w:rsidR="005D77ED" w:rsidRPr="000D69B7" w:rsidRDefault="005D77ED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0D69B7">
              <w:rPr>
                <w:rFonts w:ascii="Times New Roman" w:hAnsi="Times New Roman"/>
                <w:b/>
                <w:caps/>
                <w:sz w:val="22"/>
                <w:szCs w:val="22"/>
              </w:rPr>
              <w:t>METODOLOGIA E STRUMENTI DIDATTICI</w:t>
            </w:r>
          </w:p>
          <w:p w14:paraId="25654978" w14:textId="77777777" w:rsidR="005D77ED" w:rsidRPr="000D69B7" w:rsidRDefault="005D77ED" w:rsidP="00942647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Libri di testo</w:t>
            </w:r>
          </w:p>
          <w:p w14:paraId="25654979" w14:textId="77777777" w:rsidR="005D77ED" w:rsidRPr="000D69B7" w:rsidRDefault="005D77ED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Spiegazioni/lezioni frontali</w:t>
            </w:r>
          </w:p>
          <w:p w14:paraId="2565497A" w14:textId="77777777" w:rsidR="005D77ED" w:rsidRPr="000D69B7" w:rsidRDefault="005D77ED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Studio individuale</w:t>
            </w:r>
          </w:p>
          <w:p w14:paraId="2565497B" w14:textId="77777777" w:rsidR="005D77ED" w:rsidRPr="000D69B7" w:rsidRDefault="005D77ED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Videolezioni in sincrono/video asincroni</w:t>
            </w:r>
          </w:p>
          <w:p w14:paraId="2565497C" w14:textId="77777777" w:rsidR="005D77ED" w:rsidRPr="000D69B7" w:rsidRDefault="005D77ED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Contenuti audio/scritti </w:t>
            </w:r>
          </w:p>
          <w:p w14:paraId="2565497D" w14:textId="77777777" w:rsidR="005D77ED" w:rsidRPr="000D69B7" w:rsidRDefault="005D77ED" w:rsidP="00942647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Interrogazioni e test progressivi</w:t>
            </w:r>
          </w:p>
          <w:p w14:paraId="2565497E" w14:textId="77777777" w:rsidR="005D77ED" w:rsidRPr="000D69B7" w:rsidRDefault="005D77ED" w:rsidP="00942647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Assegnazioni di eserc</w:t>
            </w:r>
            <w:r>
              <w:rPr>
                <w:rFonts w:ascii="Times New Roman" w:hAnsi="Times New Roman"/>
                <w:sz w:val="20"/>
                <w:szCs w:val="22"/>
              </w:rPr>
              <w:t>izi sui singoli argomenti</w:t>
            </w:r>
          </w:p>
          <w:p w14:paraId="2565497F" w14:textId="35F44355" w:rsidR="005D77ED" w:rsidRPr="000D69B7" w:rsidRDefault="005D77ED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Eventuali test predisposti per la </w:t>
            </w:r>
            <w:r w:rsidR="005D687B">
              <w:rPr>
                <w:rFonts w:ascii="Times New Roman" w:hAnsi="Times New Roman"/>
                <w:sz w:val="20"/>
                <w:szCs w:val="22"/>
              </w:rPr>
              <w:t>DDI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e verifiche in presenza</w:t>
            </w:r>
          </w:p>
          <w:p w14:paraId="25654980" w14:textId="77777777" w:rsidR="005D77ED" w:rsidRPr="000D69B7" w:rsidRDefault="005D77ED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Attività di avanguardia didattica: classe capovolta, compito di realtà, </w:t>
            </w:r>
            <w:proofErr w:type="spellStart"/>
            <w:r w:rsidRPr="000D69B7">
              <w:rPr>
                <w:rFonts w:ascii="Times New Roman" w:hAnsi="Times New Roman"/>
                <w:sz w:val="20"/>
                <w:szCs w:val="22"/>
              </w:rPr>
              <w:t>debate</w:t>
            </w:r>
            <w:proofErr w:type="spellEnd"/>
            <w:r w:rsidRPr="000D69B7">
              <w:rPr>
                <w:rFonts w:ascii="Times New Roman" w:hAnsi="Times New Roman"/>
                <w:sz w:val="20"/>
                <w:szCs w:val="22"/>
              </w:rPr>
              <w:t>, didattica peer to peer</w:t>
            </w:r>
          </w:p>
          <w:p w14:paraId="25654981" w14:textId="77777777" w:rsidR="005D77ED" w:rsidRPr="000D69B7" w:rsidRDefault="005D77ED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Lavori di gruppo</w:t>
            </w:r>
          </w:p>
        </w:tc>
        <w:tc>
          <w:tcPr>
            <w:tcW w:w="1865" w:type="pct"/>
            <w:gridSpan w:val="2"/>
          </w:tcPr>
          <w:p w14:paraId="25654982" w14:textId="77777777" w:rsidR="005D77ED" w:rsidRPr="000D69B7" w:rsidRDefault="005D77ED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</w:p>
          <w:p w14:paraId="635ED02C" w14:textId="77777777" w:rsidR="00167883" w:rsidRPr="000D69B7" w:rsidRDefault="00167883" w:rsidP="0016788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Per le risorse specifiche </w:t>
            </w:r>
            <w:r>
              <w:rPr>
                <w:rFonts w:ascii="Times New Roman" w:hAnsi="Times New Roman"/>
                <w:sz w:val="20"/>
                <w:szCs w:val="22"/>
              </w:rPr>
              <w:t>vedi il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2"/>
              </w:rPr>
              <w:t>manuale Sanoma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e 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le 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>sezioni ad ess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o dedicate in </w:t>
            </w:r>
            <w:hyperlink r:id="rId35" w:history="1">
              <w:r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My Place</w:t>
              </w:r>
            </w:hyperlink>
          </w:p>
          <w:p w14:paraId="47650A84" w14:textId="77777777" w:rsidR="00167883" w:rsidRDefault="00167883" w:rsidP="0016788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Per ulteriori materiali digitali e multimediali scopri la piattaforma </w:t>
            </w:r>
            <w:hyperlink r:id="rId36" w:history="1">
              <w:proofErr w:type="spellStart"/>
              <w:r w:rsidRPr="000A3065"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KmZero</w:t>
              </w:r>
              <w:proofErr w:type="spellEnd"/>
            </w:hyperlink>
            <w:r>
              <w:rPr>
                <w:rStyle w:val="Collegamentoipertestuale"/>
                <w:rFonts w:ascii="Times New Roman" w:hAnsi="Times New Roman"/>
                <w:color w:val="000000"/>
                <w:sz w:val="20"/>
                <w:szCs w:val="22"/>
              </w:rPr>
              <w:t xml:space="preserve"> 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e i </w:t>
            </w:r>
            <w:hyperlink r:id="rId37" w:history="1">
              <w:r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webinar</w:t>
              </w:r>
            </w:hyperlink>
          </w:p>
          <w:p w14:paraId="0A513E53" w14:textId="77777777" w:rsidR="00167883" w:rsidRDefault="00167883" w:rsidP="0016788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 xml:space="preserve">Scopri le nostre risorse di </w:t>
            </w:r>
            <w:hyperlink r:id="rId38" w:history="1">
              <w:r w:rsidRPr="00021D58"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Formazione per i docenti</w:t>
              </w:r>
            </w:hyperlink>
          </w:p>
          <w:p w14:paraId="25654984" w14:textId="6FA9E263" w:rsidR="005D77ED" w:rsidRPr="000D69B7" w:rsidRDefault="005D77ED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5D77ED" w:rsidRPr="000D69B7" w14:paraId="2565498A" w14:textId="77777777" w:rsidTr="00942647">
        <w:tblPrEx>
          <w:tblBorders>
            <w:insideV w:val="single" w:sz="4" w:space="0" w:color="auto"/>
          </w:tblBorders>
        </w:tblPrEx>
        <w:trPr>
          <w:trHeight w:val="19"/>
          <w:jc w:val="center"/>
        </w:trPr>
        <w:tc>
          <w:tcPr>
            <w:tcW w:w="5000" w:type="pct"/>
            <w:gridSpan w:val="6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986" w14:textId="77777777" w:rsidR="005D77ED" w:rsidRPr="000D69B7" w:rsidRDefault="005D77ED" w:rsidP="00942647">
            <w:pPr>
              <w:pStyle w:val="00TestoGiustificato"/>
              <w:suppressAutoHyphens/>
              <w:spacing w:line="240" w:lineRule="atLeast"/>
              <w:ind w:left="113" w:right="113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0D69B7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CONNESSIONI PLURIDISCIPLINARI</w:t>
            </w:r>
          </w:p>
          <w:p w14:paraId="25654987" w14:textId="3191F70C" w:rsidR="005D77ED" w:rsidRPr="000D69B7" w:rsidRDefault="005D77ED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Storia (</w:t>
            </w:r>
            <w:r w:rsidR="00976381">
              <w:rPr>
                <w:rFonts w:ascii="Times New Roman" w:hAnsi="Times New Roman"/>
                <w:sz w:val="20"/>
                <w:szCs w:val="22"/>
              </w:rPr>
              <w:t xml:space="preserve">il Gold </w:t>
            </w:r>
            <w:r w:rsidR="0066255F">
              <w:rPr>
                <w:rFonts w:ascii="Times New Roman" w:hAnsi="Times New Roman"/>
                <w:sz w:val="20"/>
                <w:szCs w:val="22"/>
              </w:rPr>
              <w:t xml:space="preserve">Standard </w:t>
            </w:r>
            <w:r w:rsidR="00976381">
              <w:rPr>
                <w:rFonts w:ascii="Times New Roman" w:hAnsi="Times New Roman"/>
                <w:sz w:val="20"/>
                <w:szCs w:val="22"/>
              </w:rPr>
              <w:t>e Bretton Woods</w:t>
            </w:r>
            <w:r>
              <w:rPr>
                <w:rFonts w:ascii="Times New Roman" w:hAnsi="Times New Roman"/>
                <w:sz w:val="20"/>
                <w:szCs w:val="22"/>
              </w:rPr>
              <w:t>)</w:t>
            </w:r>
          </w:p>
          <w:p w14:paraId="25654988" w14:textId="77777777" w:rsidR="005D77ED" w:rsidRPr="000D69B7" w:rsidRDefault="005D77ED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976381">
              <w:rPr>
                <w:rFonts w:ascii="Times New Roman" w:hAnsi="Times New Roman"/>
                <w:sz w:val="20"/>
                <w:szCs w:val="22"/>
              </w:rPr>
              <w:t>Diritto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(</w:t>
            </w:r>
            <w:r w:rsidR="00976381">
              <w:rPr>
                <w:rFonts w:ascii="Times New Roman" w:hAnsi="Times New Roman"/>
                <w:sz w:val="20"/>
                <w:szCs w:val="22"/>
              </w:rPr>
              <w:t>i contratti di lavoro</w:t>
            </w:r>
            <w:r>
              <w:rPr>
                <w:rFonts w:ascii="Times New Roman" w:hAnsi="Times New Roman"/>
                <w:sz w:val="20"/>
                <w:szCs w:val="22"/>
              </w:rPr>
              <w:t>)</w:t>
            </w:r>
          </w:p>
          <w:p w14:paraId="25654989" w14:textId="77777777" w:rsidR="005D77ED" w:rsidRPr="000D69B7" w:rsidRDefault="005D77ED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976381">
              <w:rPr>
                <w:rFonts w:ascii="Times New Roman" w:hAnsi="Times New Roman"/>
                <w:sz w:val="20"/>
                <w:szCs w:val="22"/>
              </w:rPr>
              <w:t>Economia aziendale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(</w:t>
            </w:r>
            <w:r w:rsidR="00976381">
              <w:rPr>
                <w:rFonts w:ascii="Times New Roman" w:hAnsi="Times New Roman"/>
                <w:sz w:val="20"/>
                <w:szCs w:val="22"/>
              </w:rPr>
              <w:t>l’amministrazione del personale</w:t>
            </w:r>
            <w:r>
              <w:rPr>
                <w:rFonts w:ascii="Times New Roman" w:hAnsi="Times New Roman"/>
                <w:sz w:val="20"/>
                <w:szCs w:val="22"/>
              </w:rPr>
              <w:t>)</w:t>
            </w:r>
          </w:p>
        </w:tc>
      </w:tr>
      <w:tr w:rsidR="005D77ED" w:rsidRPr="000D69B7" w14:paraId="25654991" w14:textId="77777777" w:rsidTr="00942647">
        <w:tblPrEx>
          <w:tblBorders>
            <w:insideV w:val="single" w:sz="4" w:space="0" w:color="auto"/>
          </w:tblBorders>
        </w:tblPrEx>
        <w:trPr>
          <w:trHeight w:val="19"/>
          <w:jc w:val="center"/>
        </w:trPr>
        <w:tc>
          <w:tcPr>
            <w:tcW w:w="5000" w:type="pct"/>
            <w:gridSpan w:val="6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98B" w14:textId="77777777" w:rsidR="005D77ED" w:rsidRPr="000D69B7" w:rsidRDefault="005D77ED" w:rsidP="00942647">
            <w:pPr>
              <w:pStyle w:val="00TestoGiustificato"/>
              <w:suppressAutoHyphens/>
              <w:spacing w:line="240" w:lineRule="atLeast"/>
              <w:ind w:left="113" w:right="113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0D69B7">
              <w:rPr>
                <w:rFonts w:ascii="Times New Roman" w:hAnsi="Times New Roman"/>
                <w:b/>
                <w:sz w:val="22"/>
                <w:szCs w:val="22"/>
              </w:rPr>
              <w:t>CONNESSIONI CON L’EDUCAZIONE CIVICA</w:t>
            </w:r>
          </w:p>
          <w:p w14:paraId="2565498C" w14:textId="77777777" w:rsidR="005D77ED" w:rsidRPr="000D69B7" w:rsidRDefault="005D77ED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Riconoscere </w:t>
            </w:r>
            <w:r w:rsidR="00976381">
              <w:rPr>
                <w:rFonts w:ascii="Times New Roman" w:hAnsi="Times New Roman"/>
                <w:sz w:val="20"/>
                <w:szCs w:val="22"/>
              </w:rPr>
              <w:t>i diritti e i doveri del cittadino digitale; utilizzare in modo consapevole le risorse della rete; valutarne i rischi</w:t>
            </w:r>
          </w:p>
          <w:p w14:paraId="2565498D" w14:textId="77777777" w:rsidR="005D77ED" w:rsidRDefault="005D77ED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Riconoscere </w:t>
            </w:r>
            <w:r w:rsidR="00976381">
              <w:rPr>
                <w:rFonts w:ascii="Times New Roman" w:hAnsi="Times New Roman"/>
                <w:sz w:val="20"/>
                <w:szCs w:val="22"/>
              </w:rPr>
              <w:t>l’importanza del rapporto tra individuo, comunità e Stato</w:t>
            </w:r>
          </w:p>
          <w:p w14:paraId="2565498E" w14:textId="77777777" w:rsidR="00976381" w:rsidRDefault="00976381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Riconoscere i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 principi del contesto economico nel quale svolgere un’attività lavorativa anche allo scopo di sviluppare le capacità creative e di innovazione</w:t>
            </w:r>
          </w:p>
          <w:p w14:paraId="2565498F" w14:textId="77777777" w:rsidR="00976381" w:rsidRDefault="00976381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Essere in grado di effettuare delle riflessioni filosofiche intorno al tema del lavoro</w:t>
            </w:r>
          </w:p>
          <w:p w14:paraId="25654990" w14:textId="77777777" w:rsidR="00976381" w:rsidRPr="000D69B7" w:rsidRDefault="00976381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Pianificare l’inserimento nel mercato del lavoro sapendo individuare i propri punti di forza e di debolezza</w:t>
            </w:r>
          </w:p>
        </w:tc>
      </w:tr>
    </w:tbl>
    <w:p w14:paraId="25654992" w14:textId="77777777" w:rsidR="005D77ED" w:rsidRPr="005D77ED" w:rsidRDefault="005D77ED" w:rsidP="00566C7E">
      <w:pPr>
        <w:pStyle w:val="TABtesta"/>
        <w:spacing w:line="240" w:lineRule="auto"/>
        <w:ind w:left="113" w:right="113"/>
        <w:rPr>
          <w:rFonts w:ascii="Arial" w:hAnsi="Arial" w:cs="Arial"/>
          <w:b w:val="0"/>
          <w:color w:val="auto"/>
          <w:sz w:val="22"/>
          <w:szCs w:val="21"/>
        </w:rPr>
      </w:pPr>
    </w:p>
    <w:p w14:paraId="25654993" w14:textId="77777777" w:rsidR="00976381" w:rsidRPr="00976381" w:rsidRDefault="00976381" w:rsidP="00566C7E">
      <w:pPr>
        <w:pStyle w:val="TABtesta"/>
        <w:spacing w:line="240" w:lineRule="auto"/>
        <w:ind w:left="113" w:right="113"/>
        <w:rPr>
          <w:rFonts w:ascii="Arial" w:hAnsi="Arial" w:cs="Arial"/>
          <w:b w:val="0"/>
          <w:color w:val="auto"/>
          <w:sz w:val="22"/>
          <w:szCs w:val="21"/>
        </w:rPr>
      </w:pPr>
    </w:p>
    <w:tbl>
      <w:tblPr>
        <w:tblW w:w="43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3317"/>
        <w:gridCol w:w="3318"/>
        <w:gridCol w:w="57"/>
        <w:gridCol w:w="417"/>
        <w:gridCol w:w="2976"/>
        <w:gridCol w:w="3264"/>
      </w:tblGrid>
      <w:tr w:rsidR="00976381" w:rsidRPr="00C0055D" w14:paraId="25654996" w14:textId="77777777" w:rsidTr="00DB2346">
        <w:trPr>
          <w:jc w:val="center"/>
        </w:trPr>
        <w:tc>
          <w:tcPr>
            <w:tcW w:w="2507" w:type="pct"/>
            <w:gridSpan w:val="3"/>
            <w:shd w:val="clear" w:color="auto" w:fill="D9D9D9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994" w14:textId="77777777" w:rsidR="00976381" w:rsidRPr="00C0055D" w:rsidRDefault="00976381" w:rsidP="00942647">
            <w:pPr>
              <w:pStyle w:val="TABtesta"/>
              <w:spacing w:line="240" w:lineRule="auto"/>
              <w:ind w:left="113" w:right="113"/>
              <w:rPr>
                <w:rFonts w:ascii="Arial" w:hAnsi="Arial" w:cs="Arial"/>
                <w:bCs w:val="0"/>
                <w:color w:val="auto"/>
                <w:sz w:val="24"/>
                <w:szCs w:val="22"/>
              </w:rPr>
            </w:pPr>
            <w:r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Gli attori e le procedure della politica economica</w:t>
            </w:r>
          </w:p>
        </w:tc>
        <w:tc>
          <w:tcPr>
            <w:tcW w:w="2493" w:type="pct"/>
            <w:gridSpan w:val="4"/>
            <w:shd w:val="clear" w:color="auto" w:fill="D9D9D9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995" w14:textId="77777777" w:rsidR="00976381" w:rsidRPr="00C0055D" w:rsidRDefault="00976381" w:rsidP="00942647">
            <w:pPr>
              <w:pStyle w:val="TABtesta"/>
              <w:spacing w:line="240" w:lineRule="auto"/>
              <w:ind w:left="113" w:right="113"/>
              <w:rPr>
                <w:rFonts w:ascii="Arial" w:hAnsi="Arial" w:cs="Arial"/>
                <w:bCs w:val="0"/>
                <w:color w:val="auto"/>
                <w:sz w:val="24"/>
                <w:szCs w:val="22"/>
              </w:rPr>
            </w:pPr>
            <w:r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 xml:space="preserve">25 </w:t>
            </w:r>
            <w:r w:rsidRPr="00C0055D"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ore</w:t>
            </w:r>
          </w:p>
        </w:tc>
      </w:tr>
      <w:tr w:rsidR="00DB2346" w:rsidRPr="007D29D6" w14:paraId="2565499B" w14:textId="77777777" w:rsidTr="00A63940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275" w:type="pct"/>
            <w:gridSpan w:val="2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25654997" w14:textId="77777777" w:rsidR="00976381" w:rsidRPr="007D29D6" w:rsidRDefault="00976381" w:rsidP="00942647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D29D6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PREREQUISITI</w:t>
            </w:r>
          </w:p>
        </w:tc>
        <w:tc>
          <w:tcPr>
            <w:tcW w:w="1253" w:type="pct"/>
            <w:gridSpan w:val="2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25654998" w14:textId="1D0405DE" w:rsidR="00976381" w:rsidRPr="007D29D6" w:rsidRDefault="00C74CEA" w:rsidP="00942647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/>
                <w:caps/>
                <w:color w:val="000000"/>
                <w:sz w:val="22"/>
                <w:szCs w:val="22"/>
              </w:rPr>
              <w:t>CONTENUTI ESSENZIALI</w:t>
            </w:r>
          </w:p>
        </w:tc>
        <w:tc>
          <w:tcPr>
            <w:tcW w:w="1260" w:type="pct"/>
            <w:gridSpan w:val="2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25654999" w14:textId="77777777" w:rsidR="00976381" w:rsidRPr="007D29D6" w:rsidRDefault="00976381" w:rsidP="00942647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D29D6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ABILITÀ</w:t>
            </w:r>
          </w:p>
        </w:tc>
        <w:tc>
          <w:tcPr>
            <w:tcW w:w="1212" w:type="pct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2565499A" w14:textId="77777777" w:rsidR="00976381" w:rsidRPr="007D29D6" w:rsidRDefault="00976381" w:rsidP="00942647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D29D6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COMPETENZE</w:t>
            </w: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 xml:space="preserve"> disciplinari</w:t>
            </w:r>
          </w:p>
        </w:tc>
      </w:tr>
      <w:tr w:rsidR="00DB2346" w:rsidRPr="007D29D6" w14:paraId="256549A5" w14:textId="77777777" w:rsidTr="00A63940">
        <w:tblPrEx>
          <w:tblBorders>
            <w:insideV w:val="single" w:sz="4" w:space="0" w:color="auto"/>
          </w:tblBorders>
        </w:tblPrEx>
        <w:trPr>
          <w:trHeight w:val="760"/>
          <w:jc w:val="center"/>
        </w:trPr>
        <w:tc>
          <w:tcPr>
            <w:tcW w:w="1275" w:type="pct"/>
            <w:gridSpan w:val="2"/>
            <w:vMerge w:val="restar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99C" w14:textId="77777777" w:rsidR="00976381" w:rsidRDefault="00976381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Il ruolo dello Stato nell’economia</w:t>
            </w:r>
          </w:p>
          <w:p w14:paraId="2565499D" w14:textId="77777777" w:rsidR="00976381" w:rsidRPr="000D69B7" w:rsidRDefault="00976381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Consapevolezza dell’esistenza, per ogni essere umano, di situazioni di necessità, sia fisica sia intellettuale, che si tendono a soddisfare tramite beni e servizi </w:t>
            </w:r>
          </w:p>
        </w:tc>
        <w:tc>
          <w:tcPr>
            <w:tcW w:w="1253" w:type="pct"/>
            <w:gridSpan w:val="2"/>
            <w:vMerge w:val="restar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99E" w14:textId="77777777" w:rsidR="00976381" w:rsidRPr="000D69B7" w:rsidRDefault="00976381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EC1055">
              <w:rPr>
                <w:rFonts w:ascii="Times New Roman" w:hAnsi="Times New Roman"/>
                <w:sz w:val="20"/>
                <w:szCs w:val="22"/>
              </w:rPr>
              <w:t>Strumenti e funzioni della politica economica</w:t>
            </w:r>
          </w:p>
          <w:p w14:paraId="2565499F" w14:textId="77777777" w:rsidR="00976381" w:rsidRPr="000D69B7" w:rsidRDefault="00976381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EC1055">
              <w:rPr>
                <w:rFonts w:ascii="Times New Roman" w:hAnsi="Times New Roman"/>
                <w:sz w:val="20"/>
                <w:szCs w:val="22"/>
              </w:rPr>
              <w:t>Le istituzioni competenti della politica economica</w:t>
            </w:r>
          </w:p>
          <w:p w14:paraId="256549A0" w14:textId="77777777" w:rsidR="00976381" w:rsidRPr="000D69B7" w:rsidRDefault="00976381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EC1055">
              <w:rPr>
                <w:rFonts w:ascii="Times New Roman" w:hAnsi="Times New Roman"/>
                <w:sz w:val="20"/>
                <w:szCs w:val="22"/>
              </w:rPr>
              <w:t>Le procedure decisionali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</w:t>
            </w:r>
          </w:p>
        </w:tc>
        <w:tc>
          <w:tcPr>
            <w:tcW w:w="1260" w:type="pct"/>
            <w:gridSpan w:val="2"/>
            <w:vMerge w:val="restar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9A1" w14:textId="77777777" w:rsidR="00976381" w:rsidRPr="000D69B7" w:rsidRDefault="00976381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EC1055">
              <w:rPr>
                <w:rFonts w:ascii="Times New Roman" w:hAnsi="Times New Roman"/>
                <w:sz w:val="20"/>
                <w:szCs w:val="22"/>
              </w:rPr>
              <w:t>Distinguere le varie fasi del processo decisionale di politica economica</w:t>
            </w:r>
          </w:p>
          <w:p w14:paraId="256549A2" w14:textId="77777777" w:rsidR="00976381" w:rsidRPr="000D69B7" w:rsidRDefault="00976381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EC1055">
              <w:rPr>
                <w:rFonts w:ascii="Times New Roman" w:hAnsi="Times New Roman"/>
                <w:sz w:val="20"/>
                <w:szCs w:val="22"/>
              </w:rPr>
              <w:t>Comprendere il margine di autonomia decisionale delle istituzioni responsabili della politica economica</w:t>
            </w:r>
          </w:p>
        </w:tc>
        <w:tc>
          <w:tcPr>
            <w:tcW w:w="1212" w:type="pc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9A3" w14:textId="77777777" w:rsidR="00976381" w:rsidRPr="000D69B7" w:rsidRDefault="00976381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A82FEF">
              <w:rPr>
                <w:rFonts w:ascii="Times New Roman" w:hAnsi="Times New Roman"/>
                <w:sz w:val="20"/>
                <w:szCs w:val="22"/>
              </w:rPr>
              <w:t xml:space="preserve">Riconoscere il ruolo delle istituzioni nel processo </w:t>
            </w:r>
            <w:r w:rsidR="00EC1055">
              <w:rPr>
                <w:rFonts w:ascii="Times New Roman" w:hAnsi="Times New Roman"/>
                <w:sz w:val="20"/>
                <w:szCs w:val="22"/>
              </w:rPr>
              <w:t>decisionale della politica economica</w:t>
            </w:r>
          </w:p>
          <w:p w14:paraId="256549A4" w14:textId="26681796" w:rsidR="00976381" w:rsidRPr="000D69B7" w:rsidRDefault="00976381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EC1055">
              <w:rPr>
                <w:rFonts w:ascii="Times New Roman" w:hAnsi="Times New Roman"/>
                <w:sz w:val="20"/>
                <w:szCs w:val="22"/>
              </w:rPr>
              <w:t xml:space="preserve">Analizzare gli interventi dello Stato per fronteggiare le crisi economiche e individuare le ricadute sulla spesa pubblica e rapporti </w:t>
            </w:r>
            <w:r w:rsidR="0066255F">
              <w:rPr>
                <w:rFonts w:ascii="Times New Roman" w:hAnsi="Times New Roman"/>
                <w:sz w:val="20"/>
                <w:szCs w:val="22"/>
              </w:rPr>
              <w:t>UE</w:t>
            </w:r>
          </w:p>
        </w:tc>
      </w:tr>
      <w:tr w:rsidR="00DB2346" w:rsidRPr="007D29D6" w14:paraId="256549AB" w14:textId="77777777" w:rsidTr="00A63940">
        <w:tblPrEx>
          <w:tblBorders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275" w:type="pct"/>
            <w:gridSpan w:val="2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9A6" w14:textId="77777777" w:rsidR="00976381" w:rsidRPr="007D29D6" w:rsidRDefault="00976381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3" w:type="pct"/>
            <w:gridSpan w:val="2"/>
            <w:vMerge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9A7" w14:textId="77777777" w:rsidR="00976381" w:rsidRPr="007D29D6" w:rsidRDefault="00976381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pct"/>
            <w:gridSpan w:val="2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9A8" w14:textId="77777777" w:rsidR="00976381" w:rsidRPr="007D29D6" w:rsidRDefault="00976381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2" w:type="pc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9A9" w14:textId="77777777" w:rsidR="00976381" w:rsidRPr="00920E4D" w:rsidRDefault="00976381" w:rsidP="00942647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 w:rsidRPr="00920E4D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 xml:space="preserve">COMPETENZE CHIAVE </w:t>
            </w:r>
          </w:p>
          <w:p w14:paraId="256549AA" w14:textId="77777777" w:rsidR="00976381" w:rsidRPr="007D29D6" w:rsidRDefault="00976381" w:rsidP="00942647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E4D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DI CITTADINANZA</w:t>
            </w:r>
          </w:p>
        </w:tc>
      </w:tr>
      <w:tr w:rsidR="00DB2346" w:rsidRPr="007D29D6" w14:paraId="256549B0" w14:textId="77777777" w:rsidTr="00A63940">
        <w:tblPrEx>
          <w:tblBorders>
            <w:insideV w:val="single" w:sz="4" w:space="0" w:color="auto"/>
          </w:tblBorders>
        </w:tblPrEx>
        <w:trPr>
          <w:trHeight w:val="760"/>
          <w:jc w:val="center"/>
        </w:trPr>
        <w:tc>
          <w:tcPr>
            <w:tcW w:w="1275" w:type="pct"/>
            <w:gridSpan w:val="2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9AC" w14:textId="77777777" w:rsidR="00976381" w:rsidRPr="007D29D6" w:rsidRDefault="00976381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3" w:type="pct"/>
            <w:gridSpan w:val="2"/>
            <w:vMerge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9AD" w14:textId="77777777" w:rsidR="00976381" w:rsidRPr="007D29D6" w:rsidRDefault="00976381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pct"/>
            <w:gridSpan w:val="2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9AE" w14:textId="77777777" w:rsidR="00976381" w:rsidRPr="007D29D6" w:rsidRDefault="00976381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2" w:type="pc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9AF" w14:textId="77777777" w:rsidR="00976381" w:rsidRPr="007D29D6" w:rsidRDefault="00976381" w:rsidP="00942647">
            <w:pPr>
              <w:pStyle w:val="00TestoGiustificato-Elenco"/>
              <w:tabs>
                <w:tab w:val="clear" w:pos="255"/>
                <w:tab w:val="clear" w:pos="312"/>
              </w:tabs>
              <w:suppressAutoHyphens/>
              <w:spacing w:after="0" w:line="240" w:lineRule="auto"/>
              <w:ind w:left="192" w:right="11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0E4D">
              <w:rPr>
                <w:rFonts w:ascii="Times New Roman" w:eastAsia="Helvetica" w:hAnsi="Times New Roman"/>
                <w:bCs/>
                <w:kern w:val="24"/>
                <w:sz w:val="20"/>
                <w:szCs w:val="22"/>
                <w:bdr w:val="nil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</w:tc>
      </w:tr>
      <w:tr w:rsidR="00976381" w:rsidRPr="000D69B7" w14:paraId="256549BF" w14:textId="77777777" w:rsidTr="00A63940">
        <w:trPr>
          <w:gridBefore w:val="1"/>
          <w:wBefore w:w="43" w:type="pct"/>
          <w:trHeight w:val="19"/>
          <w:jc w:val="center"/>
        </w:trPr>
        <w:tc>
          <w:tcPr>
            <w:tcW w:w="2640" w:type="pct"/>
            <w:gridSpan w:val="4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9B1" w14:textId="77777777" w:rsidR="00976381" w:rsidRPr="000D69B7" w:rsidRDefault="00976381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0D69B7">
              <w:rPr>
                <w:rFonts w:ascii="Times New Roman" w:hAnsi="Times New Roman"/>
                <w:b/>
                <w:caps/>
                <w:sz w:val="22"/>
                <w:szCs w:val="22"/>
              </w:rPr>
              <w:lastRenderedPageBreak/>
              <w:t>METODOLOGIA E STRUMENTI DIDATTICI</w:t>
            </w:r>
          </w:p>
          <w:p w14:paraId="256549B2" w14:textId="77777777" w:rsidR="00976381" w:rsidRPr="000D69B7" w:rsidRDefault="00976381" w:rsidP="00942647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Libri di testo</w:t>
            </w:r>
          </w:p>
          <w:p w14:paraId="256549B3" w14:textId="77777777" w:rsidR="00976381" w:rsidRPr="000D69B7" w:rsidRDefault="00976381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Spiegazioni/lezioni frontali</w:t>
            </w:r>
          </w:p>
          <w:p w14:paraId="256549B4" w14:textId="77777777" w:rsidR="00976381" w:rsidRPr="000D69B7" w:rsidRDefault="00976381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Studio individuale</w:t>
            </w:r>
          </w:p>
          <w:p w14:paraId="256549B5" w14:textId="77777777" w:rsidR="00976381" w:rsidRPr="000D69B7" w:rsidRDefault="00976381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Videolezioni in sincrono/video asincroni</w:t>
            </w:r>
          </w:p>
          <w:p w14:paraId="256549B6" w14:textId="77777777" w:rsidR="00976381" w:rsidRPr="000D69B7" w:rsidRDefault="00976381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Contenuti audio/scritti </w:t>
            </w:r>
          </w:p>
          <w:p w14:paraId="256549B7" w14:textId="77777777" w:rsidR="00976381" w:rsidRPr="000D69B7" w:rsidRDefault="00976381" w:rsidP="00942647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Interrogazioni e test progressivi</w:t>
            </w:r>
          </w:p>
          <w:p w14:paraId="256549B8" w14:textId="77777777" w:rsidR="00976381" w:rsidRPr="000D69B7" w:rsidRDefault="00976381" w:rsidP="00942647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Assegnazioni di eserc</w:t>
            </w:r>
            <w:r>
              <w:rPr>
                <w:rFonts w:ascii="Times New Roman" w:hAnsi="Times New Roman"/>
                <w:sz w:val="20"/>
                <w:szCs w:val="22"/>
              </w:rPr>
              <w:t>izi sui singoli argomenti</w:t>
            </w:r>
          </w:p>
          <w:p w14:paraId="256549B9" w14:textId="602816DB" w:rsidR="00976381" w:rsidRPr="000D69B7" w:rsidRDefault="00976381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Eventuali test predisposti per la </w:t>
            </w:r>
            <w:r w:rsidR="005D687B">
              <w:rPr>
                <w:rFonts w:ascii="Times New Roman" w:hAnsi="Times New Roman"/>
                <w:sz w:val="20"/>
                <w:szCs w:val="22"/>
              </w:rPr>
              <w:t>DDI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e verifiche in presenza</w:t>
            </w:r>
          </w:p>
          <w:p w14:paraId="256549BA" w14:textId="77777777" w:rsidR="00976381" w:rsidRPr="000D69B7" w:rsidRDefault="00976381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Attività di avanguardia didattica: classe capovolta, compito di realtà, </w:t>
            </w:r>
            <w:proofErr w:type="spellStart"/>
            <w:r w:rsidRPr="000D69B7">
              <w:rPr>
                <w:rFonts w:ascii="Times New Roman" w:hAnsi="Times New Roman"/>
                <w:sz w:val="20"/>
                <w:szCs w:val="22"/>
              </w:rPr>
              <w:t>debate</w:t>
            </w:r>
            <w:proofErr w:type="spellEnd"/>
            <w:r w:rsidRPr="000D69B7">
              <w:rPr>
                <w:rFonts w:ascii="Times New Roman" w:hAnsi="Times New Roman"/>
                <w:sz w:val="20"/>
                <w:szCs w:val="22"/>
              </w:rPr>
              <w:t>, didattica peer to peer</w:t>
            </w:r>
          </w:p>
          <w:p w14:paraId="256549BB" w14:textId="77777777" w:rsidR="00976381" w:rsidRPr="000D69B7" w:rsidRDefault="00976381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Lavori di gruppo</w:t>
            </w:r>
          </w:p>
        </w:tc>
        <w:tc>
          <w:tcPr>
            <w:tcW w:w="2317" w:type="pct"/>
            <w:gridSpan w:val="2"/>
          </w:tcPr>
          <w:p w14:paraId="256549BC" w14:textId="77777777" w:rsidR="00976381" w:rsidRPr="000D69B7" w:rsidRDefault="00976381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</w:p>
          <w:p w14:paraId="0810743F" w14:textId="77777777" w:rsidR="00167883" w:rsidRPr="000D69B7" w:rsidRDefault="00167883" w:rsidP="0016788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Per le risorse specifiche </w:t>
            </w:r>
            <w:r>
              <w:rPr>
                <w:rFonts w:ascii="Times New Roman" w:hAnsi="Times New Roman"/>
                <w:sz w:val="20"/>
                <w:szCs w:val="22"/>
              </w:rPr>
              <w:t>vedi il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2"/>
              </w:rPr>
              <w:t>manuale Sanoma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e 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le 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>sezioni ad ess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o dedicate in </w:t>
            </w:r>
            <w:hyperlink r:id="rId39" w:history="1">
              <w:r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My Place</w:t>
              </w:r>
            </w:hyperlink>
          </w:p>
          <w:p w14:paraId="7A4847C3" w14:textId="77777777" w:rsidR="00167883" w:rsidRDefault="00167883" w:rsidP="0016788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Per ulteriori materiali digitali e multimediali scopri la piattaforma </w:t>
            </w:r>
            <w:hyperlink r:id="rId40" w:history="1">
              <w:proofErr w:type="spellStart"/>
              <w:r w:rsidRPr="000A3065"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KmZero</w:t>
              </w:r>
              <w:proofErr w:type="spellEnd"/>
            </w:hyperlink>
            <w:r>
              <w:rPr>
                <w:rStyle w:val="Collegamentoipertestuale"/>
                <w:rFonts w:ascii="Times New Roman" w:hAnsi="Times New Roman"/>
                <w:color w:val="000000"/>
                <w:sz w:val="20"/>
                <w:szCs w:val="22"/>
              </w:rPr>
              <w:t xml:space="preserve"> 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e i </w:t>
            </w:r>
            <w:hyperlink r:id="rId41" w:history="1">
              <w:r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webinar</w:t>
              </w:r>
            </w:hyperlink>
          </w:p>
          <w:p w14:paraId="41F5EA7E" w14:textId="77777777" w:rsidR="00167883" w:rsidRDefault="00167883" w:rsidP="0016788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 xml:space="preserve">Scopri le nostre risorse di </w:t>
            </w:r>
            <w:hyperlink r:id="rId42" w:history="1">
              <w:r w:rsidRPr="00021D58"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Formazione per i docenti</w:t>
              </w:r>
            </w:hyperlink>
          </w:p>
          <w:p w14:paraId="256549BE" w14:textId="69D0BDDB" w:rsidR="00976381" w:rsidRPr="000D69B7" w:rsidRDefault="00976381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EC1055" w:rsidRPr="000D69B7" w14:paraId="256549C3" w14:textId="77777777" w:rsidTr="00DB2346">
        <w:trPr>
          <w:gridBefore w:val="1"/>
          <w:wBefore w:w="43" w:type="pct"/>
          <w:trHeight w:val="19"/>
          <w:jc w:val="center"/>
        </w:trPr>
        <w:tc>
          <w:tcPr>
            <w:tcW w:w="4957" w:type="pct"/>
            <w:gridSpan w:val="6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9C0" w14:textId="77777777" w:rsidR="00EC1055" w:rsidRPr="000D69B7" w:rsidRDefault="00EC1055" w:rsidP="00EC1055">
            <w:pPr>
              <w:pStyle w:val="00TestoGiustificato"/>
              <w:suppressAutoHyphens/>
              <w:spacing w:line="240" w:lineRule="atLeast"/>
              <w:ind w:left="113" w:right="113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0D69B7">
              <w:rPr>
                <w:rFonts w:ascii="Times New Roman" w:hAnsi="Times New Roman"/>
                <w:b/>
                <w:sz w:val="22"/>
                <w:szCs w:val="22"/>
              </w:rPr>
              <w:t>CONNESSIONI PLURIDISCIPLINARI</w:t>
            </w:r>
          </w:p>
          <w:p w14:paraId="256549C1" w14:textId="77777777" w:rsidR="00EC1055" w:rsidRPr="000D69B7" w:rsidRDefault="00EC1055" w:rsidP="00EC1055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Storia (le </w:t>
            </w:r>
            <w:r>
              <w:rPr>
                <w:rFonts w:ascii="Times New Roman" w:hAnsi="Times New Roman"/>
                <w:sz w:val="20"/>
                <w:szCs w:val="22"/>
              </w:rPr>
              <w:t>varie reazioni alla crisi degli anni Trenta)</w:t>
            </w:r>
          </w:p>
          <w:p w14:paraId="256549C2" w14:textId="77777777" w:rsidR="00EC1055" w:rsidRPr="000D69B7" w:rsidRDefault="00EC1055" w:rsidP="00EC1055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Diritto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2"/>
              </w:rPr>
              <w:t>il ruolo dell’Unione europea nella politica monetaria e nella tutela della concorrenza: la Commissione e la BCE)</w:t>
            </w:r>
          </w:p>
        </w:tc>
      </w:tr>
      <w:tr w:rsidR="00EC1055" w:rsidRPr="000D69B7" w14:paraId="256549C6" w14:textId="77777777" w:rsidTr="00DB2346">
        <w:trPr>
          <w:gridBefore w:val="1"/>
          <w:wBefore w:w="43" w:type="pct"/>
          <w:trHeight w:val="19"/>
          <w:jc w:val="center"/>
        </w:trPr>
        <w:tc>
          <w:tcPr>
            <w:tcW w:w="4957" w:type="pct"/>
            <w:gridSpan w:val="6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9C4" w14:textId="77777777" w:rsidR="00EC1055" w:rsidRPr="000D69B7" w:rsidRDefault="00EC1055" w:rsidP="00EC1055">
            <w:pPr>
              <w:pStyle w:val="00TestoGiustificato"/>
              <w:suppressAutoHyphens/>
              <w:spacing w:line="240" w:lineRule="atLeast"/>
              <w:ind w:left="113" w:right="113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0D69B7">
              <w:rPr>
                <w:rFonts w:ascii="Times New Roman" w:hAnsi="Times New Roman"/>
                <w:b/>
                <w:sz w:val="22"/>
                <w:szCs w:val="22"/>
              </w:rPr>
              <w:t>CONNESSIONI CON L’EDUCAZIONE CIVICA</w:t>
            </w:r>
          </w:p>
          <w:p w14:paraId="256549C5" w14:textId="77777777" w:rsidR="00EC1055" w:rsidRPr="000D69B7" w:rsidRDefault="00EC1055" w:rsidP="00EC1055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Riconoscere </w:t>
            </w:r>
            <w:r>
              <w:rPr>
                <w:rFonts w:ascii="Times New Roman" w:hAnsi="Times New Roman"/>
                <w:sz w:val="20"/>
                <w:szCs w:val="22"/>
              </w:rPr>
              <w:t>l’importanza del rapporto tra individuo, comunità e Stato</w:t>
            </w:r>
          </w:p>
        </w:tc>
      </w:tr>
    </w:tbl>
    <w:p w14:paraId="256549C7" w14:textId="77777777" w:rsidR="00976381" w:rsidRDefault="00976381" w:rsidP="00566C7E">
      <w:pPr>
        <w:pStyle w:val="TABtesta"/>
        <w:spacing w:line="240" w:lineRule="auto"/>
        <w:ind w:left="113" w:right="113"/>
        <w:rPr>
          <w:rFonts w:ascii="Arial" w:hAnsi="Arial" w:cs="Arial"/>
          <w:b w:val="0"/>
          <w:color w:val="auto"/>
          <w:sz w:val="22"/>
          <w:szCs w:val="21"/>
        </w:rPr>
      </w:pPr>
    </w:p>
    <w:p w14:paraId="256549C8" w14:textId="77777777" w:rsidR="00EC1055" w:rsidRDefault="00EC1055" w:rsidP="00566C7E">
      <w:pPr>
        <w:pStyle w:val="TABtesta"/>
        <w:spacing w:line="240" w:lineRule="auto"/>
        <w:ind w:left="113" w:right="113"/>
        <w:rPr>
          <w:rFonts w:ascii="Arial" w:hAnsi="Arial" w:cs="Arial"/>
          <w:b w:val="0"/>
          <w:color w:val="auto"/>
          <w:sz w:val="22"/>
          <w:szCs w:val="21"/>
        </w:rPr>
      </w:pPr>
    </w:p>
    <w:tbl>
      <w:tblPr>
        <w:tblW w:w="43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3"/>
        <w:gridCol w:w="3402"/>
        <w:gridCol w:w="46"/>
        <w:gridCol w:w="664"/>
        <w:gridCol w:w="2551"/>
        <w:gridCol w:w="3474"/>
        <w:gridCol w:w="134"/>
      </w:tblGrid>
      <w:tr w:rsidR="00EC1055" w:rsidRPr="00C0055D" w14:paraId="256549CB" w14:textId="77777777" w:rsidTr="00EC1055">
        <w:trPr>
          <w:jc w:val="center"/>
        </w:trPr>
        <w:tc>
          <w:tcPr>
            <w:tcW w:w="2451" w:type="pct"/>
            <w:gridSpan w:val="3"/>
            <w:shd w:val="clear" w:color="auto" w:fill="D9D9D9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9C9" w14:textId="77777777" w:rsidR="00EC1055" w:rsidRPr="00C0055D" w:rsidRDefault="00EC1055" w:rsidP="00942647">
            <w:pPr>
              <w:pStyle w:val="TABtesta"/>
              <w:spacing w:line="240" w:lineRule="auto"/>
              <w:ind w:left="113" w:right="113"/>
              <w:rPr>
                <w:rFonts w:ascii="Arial" w:hAnsi="Arial" w:cs="Arial"/>
                <w:bCs w:val="0"/>
                <w:color w:val="auto"/>
                <w:sz w:val="24"/>
                <w:szCs w:val="22"/>
              </w:rPr>
            </w:pPr>
            <w:r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Le politiche della spesa e dell’entrata</w:t>
            </w:r>
          </w:p>
        </w:tc>
        <w:tc>
          <w:tcPr>
            <w:tcW w:w="2549" w:type="pct"/>
            <w:gridSpan w:val="4"/>
            <w:shd w:val="clear" w:color="auto" w:fill="D9D9D9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9CA" w14:textId="77777777" w:rsidR="00EC1055" w:rsidRPr="00C0055D" w:rsidRDefault="00EC1055" w:rsidP="00942647">
            <w:pPr>
              <w:pStyle w:val="TABtesta"/>
              <w:spacing w:line="240" w:lineRule="auto"/>
              <w:ind w:left="113" w:right="113"/>
              <w:rPr>
                <w:rFonts w:ascii="Arial" w:hAnsi="Arial" w:cs="Arial"/>
                <w:bCs w:val="0"/>
                <w:color w:val="auto"/>
                <w:sz w:val="24"/>
                <w:szCs w:val="22"/>
              </w:rPr>
            </w:pPr>
            <w:r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 xml:space="preserve">10 </w:t>
            </w:r>
            <w:r w:rsidRPr="00C0055D"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ore</w:t>
            </w:r>
          </w:p>
        </w:tc>
      </w:tr>
      <w:tr w:rsidR="00EC1055" w:rsidRPr="007D29D6" w14:paraId="256549D0" w14:textId="77777777" w:rsidTr="00EC1055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163" w:type="pct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256549CC" w14:textId="77777777" w:rsidR="00EC1055" w:rsidRPr="007D29D6" w:rsidRDefault="00EC1055" w:rsidP="00942647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D29D6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PREREQUISITI</w:t>
            </w:r>
          </w:p>
        </w:tc>
        <w:tc>
          <w:tcPr>
            <w:tcW w:w="1271" w:type="pct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256549CD" w14:textId="3962A34C" w:rsidR="00EC1055" w:rsidRPr="007D29D6" w:rsidRDefault="00C74CEA" w:rsidP="00942647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/>
                <w:caps/>
                <w:color w:val="000000"/>
                <w:sz w:val="22"/>
                <w:szCs w:val="22"/>
              </w:rPr>
              <w:t>CONTENUTI ESSENZIALI</w:t>
            </w:r>
          </w:p>
        </w:tc>
        <w:tc>
          <w:tcPr>
            <w:tcW w:w="1218" w:type="pct"/>
            <w:gridSpan w:val="3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256549CE" w14:textId="77777777" w:rsidR="00EC1055" w:rsidRPr="007D29D6" w:rsidRDefault="00EC1055" w:rsidP="00942647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D29D6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ABILITÀ</w:t>
            </w:r>
          </w:p>
        </w:tc>
        <w:tc>
          <w:tcPr>
            <w:tcW w:w="1348" w:type="pct"/>
            <w:gridSpan w:val="2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256549CF" w14:textId="77777777" w:rsidR="00EC1055" w:rsidRPr="007D29D6" w:rsidRDefault="00EC1055" w:rsidP="00942647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D29D6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COMPETENZE</w:t>
            </w: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 xml:space="preserve"> disciplinari</w:t>
            </w:r>
          </w:p>
        </w:tc>
      </w:tr>
      <w:tr w:rsidR="00EC1055" w:rsidRPr="007D29D6" w14:paraId="256549E0" w14:textId="77777777" w:rsidTr="00EC1055">
        <w:tblPrEx>
          <w:tblBorders>
            <w:insideV w:val="single" w:sz="4" w:space="0" w:color="auto"/>
          </w:tblBorders>
        </w:tblPrEx>
        <w:trPr>
          <w:trHeight w:val="760"/>
          <w:jc w:val="center"/>
        </w:trPr>
        <w:tc>
          <w:tcPr>
            <w:tcW w:w="1163" w:type="pct"/>
            <w:vMerge w:val="restar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9D1" w14:textId="77777777" w:rsidR="00EC1055" w:rsidRPr="00EC1055" w:rsidRDefault="00EC1055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1055">
              <w:rPr>
                <w:rFonts w:ascii="Times New Roman" w:hAnsi="Times New Roman"/>
                <w:sz w:val="20"/>
                <w:szCs w:val="20"/>
              </w:rPr>
              <w:t>•</w:t>
            </w:r>
            <w:r w:rsidRPr="00EC1055">
              <w:rPr>
                <w:rFonts w:ascii="Times New Roman" w:hAnsi="Times New Roman"/>
                <w:sz w:val="20"/>
                <w:szCs w:val="20"/>
              </w:rPr>
              <w:tab/>
              <w:t>La distinzione dei tributi in imposte, tasse e contributi</w:t>
            </w:r>
          </w:p>
          <w:p w14:paraId="256549D2" w14:textId="77777777" w:rsidR="00EC1055" w:rsidRPr="00EC1055" w:rsidRDefault="00EC1055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1055">
              <w:rPr>
                <w:rFonts w:ascii="Times New Roman" w:hAnsi="Times New Roman"/>
                <w:sz w:val="20"/>
                <w:szCs w:val="20"/>
              </w:rPr>
              <w:t>•</w:t>
            </w:r>
            <w:r w:rsidRPr="00EC1055">
              <w:rPr>
                <w:rFonts w:ascii="Times New Roman" w:hAnsi="Times New Roman"/>
                <w:sz w:val="20"/>
                <w:szCs w:val="20"/>
              </w:rPr>
              <w:tab/>
              <w:t>Gli obiettivi e il funzionamento dello Stato sociale</w:t>
            </w:r>
          </w:p>
          <w:p w14:paraId="256549D3" w14:textId="77777777" w:rsidR="00EC1055" w:rsidRPr="00EC1055" w:rsidRDefault="00EC1055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1055">
              <w:rPr>
                <w:rFonts w:ascii="Times New Roman" w:hAnsi="Times New Roman"/>
                <w:sz w:val="20"/>
                <w:szCs w:val="20"/>
              </w:rPr>
              <w:t>•</w:t>
            </w:r>
            <w:r w:rsidRPr="00EC1055">
              <w:rPr>
                <w:rFonts w:ascii="Times New Roman" w:hAnsi="Times New Roman"/>
                <w:sz w:val="20"/>
                <w:szCs w:val="20"/>
              </w:rPr>
              <w:tab/>
              <w:t>La teoria keynesiana della spesa pubblica</w:t>
            </w:r>
          </w:p>
          <w:p w14:paraId="256549D4" w14:textId="77777777" w:rsidR="00EC1055" w:rsidRPr="00EC1055" w:rsidRDefault="00EC1055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1055">
              <w:rPr>
                <w:rFonts w:ascii="Times New Roman" w:hAnsi="Times New Roman"/>
                <w:sz w:val="20"/>
                <w:szCs w:val="20"/>
              </w:rPr>
              <w:t>•</w:t>
            </w:r>
            <w:r w:rsidRPr="00EC1055">
              <w:rPr>
                <w:rFonts w:ascii="Times New Roman" w:hAnsi="Times New Roman"/>
                <w:sz w:val="20"/>
                <w:szCs w:val="20"/>
              </w:rPr>
              <w:tab/>
              <w:t>I doveri costituzionali dei cittadini</w:t>
            </w:r>
          </w:p>
          <w:p w14:paraId="256549D5" w14:textId="77777777" w:rsidR="00EC1055" w:rsidRPr="00EC1055" w:rsidRDefault="00EC1055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1055">
              <w:rPr>
                <w:rFonts w:ascii="Times New Roman" w:hAnsi="Times New Roman"/>
                <w:sz w:val="20"/>
                <w:szCs w:val="20"/>
              </w:rPr>
              <w:t>•</w:t>
            </w:r>
            <w:r w:rsidRPr="00EC1055">
              <w:rPr>
                <w:rFonts w:ascii="Times New Roman" w:hAnsi="Times New Roman"/>
                <w:sz w:val="20"/>
                <w:szCs w:val="20"/>
              </w:rPr>
              <w:tab/>
              <w:t>Le ragioni dell’intervento pubblico in economia</w:t>
            </w:r>
          </w:p>
        </w:tc>
        <w:tc>
          <w:tcPr>
            <w:tcW w:w="1271" w:type="pct"/>
            <w:vMerge w:val="restar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9D6" w14:textId="77777777" w:rsidR="00EC1055" w:rsidRPr="00EC1055" w:rsidRDefault="00EC1055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1055">
              <w:rPr>
                <w:rFonts w:ascii="Times New Roman" w:hAnsi="Times New Roman"/>
                <w:sz w:val="20"/>
                <w:szCs w:val="20"/>
              </w:rPr>
              <w:t>•</w:t>
            </w:r>
            <w:r w:rsidRPr="00EC1055">
              <w:rPr>
                <w:rFonts w:ascii="Times New Roman" w:hAnsi="Times New Roman"/>
                <w:sz w:val="20"/>
                <w:szCs w:val="20"/>
              </w:rPr>
              <w:tab/>
              <w:t>Le principali tipologie di spese pubbliche</w:t>
            </w:r>
          </w:p>
          <w:p w14:paraId="256549D7" w14:textId="77777777" w:rsidR="00EC1055" w:rsidRPr="00EC1055" w:rsidRDefault="00EC1055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1055">
              <w:rPr>
                <w:rFonts w:ascii="Times New Roman" w:hAnsi="Times New Roman"/>
                <w:sz w:val="20"/>
                <w:szCs w:val="20"/>
              </w:rPr>
              <w:t>•</w:t>
            </w:r>
            <w:r w:rsidRPr="00EC1055">
              <w:rPr>
                <w:rFonts w:ascii="Times New Roman" w:hAnsi="Times New Roman"/>
                <w:sz w:val="20"/>
                <w:szCs w:val="20"/>
              </w:rPr>
              <w:tab/>
              <w:t>La pressione tributaria</w:t>
            </w:r>
          </w:p>
          <w:p w14:paraId="256549D8" w14:textId="77777777" w:rsidR="00EC1055" w:rsidRPr="00EC1055" w:rsidRDefault="00EC1055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1055">
              <w:rPr>
                <w:rFonts w:ascii="Times New Roman" w:hAnsi="Times New Roman"/>
                <w:sz w:val="20"/>
                <w:szCs w:val="20"/>
              </w:rPr>
              <w:t>•</w:t>
            </w:r>
            <w:r w:rsidRPr="00EC1055">
              <w:rPr>
                <w:rFonts w:ascii="Times New Roman" w:hAnsi="Times New Roman"/>
                <w:sz w:val="20"/>
                <w:szCs w:val="20"/>
              </w:rPr>
              <w:tab/>
              <w:t>Le principali differenze tra le imposte</w:t>
            </w:r>
          </w:p>
          <w:p w14:paraId="256549D9" w14:textId="77777777" w:rsidR="00EC1055" w:rsidRPr="00EC1055" w:rsidRDefault="00EC1055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1055">
              <w:rPr>
                <w:rFonts w:ascii="Times New Roman" w:hAnsi="Times New Roman"/>
                <w:sz w:val="20"/>
                <w:szCs w:val="20"/>
              </w:rPr>
              <w:t>•</w:t>
            </w:r>
            <w:r w:rsidRPr="00EC1055">
              <w:rPr>
                <w:rFonts w:ascii="Times New Roman" w:hAnsi="Times New Roman"/>
                <w:sz w:val="20"/>
                <w:szCs w:val="20"/>
              </w:rPr>
              <w:tab/>
              <w:t>I principi dell’universalità e della capacità contributiva</w:t>
            </w:r>
          </w:p>
          <w:p w14:paraId="256549DA" w14:textId="77777777" w:rsidR="00EC1055" w:rsidRPr="000D69B7" w:rsidRDefault="00EC1055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EC1055">
              <w:rPr>
                <w:rFonts w:ascii="Times New Roman" w:hAnsi="Times New Roman"/>
                <w:sz w:val="20"/>
                <w:szCs w:val="20"/>
              </w:rPr>
              <w:t>•</w:t>
            </w:r>
            <w:r w:rsidRPr="00EC1055">
              <w:rPr>
                <w:rFonts w:ascii="Times New Roman" w:hAnsi="Times New Roman"/>
                <w:sz w:val="20"/>
                <w:szCs w:val="20"/>
              </w:rPr>
              <w:tab/>
              <w:t>L’evasione e l’elusione fiscale</w:t>
            </w:r>
          </w:p>
        </w:tc>
        <w:tc>
          <w:tcPr>
            <w:tcW w:w="1218" w:type="pct"/>
            <w:gridSpan w:val="3"/>
            <w:vMerge w:val="restar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9DB" w14:textId="77777777" w:rsidR="00EC1055" w:rsidRPr="00EC1055" w:rsidRDefault="00EC1055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1055">
              <w:rPr>
                <w:rFonts w:ascii="Times New Roman" w:hAnsi="Times New Roman"/>
                <w:sz w:val="20"/>
                <w:szCs w:val="20"/>
              </w:rPr>
              <w:t>•</w:t>
            </w:r>
            <w:r w:rsidRPr="00EC1055">
              <w:rPr>
                <w:rFonts w:ascii="Times New Roman" w:hAnsi="Times New Roman"/>
                <w:sz w:val="20"/>
                <w:szCs w:val="20"/>
              </w:rPr>
              <w:tab/>
              <w:t>Saper definire e classificare la spesa pubblica</w:t>
            </w:r>
          </w:p>
          <w:p w14:paraId="256549DC" w14:textId="77777777" w:rsidR="00EC1055" w:rsidRPr="00EC1055" w:rsidRDefault="00EC1055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1055">
              <w:rPr>
                <w:rFonts w:ascii="Times New Roman" w:hAnsi="Times New Roman"/>
                <w:sz w:val="20"/>
                <w:szCs w:val="20"/>
              </w:rPr>
              <w:t>•</w:t>
            </w:r>
            <w:r w:rsidRPr="00EC1055">
              <w:rPr>
                <w:rFonts w:ascii="Times New Roman" w:hAnsi="Times New Roman"/>
                <w:sz w:val="20"/>
                <w:szCs w:val="20"/>
              </w:rPr>
              <w:tab/>
              <w:t>Comprendere le ragioni dell’incremento delle spese pubbliche nel tempo</w:t>
            </w:r>
          </w:p>
          <w:p w14:paraId="256549DD" w14:textId="77777777" w:rsidR="00EC1055" w:rsidRPr="00EC1055" w:rsidRDefault="00EC1055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1055">
              <w:rPr>
                <w:rFonts w:ascii="Times New Roman" w:hAnsi="Times New Roman"/>
                <w:sz w:val="20"/>
                <w:szCs w:val="20"/>
              </w:rPr>
              <w:t>•</w:t>
            </w:r>
            <w:r w:rsidRPr="00EC1055">
              <w:rPr>
                <w:rFonts w:ascii="Times New Roman" w:hAnsi="Times New Roman"/>
                <w:sz w:val="20"/>
                <w:szCs w:val="20"/>
              </w:rPr>
              <w:tab/>
              <w:t>Comprendere la differenza tra tasse, imposte e contributi</w:t>
            </w:r>
          </w:p>
          <w:p w14:paraId="256549DE" w14:textId="77777777" w:rsidR="00EC1055" w:rsidRPr="000D69B7" w:rsidRDefault="00EC1055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EC1055">
              <w:rPr>
                <w:rFonts w:ascii="Times New Roman" w:hAnsi="Times New Roman"/>
                <w:sz w:val="20"/>
                <w:szCs w:val="20"/>
              </w:rPr>
              <w:t>•</w:t>
            </w:r>
            <w:r w:rsidRPr="00EC1055">
              <w:rPr>
                <w:rFonts w:ascii="Times New Roman" w:hAnsi="Times New Roman"/>
                <w:sz w:val="20"/>
                <w:szCs w:val="20"/>
              </w:rPr>
              <w:tab/>
              <w:t>Valutare i limiti entro cui dovrebbe essere contenuta la pressione tributaria</w:t>
            </w:r>
          </w:p>
        </w:tc>
        <w:tc>
          <w:tcPr>
            <w:tcW w:w="1348" w:type="pct"/>
            <w:gridSpan w:val="2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9DF" w14:textId="77777777" w:rsidR="00EC1055" w:rsidRPr="00EC1055" w:rsidRDefault="00EC1055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1055">
              <w:rPr>
                <w:rFonts w:ascii="Times New Roman" w:hAnsi="Times New Roman"/>
                <w:sz w:val="20"/>
                <w:szCs w:val="20"/>
              </w:rPr>
              <w:t>•</w:t>
            </w:r>
            <w:r w:rsidRPr="00EC1055">
              <w:rPr>
                <w:rFonts w:ascii="Times New Roman" w:hAnsi="Times New Roman"/>
                <w:sz w:val="20"/>
                <w:szCs w:val="20"/>
              </w:rPr>
              <w:tab/>
              <w:t>Riconoscere la funzione delle spese e delle entrate pubbliche come strumento della politica economica</w:t>
            </w:r>
          </w:p>
        </w:tc>
      </w:tr>
      <w:tr w:rsidR="00EC1055" w:rsidRPr="007D29D6" w14:paraId="256549E6" w14:textId="77777777" w:rsidTr="00EC1055">
        <w:tblPrEx>
          <w:tblBorders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163" w:type="pct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9E1" w14:textId="77777777" w:rsidR="00EC1055" w:rsidRPr="007D29D6" w:rsidRDefault="00EC1055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1" w:type="pct"/>
            <w:vMerge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9E2" w14:textId="77777777" w:rsidR="00EC1055" w:rsidRPr="007D29D6" w:rsidRDefault="00EC1055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8" w:type="pct"/>
            <w:gridSpan w:val="3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9E3" w14:textId="77777777" w:rsidR="00EC1055" w:rsidRPr="007D29D6" w:rsidRDefault="00EC1055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8" w:type="pct"/>
            <w:gridSpan w:val="2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9E4" w14:textId="77777777" w:rsidR="00EC1055" w:rsidRPr="00920E4D" w:rsidRDefault="00EC1055" w:rsidP="00942647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 w:rsidRPr="00920E4D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 xml:space="preserve">COMPETENZE CHIAVE </w:t>
            </w:r>
          </w:p>
          <w:p w14:paraId="256549E5" w14:textId="77777777" w:rsidR="00EC1055" w:rsidRPr="007D29D6" w:rsidRDefault="00EC1055" w:rsidP="00942647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E4D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DI CITTADINANZA</w:t>
            </w:r>
          </w:p>
        </w:tc>
      </w:tr>
      <w:tr w:rsidR="00EC1055" w:rsidRPr="007D29D6" w14:paraId="256549EB" w14:textId="77777777" w:rsidTr="00EC1055">
        <w:tblPrEx>
          <w:tblBorders>
            <w:insideV w:val="single" w:sz="4" w:space="0" w:color="auto"/>
          </w:tblBorders>
        </w:tblPrEx>
        <w:trPr>
          <w:trHeight w:val="760"/>
          <w:jc w:val="center"/>
        </w:trPr>
        <w:tc>
          <w:tcPr>
            <w:tcW w:w="1163" w:type="pct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9E7" w14:textId="77777777" w:rsidR="00EC1055" w:rsidRPr="007D29D6" w:rsidRDefault="00EC1055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1" w:type="pct"/>
            <w:vMerge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9E8" w14:textId="77777777" w:rsidR="00EC1055" w:rsidRPr="007D29D6" w:rsidRDefault="00EC1055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8" w:type="pct"/>
            <w:gridSpan w:val="3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9E9" w14:textId="77777777" w:rsidR="00EC1055" w:rsidRPr="007D29D6" w:rsidRDefault="00EC1055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8" w:type="pct"/>
            <w:gridSpan w:val="2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9EA" w14:textId="77777777" w:rsidR="00EC1055" w:rsidRPr="007D29D6" w:rsidRDefault="00EC1055" w:rsidP="00942647">
            <w:pPr>
              <w:pStyle w:val="00TestoGiustificato-Elenco"/>
              <w:tabs>
                <w:tab w:val="clear" w:pos="255"/>
                <w:tab w:val="clear" w:pos="312"/>
              </w:tabs>
              <w:suppressAutoHyphens/>
              <w:spacing w:after="0" w:line="240" w:lineRule="auto"/>
              <w:ind w:left="192" w:right="11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0E4D">
              <w:rPr>
                <w:rFonts w:ascii="Times New Roman" w:eastAsia="Helvetica" w:hAnsi="Times New Roman"/>
                <w:bCs/>
                <w:kern w:val="24"/>
                <w:sz w:val="20"/>
                <w:szCs w:val="22"/>
                <w:bdr w:val="nil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</w:tc>
      </w:tr>
      <w:tr w:rsidR="00EC1055" w:rsidRPr="000D69B7" w14:paraId="256549FA" w14:textId="77777777" w:rsidTr="00A63940">
        <w:trPr>
          <w:gridAfter w:val="1"/>
          <w:wAfter w:w="50" w:type="pct"/>
          <w:trHeight w:val="19"/>
          <w:jc w:val="center"/>
        </w:trPr>
        <w:tc>
          <w:tcPr>
            <w:tcW w:w="2699" w:type="pct"/>
            <w:gridSpan w:val="4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9EC" w14:textId="77777777" w:rsidR="00EC1055" w:rsidRPr="000D69B7" w:rsidRDefault="00EC1055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0D69B7">
              <w:rPr>
                <w:rFonts w:ascii="Times New Roman" w:hAnsi="Times New Roman"/>
                <w:b/>
                <w:caps/>
                <w:sz w:val="22"/>
                <w:szCs w:val="22"/>
              </w:rPr>
              <w:lastRenderedPageBreak/>
              <w:t>METODOLOGIA E STRUMENTI DIDATTICI</w:t>
            </w:r>
          </w:p>
          <w:p w14:paraId="256549ED" w14:textId="77777777" w:rsidR="00EC1055" w:rsidRPr="000D69B7" w:rsidRDefault="00EC1055" w:rsidP="00942647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Libri di testo</w:t>
            </w:r>
          </w:p>
          <w:p w14:paraId="256549EE" w14:textId="77777777" w:rsidR="00EC1055" w:rsidRPr="000D69B7" w:rsidRDefault="00EC1055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Spiegazioni/lezioni frontali</w:t>
            </w:r>
          </w:p>
          <w:p w14:paraId="256549EF" w14:textId="77777777" w:rsidR="00EC1055" w:rsidRPr="000D69B7" w:rsidRDefault="00EC1055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Studio individuale</w:t>
            </w:r>
          </w:p>
          <w:p w14:paraId="256549F0" w14:textId="77777777" w:rsidR="00EC1055" w:rsidRPr="000D69B7" w:rsidRDefault="00EC1055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Videolezioni in sincrono/video asincroni</w:t>
            </w:r>
          </w:p>
          <w:p w14:paraId="256549F1" w14:textId="77777777" w:rsidR="00EC1055" w:rsidRPr="000D69B7" w:rsidRDefault="00EC1055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Contenuti audio/scritti </w:t>
            </w:r>
          </w:p>
          <w:p w14:paraId="256549F2" w14:textId="77777777" w:rsidR="00EC1055" w:rsidRPr="000D69B7" w:rsidRDefault="00EC1055" w:rsidP="00942647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Interrogazioni e test progressivi</w:t>
            </w:r>
          </w:p>
          <w:p w14:paraId="256549F3" w14:textId="77777777" w:rsidR="00EC1055" w:rsidRPr="000D69B7" w:rsidRDefault="00EC1055" w:rsidP="00942647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Assegnazioni di eserc</w:t>
            </w:r>
            <w:r>
              <w:rPr>
                <w:rFonts w:ascii="Times New Roman" w:hAnsi="Times New Roman"/>
                <w:sz w:val="20"/>
                <w:szCs w:val="22"/>
              </w:rPr>
              <w:t>izi sui singoli argomenti</w:t>
            </w:r>
          </w:p>
          <w:p w14:paraId="256549F4" w14:textId="1D964052" w:rsidR="00EC1055" w:rsidRPr="000D69B7" w:rsidRDefault="00EC1055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Eventuali test predisposti per la </w:t>
            </w:r>
            <w:r w:rsidR="005D687B">
              <w:rPr>
                <w:rFonts w:ascii="Times New Roman" w:hAnsi="Times New Roman"/>
                <w:sz w:val="20"/>
                <w:szCs w:val="22"/>
              </w:rPr>
              <w:t>DDI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e verifiche in presenza</w:t>
            </w:r>
          </w:p>
          <w:p w14:paraId="256549F5" w14:textId="77777777" w:rsidR="00EC1055" w:rsidRPr="000D69B7" w:rsidRDefault="00EC1055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Attività di avanguardia didattica: classe capovolta, compito di realtà, </w:t>
            </w:r>
            <w:proofErr w:type="spellStart"/>
            <w:r w:rsidRPr="000D69B7">
              <w:rPr>
                <w:rFonts w:ascii="Times New Roman" w:hAnsi="Times New Roman"/>
                <w:sz w:val="20"/>
                <w:szCs w:val="22"/>
              </w:rPr>
              <w:t>debate</w:t>
            </w:r>
            <w:proofErr w:type="spellEnd"/>
            <w:r w:rsidRPr="000D69B7">
              <w:rPr>
                <w:rFonts w:ascii="Times New Roman" w:hAnsi="Times New Roman"/>
                <w:sz w:val="20"/>
                <w:szCs w:val="22"/>
              </w:rPr>
              <w:t>, didattica peer to peer</w:t>
            </w:r>
          </w:p>
          <w:p w14:paraId="256549F6" w14:textId="77777777" w:rsidR="00EC1055" w:rsidRPr="000D69B7" w:rsidRDefault="00EC1055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Lavori di gruppo</w:t>
            </w:r>
          </w:p>
        </w:tc>
        <w:tc>
          <w:tcPr>
            <w:tcW w:w="2251" w:type="pct"/>
            <w:gridSpan w:val="2"/>
          </w:tcPr>
          <w:p w14:paraId="256549F7" w14:textId="77777777" w:rsidR="00EC1055" w:rsidRPr="000D69B7" w:rsidRDefault="00EC1055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</w:p>
          <w:p w14:paraId="18698B8A" w14:textId="77777777" w:rsidR="00167883" w:rsidRPr="000D69B7" w:rsidRDefault="00167883" w:rsidP="0016788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Per le risorse specifiche </w:t>
            </w:r>
            <w:r>
              <w:rPr>
                <w:rFonts w:ascii="Times New Roman" w:hAnsi="Times New Roman"/>
                <w:sz w:val="20"/>
                <w:szCs w:val="22"/>
              </w:rPr>
              <w:t>vedi il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2"/>
              </w:rPr>
              <w:t>manuale Sanoma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e 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le 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>sezioni ad ess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o dedicate in </w:t>
            </w:r>
            <w:hyperlink r:id="rId43" w:history="1">
              <w:r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My Place</w:t>
              </w:r>
            </w:hyperlink>
          </w:p>
          <w:p w14:paraId="241AE674" w14:textId="77777777" w:rsidR="00167883" w:rsidRDefault="00167883" w:rsidP="0016788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Per ulteriori materiali digitali e multimediali scopri la piattaforma </w:t>
            </w:r>
            <w:hyperlink r:id="rId44" w:history="1">
              <w:proofErr w:type="spellStart"/>
              <w:r w:rsidRPr="000A3065"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KmZero</w:t>
              </w:r>
              <w:proofErr w:type="spellEnd"/>
            </w:hyperlink>
            <w:r>
              <w:rPr>
                <w:rStyle w:val="Collegamentoipertestuale"/>
                <w:rFonts w:ascii="Times New Roman" w:hAnsi="Times New Roman"/>
                <w:color w:val="000000"/>
                <w:sz w:val="20"/>
                <w:szCs w:val="22"/>
              </w:rPr>
              <w:t xml:space="preserve"> 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e i </w:t>
            </w:r>
            <w:hyperlink r:id="rId45" w:history="1">
              <w:r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webinar</w:t>
              </w:r>
            </w:hyperlink>
          </w:p>
          <w:p w14:paraId="3707C842" w14:textId="77777777" w:rsidR="00167883" w:rsidRDefault="00167883" w:rsidP="0016788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 xml:space="preserve">Scopri le nostre risorse di </w:t>
            </w:r>
            <w:hyperlink r:id="rId46" w:history="1">
              <w:r w:rsidRPr="00021D58"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Formazione per i docenti</w:t>
              </w:r>
            </w:hyperlink>
          </w:p>
          <w:p w14:paraId="256549F9" w14:textId="1231B7EC" w:rsidR="00EC1055" w:rsidRPr="000D69B7" w:rsidRDefault="00EC1055" w:rsidP="0094264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DB2346" w:rsidRPr="000D69B7" w14:paraId="256549FF" w14:textId="77777777" w:rsidTr="00DB2346">
        <w:trPr>
          <w:gridAfter w:val="1"/>
          <w:wAfter w:w="50" w:type="pct"/>
          <w:trHeight w:val="19"/>
          <w:jc w:val="center"/>
        </w:trPr>
        <w:tc>
          <w:tcPr>
            <w:tcW w:w="4950" w:type="pct"/>
            <w:gridSpan w:val="6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9FB" w14:textId="77777777" w:rsidR="00DB2346" w:rsidRPr="000D69B7" w:rsidRDefault="00DB2346" w:rsidP="00DB2346">
            <w:pPr>
              <w:pStyle w:val="00TestoGiustificato"/>
              <w:suppressAutoHyphens/>
              <w:spacing w:line="240" w:lineRule="atLeast"/>
              <w:ind w:left="113" w:right="113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0D69B7">
              <w:rPr>
                <w:rFonts w:ascii="Times New Roman" w:hAnsi="Times New Roman"/>
                <w:b/>
                <w:sz w:val="22"/>
                <w:szCs w:val="22"/>
              </w:rPr>
              <w:t>CONNESSIONI PLURIDISCIPLINARI</w:t>
            </w:r>
          </w:p>
          <w:p w14:paraId="256549FC" w14:textId="77777777" w:rsidR="00DB2346" w:rsidRPr="00EC1055" w:rsidRDefault="00DB2346" w:rsidP="00DB234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1055">
              <w:rPr>
                <w:rFonts w:ascii="Times New Roman" w:hAnsi="Times New Roman"/>
                <w:sz w:val="20"/>
                <w:szCs w:val="20"/>
              </w:rPr>
              <w:t>•</w:t>
            </w:r>
            <w:r w:rsidRPr="00EC1055">
              <w:rPr>
                <w:rFonts w:ascii="Times New Roman" w:hAnsi="Times New Roman"/>
                <w:sz w:val="20"/>
                <w:szCs w:val="20"/>
              </w:rPr>
              <w:tab/>
              <w:t>Storia (lo Stato sociale in Italia nel Novecento, da Giolitti agli anni Settanta)</w:t>
            </w:r>
          </w:p>
          <w:p w14:paraId="256549FD" w14:textId="0106C05A" w:rsidR="00DB2346" w:rsidRPr="00EC1055" w:rsidRDefault="00DB2346" w:rsidP="00DB234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1055">
              <w:rPr>
                <w:rFonts w:ascii="Times New Roman" w:hAnsi="Times New Roman"/>
                <w:sz w:val="20"/>
                <w:szCs w:val="20"/>
              </w:rPr>
              <w:t>•</w:t>
            </w:r>
            <w:r w:rsidRPr="00EC1055">
              <w:rPr>
                <w:rFonts w:ascii="Times New Roman" w:hAnsi="Times New Roman"/>
                <w:sz w:val="20"/>
                <w:szCs w:val="20"/>
              </w:rPr>
              <w:tab/>
              <w:t>Diritto (l’articolo 38 della Costituzione e il sistema di sicurezza sociale</w:t>
            </w:r>
            <w:r w:rsidR="0066255F">
              <w:rPr>
                <w:rFonts w:ascii="Times New Roman" w:hAnsi="Times New Roman"/>
                <w:sz w:val="20"/>
                <w:szCs w:val="20"/>
              </w:rPr>
              <w:t>; l</w:t>
            </w:r>
            <w:r w:rsidRPr="00EC1055">
              <w:rPr>
                <w:rFonts w:ascii="Times New Roman" w:hAnsi="Times New Roman"/>
                <w:sz w:val="20"/>
                <w:szCs w:val="20"/>
              </w:rPr>
              <w:t>’articolo 53 della Costituzione e il principio della capacità contributiva</w:t>
            </w:r>
            <w:r w:rsidR="0066255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56549FE" w14:textId="77777777" w:rsidR="00DB2346" w:rsidRPr="000D69B7" w:rsidRDefault="00DB2346" w:rsidP="00DB234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EC1055">
              <w:rPr>
                <w:rFonts w:ascii="Times New Roman" w:hAnsi="Times New Roman"/>
                <w:sz w:val="20"/>
                <w:szCs w:val="20"/>
              </w:rPr>
              <w:t>•</w:t>
            </w:r>
            <w:r w:rsidRPr="00EC1055">
              <w:rPr>
                <w:rFonts w:ascii="Times New Roman" w:hAnsi="Times New Roman"/>
                <w:sz w:val="20"/>
                <w:szCs w:val="20"/>
              </w:rPr>
              <w:tab/>
              <w:t>Economia aziendale (la normativa tributaria)</w:t>
            </w:r>
          </w:p>
        </w:tc>
      </w:tr>
      <w:tr w:rsidR="00DB2346" w:rsidRPr="000D69B7" w14:paraId="25654A05" w14:textId="77777777" w:rsidTr="00DB2346">
        <w:trPr>
          <w:gridAfter w:val="1"/>
          <w:wAfter w:w="50" w:type="pct"/>
          <w:trHeight w:val="19"/>
          <w:jc w:val="center"/>
        </w:trPr>
        <w:tc>
          <w:tcPr>
            <w:tcW w:w="4950" w:type="pct"/>
            <w:gridSpan w:val="6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5654A00" w14:textId="77777777" w:rsidR="00DB2346" w:rsidRPr="000D69B7" w:rsidRDefault="00DB2346" w:rsidP="00DB2346">
            <w:pPr>
              <w:pStyle w:val="00TestoGiustificato"/>
              <w:suppressAutoHyphens/>
              <w:spacing w:line="240" w:lineRule="atLeast"/>
              <w:ind w:left="113" w:right="113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0D69B7">
              <w:rPr>
                <w:rFonts w:ascii="Times New Roman" w:hAnsi="Times New Roman"/>
                <w:b/>
                <w:sz w:val="22"/>
                <w:szCs w:val="22"/>
              </w:rPr>
              <w:t>CONNESSIONI CON L’EDUCAZIONE CIVICA</w:t>
            </w:r>
          </w:p>
          <w:p w14:paraId="25654A01" w14:textId="77777777" w:rsidR="00DB2346" w:rsidRDefault="00DB2346" w:rsidP="00DB234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Partecipare alla vita civile applicando al dettato legislativo le esperienze personali, scolastiche e partecipative</w:t>
            </w:r>
          </w:p>
          <w:p w14:paraId="25654A02" w14:textId="77777777" w:rsidR="00DB2346" w:rsidRPr="00DB2346" w:rsidRDefault="00DB2346" w:rsidP="00DB234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Pr="00DB2346">
              <w:rPr>
                <w:rFonts w:ascii="Times New Roman" w:hAnsi="Times New Roman"/>
                <w:sz w:val="20"/>
                <w:szCs w:val="22"/>
              </w:rPr>
              <w:t>Riconoscere i diritti e i doveri del cittadino digitale; utilizzare in modo consapevole le risorse della rete; valutarne i rischi</w:t>
            </w:r>
          </w:p>
          <w:p w14:paraId="25654A03" w14:textId="77777777" w:rsidR="00DB2346" w:rsidRPr="00DB2346" w:rsidRDefault="00DB2346" w:rsidP="00DB234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Pr="00DB2346">
              <w:rPr>
                <w:rFonts w:ascii="Times New Roman" w:hAnsi="Times New Roman"/>
                <w:sz w:val="20"/>
                <w:szCs w:val="22"/>
              </w:rPr>
              <w:t>Riconoscere l’importanza del rapporto tra individuo, comunità e Stato</w:t>
            </w:r>
          </w:p>
          <w:p w14:paraId="25654A04" w14:textId="77777777" w:rsidR="00DB2346" w:rsidRPr="000D69B7" w:rsidRDefault="00DB2346" w:rsidP="00DB234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Pr="00DB2346">
              <w:rPr>
                <w:rFonts w:ascii="Times New Roman" w:hAnsi="Times New Roman"/>
                <w:sz w:val="20"/>
                <w:szCs w:val="22"/>
              </w:rPr>
              <w:t>Riconoscere i principi del contesto economico nel quale svolgere un’attività lavorativa anche allo scopo di sviluppare le capacità creative e di innovazione</w:t>
            </w:r>
          </w:p>
        </w:tc>
      </w:tr>
    </w:tbl>
    <w:p w14:paraId="25654A06" w14:textId="77777777" w:rsidR="00030BE0" w:rsidRPr="00E1593A" w:rsidRDefault="00030BE0" w:rsidP="00566C7E">
      <w:pPr>
        <w:pStyle w:val="TABtesta"/>
        <w:spacing w:line="240" w:lineRule="auto"/>
        <w:ind w:left="113" w:right="113"/>
        <w:rPr>
          <w:rFonts w:ascii="Arial" w:hAnsi="Arial" w:cs="Arial"/>
          <w:bCs w:val="0"/>
          <w:color w:val="auto"/>
          <w:sz w:val="2"/>
          <w:szCs w:val="2"/>
        </w:rPr>
      </w:pPr>
    </w:p>
    <w:sectPr w:rsidR="00030BE0" w:rsidRPr="00E1593A" w:rsidSect="009F12B5">
      <w:footerReference w:type="default" r:id="rId47"/>
      <w:pgSz w:w="16820" w:h="11900" w:orient="landscape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B5468" w14:textId="77777777" w:rsidR="00533284" w:rsidRDefault="00533284" w:rsidP="000F1A31">
      <w:r>
        <w:separator/>
      </w:r>
    </w:p>
  </w:endnote>
  <w:endnote w:type="continuationSeparator" w:id="0">
    <w:p w14:paraId="3F3C47C8" w14:textId="77777777" w:rsidR="00533284" w:rsidRDefault="00533284" w:rsidP="000F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kzidenzGroteskBE-BoldEx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kzidenzGroteskBE-Bold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kzidenzGroteskB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kzidenzGroteskBE-Bold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AkzidenzGroteskBE-Supe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uttonBonus-SquareNegative">
    <w:altName w:val="Calibri"/>
    <w:charset w:val="4D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Sans-Bold">
    <w:altName w:val="Arial"/>
    <w:charset w:val="B1"/>
    <w:family w:val="swiss"/>
    <w:pitch w:val="variable"/>
    <w:sig w:usb0="80000A67" w:usb1="00000000" w:usb2="00000000" w:usb3="00000000" w:csb0="000001F7" w:csb1="00000000"/>
  </w:font>
  <w:font w:name="OfficinaSerif-Bold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NPro-Medium">
    <w:charset w:val="00"/>
    <w:family w:val="auto"/>
    <w:pitch w:val="variable"/>
    <w:sig w:usb0="800002AF" w:usb1="4000206A" w:usb2="00000000" w:usb3="00000000" w:csb0="0000009F" w:csb1="00000000"/>
  </w:font>
  <w:font w:name="DINPro-Regular">
    <w:altName w:val="Corbel"/>
    <w:charset w:val="00"/>
    <w:family w:val="auto"/>
    <w:pitch w:val="variable"/>
    <w:sig w:usb0="00000001" w:usb1="4000206A" w:usb2="00000000" w:usb3="00000000" w:csb0="0000009F" w:csb1="00000000"/>
  </w:font>
  <w:font w:name="DINPro-RegularItalic">
    <w:charset w:val="00"/>
    <w:family w:val="auto"/>
    <w:pitch w:val="variable"/>
    <w:sig w:usb0="800000AF" w:usb1="4000206A" w:usb2="00000000" w:usb3="00000000" w:csb0="00000093" w:csb1="00000000"/>
  </w:font>
  <w:font w:name="DINPro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NPro-Bold">
    <w:charset w:val="00"/>
    <w:family w:val="auto"/>
    <w:pitch w:val="variable"/>
    <w:sig w:usb0="800002AF" w:usb1="4000206A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54A0B" w14:textId="6144BF26" w:rsidR="00942647" w:rsidRPr="00E40E90" w:rsidRDefault="00942647" w:rsidP="007D29D6">
    <w:pPr>
      <w:pStyle w:val="Pidipagina"/>
      <w:jc w:val="center"/>
      <w:rPr>
        <w:rFonts w:ascii="Times New Roman" w:hAnsi="Times New Roman"/>
        <w:sz w:val="18"/>
        <w:szCs w:val="20"/>
      </w:rPr>
    </w:pPr>
    <w:r w:rsidRPr="00E40E90">
      <w:rPr>
        <w:rFonts w:ascii="Times New Roman" w:hAnsi="Times New Roman"/>
        <w:sz w:val="18"/>
        <w:szCs w:val="20"/>
      </w:rPr>
      <w:t xml:space="preserve">Tutti i diritti riservati © </w:t>
    </w:r>
    <w:r w:rsidR="00FD5403">
      <w:rPr>
        <w:rFonts w:ascii="Times New Roman" w:hAnsi="Times New Roman"/>
        <w:sz w:val="18"/>
        <w:szCs w:val="20"/>
      </w:rPr>
      <w:t>Sanoma</w:t>
    </w:r>
    <w:r w:rsidRPr="00E40E90">
      <w:rPr>
        <w:rFonts w:ascii="Times New Roman" w:hAnsi="Times New Roman"/>
        <w:sz w:val="18"/>
        <w:szCs w:val="20"/>
      </w:rPr>
      <w:t xml:space="preserve"> Italia S.p.A.</w:t>
    </w:r>
  </w:p>
  <w:p w14:paraId="25654A0C" w14:textId="6FC3CB47" w:rsidR="00942647" w:rsidRDefault="00942647" w:rsidP="007D29D6">
    <w:pPr>
      <w:pStyle w:val="Pidipagina"/>
      <w:jc w:val="center"/>
    </w:pPr>
    <w:r w:rsidRPr="00E40E90">
      <w:rPr>
        <w:rFonts w:ascii="Times New Roman" w:hAnsi="Times New Roman"/>
        <w:sz w:val="20"/>
        <w:szCs w:val="20"/>
      </w:rPr>
      <w:fldChar w:fldCharType="begin"/>
    </w:r>
    <w:r w:rsidRPr="00E40E90">
      <w:rPr>
        <w:rFonts w:ascii="Times New Roman" w:hAnsi="Times New Roman"/>
        <w:sz w:val="20"/>
        <w:szCs w:val="20"/>
      </w:rPr>
      <w:instrText>PAGE   \* MERGEFORMAT</w:instrText>
    </w:r>
    <w:r w:rsidRPr="00E40E90">
      <w:rPr>
        <w:rFonts w:ascii="Times New Roman" w:hAnsi="Times New Roman"/>
        <w:sz w:val="20"/>
        <w:szCs w:val="20"/>
      </w:rPr>
      <w:fldChar w:fldCharType="separate"/>
    </w:r>
    <w:r w:rsidR="008448BC">
      <w:rPr>
        <w:rFonts w:ascii="Times New Roman" w:hAnsi="Times New Roman"/>
        <w:noProof/>
        <w:sz w:val="20"/>
        <w:szCs w:val="20"/>
      </w:rPr>
      <w:t>15</w:t>
    </w:r>
    <w:r w:rsidRPr="00E40E90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264DC" w14:textId="77777777" w:rsidR="00533284" w:rsidRDefault="00533284" w:rsidP="000F1A31">
      <w:r>
        <w:separator/>
      </w:r>
    </w:p>
  </w:footnote>
  <w:footnote w:type="continuationSeparator" w:id="0">
    <w:p w14:paraId="5029B793" w14:textId="77777777" w:rsidR="00533284" w:rsidRDefault="00533284" w:rsidP="000F1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F726F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B1DC2"/>
    <w:multiLevelType w:val="hybridMultilevel"/>
    <w:tmpl w:val="998872D6"/>
    <w:lvl w:ilvl="0" w:tplc="DC86BCB8">
      <w:numFmt w:val="bullet"/>
      <w:lvlText w:val="•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24311743"/>
    <w:multiLevelType w:val="hybridMultilevel"/>
    <w:tmpl w:val="2C226F60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2D07100B"/>
    <w:multiLevelType w:val="hybridMultilevel"/>
    <w:tmpl w:val="495A57E2"/>
    <w:lvl w:ilvl="0" w:tplc="0410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17314EC"/>
    <w:multiLevelType w:val="hybridMultilevel"/>
    <w:tmpl w:val="B05E9BF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853B4E"/>
    <w:multiLevelType w:val="hybridMultilevel"/>
    <w:tmpl w:val="D22432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8B24F8"/>
    <w:multiLevelType w:val="hybridMultilevel"/>
    <w:tmpl w:val="14A6665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CA2922"/>
    <w:multiLevelType w:val="hybridMultilevel"/>
    <w:tmpl w:val="1074B6E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autoHyphenation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A31"/>
    <w:rsid w:val="00030BE0"/>
    <w:rsid w:val="000569A8"/>
    <w:rsid w:val="00070601"/>
    <w:rsid w:val="000A6031"/>
    <w:rsid w:val="000C529A"/>
    <w:rsid w:val="000D69B7"/>
    <w:rsid w:val="000F1A31"/>
    <w:rsid w:val="00101679"/>
    <w:rsid w:val="00155ABF"/>
    <w:rsid w:val="00167883"/>
    <w:rsid w:val="00171751"/>
    <w:rsid w:val="001752F9"/>
    <w:rsid w:val="00181145"/>
    <w:rsid w:val="00183596"/>
    <w:rsid w:val="001A76AD"/>
    <w:rsid w:val="001B2679"/>
    <w:rsid w:val="001D567F"/>
    <w:rsid w:val="002006A2"/>
    <w:rsid w:val="0021222E"/>
    <w:rsid w:val="00225139"/>
    <w:rsid w:val="0023492F"/>
    <w:rsid w:val="00245003"/>
    <w:rsid w:val="002645E5"/>
    <w:rsid w:val="002671E9"/>
    <w:rsid w:val="00274503"/>
    <w:rsid w:val="00276891"/>
    <w:rsid w:val="00282FC7"/>
    <w:rsid w:val="002A6C8F"/>
    <w:rsid w:val="002B2EBC"/>
    <w:rsid w:val="002C15D7"/>
    <w:rsid w:val="00311C24"/>
    <w:rsid w:val="0032795E"/>
    <w:rsid w:val="00334084"/>
    <w:rsid w:val="00336A10"/>
    <w:rsid w:val="00353C23"/>
    <w:rsid w:val="003713C4"/>
    <w:rsid w:val="003716B4"/>
    <w:rsid w:val="00380786"/>
    <w:rsid w:val="003A5C2B"/>
    <w:rsid w:val="003B2F31"/>
    <w:rsid w:val="003B6032"/>
    <w:rsid w:val="00417B8E"/>
    <w:rsid w:val="00440541"/>
    <w:rsid w:val="00445B68"/>
    <w:rsid w:val="00481A9E"/>
    <w:rsid w:val="00487A3C"/>
    <w:rsid w:val="004B5444"/>
    <w:rsid w:val="004B5DA0"/>
    <w:rsid w:val="004C3B96"/>
    <w:rsid w:val="004D412D"/>
    <w:rsid w:val="004F567F"/>
    <w:rsid w:val="00500749"/>
    <w:rsid w:val="005305C6"/>
    <w:rsid w:val="00533284"/>
    <w:rsid w:val="00537216"/>
    <w:rsid w:val="00543B40"/>
    <w:rsid w:val="00554DC5"/>
    <w:rsid w:val="00563B91"/>
    <w:rsid w:val="00566C7E"/>
    <w:rsid w:val="00587DD4"/>
    <w:rsid w:val="005A76B4"/>
    <w:rsid w:val="005C4605"/>
    <w:rsid w:val="005D687B"/>
    <w:rsid w:val="005D77ED"/>
    <w:rsid w:val="005E14AD"/>
    <w:rsid w:val="005E46D9"/>
    <w:rsid w:val="00621B27"/>
    <w:rsid w:val="006349F4"/>
    <w:rsid w:val="00634CA6"/>
    <w:rsid w:val="0064064A"/>
    <w:rsid w:val="0064610C"/>
    <w:rsid w:val="0066255F"/>
    <w:rsid w:val="006A09BA"/>
    <w:rsid w:val="006A4685"/>
    <w:rsid w:val="006B75C6"/>
    <w:rsid w:val="006E1773"/>
    <w:rsid w:val="006F1D88"/>
    <w:rsid w:val="0070529C"/>
    <w:rsid w:val="00711EAC"/>
    <w:rsid w:val="00752EAD"/>
    <w:rsid w:val="00767C9A"/>
    <w:rsid w:val="00776F36"/>
    <w:rsid w:val="007D29D6"/>
    <w:rsid w:val="007F3F5D"/>
    <w:rsid w:val="00806563"/>
    <w:rsid w:val="008073D2"/>
    <w:rsid w:val="008255EF"/>
    <w:rsid w:val="00827E28"/>
    <w:rsid w:val="008301E3"/>
    <w:rsid w:val="00834F80"/>
    <w:rsid w:val="0083560E"/>
    <w:rsid w:val="008448BC"/>
    <w:rsid w:val="00870A53"/>
    <w:rsid w:val="00880F97"/>
    <w:rsid w:val="008B76A0"/>
    <w:rsid w:val="008C733C"/>
    <w:rsid w:val="008E4D16"/>
    <w:rsid w:val="00901029"/>
    <w:rsid w:val="00920E4D"/>
    <w:rsid w:val="0092396E"/>
    <w:rsid w:val="00937C03"/>
    <w:rsid w:val="00940C78"/>
    <w:rsid w:val="00942647"/>
    <w:rsid w:val="00976381"/>
    <w:rsid w:val="00985419"/>
    <w:rsid w:val="00990329"/>
    <w:rsid w:val="00991E36"/>
    <w:rsid w:val="009A5C70"/>
    <w:rsid w:val="009B2E1E"/>
    <w:rsid w:val="009B4828"/>
    <w:rsid w:val="009F12B5"/>
    <w:rsid w:val="009F3F1E"/>
    <w:rsid w:val="00A03403"/>
    <w:rsid w:val="00A03664"/>
    <w:rsid w:val="00A2088C"/>
    <w:rsid w:val="00A57059"/>
    <w:rsid w:val="00A63940"/>
    <w:rsid w:val="00A76F31"/>
    <w:rsid w:val="00A80083"/>
    <w:rsid w:val="00A82FEF"/>
    <w:rsid w:val="00A83349"/>
    <w:rsid w:val="00AC4FF9"/>
    <w:rsid w:val="00AE6E78"/>
    <w:rsid w:val="00B05B9A"/>
    <w:rsid w:val="00B069AD"/>
    <w:rsid w:val="00B13AE7"/>
    <w:rsid w:val="00B14CB5"/>
    <w:rsid w:val="00B47FB8"/>
    <w:rsid w:val="00BA1019"/>
    <w:rsid w:val="00BB43C0"/>
    <w:rsid w:val="00BB6EAA"/>
    <w:rsid w:val="00BC3867"/>
    <w:rsid w:val="00BF1768"/>
    <w:rsid w:val="00BF7B52"/>
    <w:rsid w:val="00C31D89"/>
    <w:rsid w:val="00C42CBB"/>
    <w:rsid w:val="00C46D15"/>
    <w:rsid w:val="00C6400B"/>
    <w:rsid w:val="00C67B53"/>
    <w:rsid w:val="00C74CEA"/>
    <w:rsid w:val="00CE07FF"/>
    <w:rsid w:val="00CF0AA0"/>
    <w:rsid w:val="00D15BB5"/>
    <w:rsid w:val="00D379F5"/>
    <w:rsid w:val="00D43161"/>
    <w:rsid w:val="00D55124"/>
    <w:rsid w:val="00D55166"/>
    <w:rsid w:val="00D557AB"/>
    <w:rsid w:val="00D70045"/>
    <w:rsid w:val="00D715DD"/>
    <w:rsid w:val="00D97E2C"/>
    <w:rsid w:val="00DB2346"/>
    <w:rsid w:val="00DD0466"/>
    <w:rsid w:val="00E051CD"/>
    <w:rsid w:val="00E1593A"/>
    <w:rsid w:val="00E40E90"/>
    <w:rsid w:val="00E43430"/>
    <w:rsid w:val="00E52F82"/>
    <w:rsid w:val="00E6446F"/>
    <w:rsid w:val="00E86490"/>
    <w:rsid w:val="00EC1055"/>
    <w:rsid w:val="00EC4352"/>
    <w:rsid w:val="00F30D61"/>
    <w:rsid w:val="00F35949"/>
    <w:rsid w:val="00F40994"/>
    <w:rsid w:val="00F43B91"/>
    <w:rsid w:val="00F5771A"/>
    <w:rsid w:val="00F814ED"/>
    <w:rsid w:val="00F81A8F"/>
    <w:rsid w:val="00FA059C"/>
    <w:rsid w:val="00FA0F49"/>
    <w:rsid w:val="00FA5483"/>
    <w:rsid w:val="00FA67CC"/>
    <w:rsid w:val="00FD5403"/>
    <w:rsid w:val="00FF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654791"/>
  <w15:chartTrackingRefBased/>
  <w15:docId w15:val="{0E0221E7-B546-2848-BFD9-7E502F50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link w:val="Titolo2Carattere"/>
    <w:uiPriority w:val="9"/>
    <w:qFormat/>
    <w:rsid w:val="00F81A8F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ostileparagrafo">
    <w:name w:val="[Nessuno stile paragrafo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Msezione">
    <w:name w:val="$M_sezione"/>
    <w:basedOn w:val="Nessunostileparagrafo"/>
    <w:uiPriority w:val="99"/>
    <w:pPr>
      <w:suppressAutoHyphens/>
      <w:spacing w:line="300" w:lineRule="atLeast"/>
      <w:textAlignment w:val="baseline"/>
    </w:pPr>
    <w:rPr>
      <w:rFonts w:ascii="AkzidenzGroteskBE-BoldEx" w:hAnsi="AkzidenzGroteskBE-BoldEx" w:cs="AkzidenzGroteskBE-BoldEx"/>
      <w:b/>
      <w:bCs/>
      <w:outline/>
      <w:sz w:val="44"/>
      <w:szCs w:val="4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Nmodulo">
    <w:name w:val="$N_modulo"/>
    <w:basedOn w:val="Nessunostileparagrafo"/>
    <w:uiPriority w:val="99"/>
    <w:pPr>
      <w:tabs>
        <w:tab w:val="right" w:pos="1984"/>
        <w:tab w:val="left" w:pos="2154"/>
      </w:tabs>
      <w:spacing w:before="397" w:line="270" w:lineRule="atLeast"/>
    </w:pPr>
    <w:rPr>
      <w:rFonts w:ascii="AkzidenzGroteskBE-BoldIt" w:hAnsi="AkzidenzGroteskBE-BoldIt" w:cs="AkzidenzGroteskBE-BoldIt"/>
      <w:b/>
      <w:bCs/>
      <w:i/>
      <w:iCs/>
      <w:outline/>
      <w:spacing w:val="-1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TABtxt">
    <w:name w:val="• TAB_txt"/>
    <w:basedOn w:val="Nessunostileparagrafo"/>
    <w:uiPriority w:val="99"/>
    <w:pPr>
      <w:suppressAutoHyphens/>
      <w:spacing w:line="240" w:lineRule="atLeast"/>
    </w:pPr>
    <w:rPr>
      <w:rFonts w:ascii="AkzidenzGroteskBE-Regular" w:hAnsi="AkzidenzGroteskBE-Regular" w:cs="AkzidenzGroteskBE-Regular"/>
      <w:sz w:val="18"/>
      <w:szCs w:val="18"/>
    </w:rPr>
  </w:style>
  <w:style w:type="paragraph" w:customStyle="1" w:styleId="TABtesta">
    <w:name w:val="• TAB_testa"/>
    <w:basedOn w:val="Nessunostileparagrafo"/>
    <w:uiPriority w:val="99"/>
    <w:pPr>
      <w:suppressAutoHyphens/>
      <w:spacing w:line="240" w:lineRule="atLeast"/>
    </w:pPr>
    <w:rPr>
      <w:rFonts w:ascii="AkzidenzGroteskBE-Bold" w:hAnsi="AkzidenzGroteskBE-Bold" w:cs="AkzidenzGroteskBE-Bold"/>
      <w:b/>
      <w:bCs/>
      <w:color w:val="FFFFFF"/>
      <w:sz w:val="18"/>
      <w:szCs w:val="18"/>
    </w:rPr>
  </w:style>
  <w:style w:type="character" w:customStyle="1" w:styleId="ed01Mod">
    <w:name w:val="ed_01_Mod"/>
    <w:uiPriority w:val="99"/>
    <w:rPr>
      <w:rFonts w:ascii="AkzidenzGroteskBE-Super" w:hAnsi="AkzidenzGroteskBE-Super"/>
      <w:outline/>
      <w:color w:val="000000"/>
      <w:sz w:val="3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ed02Mod">
    <w:name w:val="ed_02_Mod_&gt;"/>
    <w:uiPriority w:val="99"/>
    <w:rPr>
      <w:rFonts w:ascii="ButtonBonus-SquareNegative" w:hAnsi="ButtonBonus-SquareNegative"/>
      <w:outline/>
      <w:color w:val="000000"/>
      <w:position w:val="-6"/>
      <w:sz w:val="3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ed03Modtit">
    <w:name w:val="ed_03_Mod_tit"/>
    <w:uiPriority w:val="99"/>
    <w:rPr>
      <w:rFonts w:ascii="AkzidenzGroteskBE-Bold" w:hAnsi="AkzidenzGroteskBE-Bold"/>
      <w:b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0F1A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0F1A3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F1A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0F1A31"/>
    <w:rPr>
      <w:rFonts w:cs="Times New Roman"/>
    </w:rPr>
  </w:style>
  <w:style w:type="paragraph" w:customStyle="1" w:styleId="0214TITOLOANNO">
    <w:name w:val="$02_14_TITOLO ANNO"/>
    <w:basedOn w:val="Normale"/>
    <w:uiPriority w:val="99"/>
    <w:rsid w:val="00B47FB8"/>
    <w:pPr>
      <w:widowControl w:val="0"/>
      <w:suppressAutoHyphens/>
      <w:autoSpaceDE w:val="0"/>
      <w:autoSpaceDN w:val="0"/>
      <w:adjustRightInd w:val="0"/>
      <w:spacing w:after="227" w:line="400" w:lineRule="atLeast"/>
      <w:textAlignment w:val="center"/>
    </w:pPr>
    <w:rPr>
      <w:rFonts w:ascii="Times New Roman" w:eastAsia="MS Mincho" w:hAnsi="Times New Roman" w:cs="GillSans-Bold"/>
      <w:b/>
      <w:bCs/>
      <w:caps/>
      <w:color w:val="000000"/>
      <w:sz w:val="26"/>
      <w:szCs w:val="26"/>
    </w:rPr>
  </w:style>
  <w:style w:type="paragraph" w:customStyle="1" w:styleId="0912TITUNITATABNIDO">
    <w:name w:val="$09_12_TIT UNITA TAB NIDO"/>
    <w:basedOn w:val="Normale"/>
    <w:uiPriority w:val="99"/>
    <w:rsid w:val="000F1A31"/>
    <w:pPr>
      <w:widowControl w:val="0"/>
      <w:tabs>
        <w:tab w:val="right" w:pos="14175"/>
      </w:tabs>
      <w:autoSpaceDE w:val="0"/>
      <w:autoSpaceDN w:val="0"/>
      <w:adjustRightInd w:val="0"/>
      <w:spacing w:after="113" w:line="300" w:lineRule="atLeast"/>
      <w:ind w:left="1531" w:hanging="1531"/>
      <w:textAlignment w:val="center"/>
    </w:pPr>
    <w:rPr>
      <w:rFonts w:ascii="Times New Roman" w:eastAsia="MS Mincho" w:hAnsi="Times New Roman" w:cs="OfficinaSerif-Bold"/>
      <w:b/>
      <w:bCs/>
      <w:color w:val="000000"/>
      <w:spacing w:val="-2"/>
    </w:rPr>
  </w:style>
  <w:style w:type="paragraph" w:customStyle="1" w:styleId="000elencotemi">
    <w:name w:val="000_elenco temi"/>
    <w:basedOn w:val="Nessunostileparagrafo"/>
    <w:uiPriority w:val="99"/>
    <w:rsid w:val="00BA1019"/>
    <w:pPr>
      <w:suppressAutoHyphens/>
      <w:spacing w:before="137" w:line="230" w:lineRule="atLeast"/>
      <w:ind w:right="170"/>
      <w:textAlignment w:val="baseline"/>
    </w:pPr>
    <w:rPr>
      <w:rFonts w:ascii="DINPro-Medium" w:hAnsi="DINPro-Medium" w:cs="DINPro-Medium"/>
      <w:spacing w:val="-2"/>
      <w:sz w:val="20"/>
      <w:szCs w:val="20"/>
    </w:rPr>
  </w:style>
  <w:style w:type="paragraph" w:customStyle="1" w:styleId="elenco">
    <w:name w:val="elenco"/>
    <w:basedOn w:val="Nessunostileparagrafo"/>
    <w:uiPriority w:val="99"/>
    <w:rsid w:val="00BA1019"/>
    <w:pPr>
      <w:suppressAutoHyphens/>
      <w:spacing w:before="57" w:line="230" w:lineRule="atLeast"/>
      <w:ind w:left="170" w:right="170" w:hanging="170"/>
    </w:pPr>
    <w:rPr>
      <w:rFonts w:ascii="DINPro-Regular" w:hAnsi="DINPro-Regular" w:cs="DINPro-Regular"/>
      <w:spacing w:val="-2"/>
      <w:sz w:val="20"/>
      <w:szCs w:val="20"/>
    </w:rPr>
  </w:style>
  <w:style w:type="paragraph" w:customStyle="1" w:styleId="elencocvo">
    <w:name w:val="elenco_cvo"/>
    <w:basedOn w:val="Nessunostileparagrafo"/>
    <w:uiPriority w:val="99"/>
    <w:rsid w:val="00BA1019"/>
    <w:pPr>
      <w:suppressAutoHyphens/>
      <w:spacing w:before="85" w:line="240" w:lineRule="atLeast"/>
      <w:ind w:left="170" w:right="170" w:hanging="170"/>
    </w:pPr>
    <w:rPr>
      <w:rFonts w:ascii="DINPro-RegularItalic" w:hAnsi="DINPro-RegularItalic" w:cs="DINPro-RegularItalic"/>
      <w:i/>
      <w:iCs/>
      <w:spacing w:val="-2"/>
      <w:sz w:val="21"/>
      <w:szCs w:val="21"/>
    </w:rPr>
  </w:style>
  <w:style w:type="paragraph" w:customStyle="1" w:styleId="00TestoGiustificatospazio">
    <w:name w:val="00_Testo_Giustificato + spazio"/>
    <w:basedOn w:val="Nessunostileparagrafo"/>
    <w:uiPriority w:val="99"/>
    <w:rsid w:val="00B05B9A"/>
    <w:pPr>
      <w:spacing w:after="113" w:line="220" w:lineRule="atLeast"/>
      <w:jc w:val="both"/>
    </w:pPr>
    <w:rPr>
      <w:rFonts w:ascii="DINPro" w:hAnsi="DINPro" w:cs="Times New Roman"/>
      <w:sz w:val="19"/>
      <w:szCs w:val="19"/>
    </w:rPr>
  </w:style>
  <w:style w:type="paragraph" w:customStyle="1" w:styleId="00TestoGiustificato-Elenco">
    <w:name w:val="00_Testo_Giustificato - Elenco"/>
    <w:basedOn w:val="Normale"/>
    <w:uiPriority w:val="99"/>
    <w:rsid w:val="00B05B9A"/>
    <w:pPr>
      <w:widowControl w:val="0"/>
      <w:tabs>
        <w:tab w:val="left" w:pos="255"/>
        <w:tab w:val="left" w:pos="312"/>
        <w:tab w:val="right" w:pos="4337"/>
        <w:tab w:val="right" w:pos="6973"/>
      </w:tabs>
      <w:autoSpaceDE w:val="0"/>
      <w:autoSpaceDN w:val="0"/>
      <w:adjustRightInd w:val="0"/>
      <w:spacing w:after="57" w:line="220" w:lineRule="atLeast"/>
      <w:ind w:left="170" w:hanging="170"/>
      <w:jc w:val="both"/>
      <w:textAlignment w:val="center"/>
    </w:pPr>
    <w:rPr>
      <w:rFonts w:ascii="DINPro" w:hAnsi="DINPro"/>
      <w:color w:val="000000"/>
      <w:sz w:val="19"/>
      <w:szCs w:val="19"/>
    </w:rPr>
  </w:style>
  <w:style w:type="paragraph" w:customStyle="1" w:styleId="00TestoGiustificato">
    <w:name w:val="00_Testo_Giustificato"/>
    <w:basedOn w:val="Nessunostileparagrafo"/>
    <w:uiPriority w:val="99"/>
    <w:rsid w:val="00B05B9A"/>
    <w:pPr>
      <w:spacing w:line="220" w:lineRule="atLeast"/>
      <w:jc w:val="both"/>
    </w:pPr>
    <w:rPr>
      <w:rFonts w:ascii="DINPro" w:hAnsi="DINPro" w:cs="Times New Roman"/>
      <w:sz w:val="19"/>
      <w:szCs w:val="19"/>
    </w:rPr>
  </w:style>
  <w:style w:type="paragraph" w:customStyle="1" w:styleId="00TestoSkills">
    <w:name w:val="00_Testo_Skills"/>
    <w:basedOn w:val="Nessunostileparagrafo"/>
    <w:uiPriority w:val="99"/>
    <w:rsid w:val="00B05B9A"/>
    <w:pPr>
      <w:spacing w:before="227" w:after="170" w:line="200" w:lineRule="atLeast"/>
      <w:jc w:val="both"/>
    </w:pPr>
    <w:rPr>
      <w:rFonts w:ascii="DINPro-Bold" w:hAnsi="DINPro-Bold" w:cs="DINPro-Bold"/>
      <w:b/>
      <w:bCs/>
      <w:sz w:val="17"/>
      <w:szCs w:val="17"/>
      <w:u w:val="thick" w:color="000000"/>
    </w:rPr>
  </w:style>
  <w:style w:type="paragraph" w:customStyle="1" w:styleId="00TestoSX">
    <w:name w:val="00_Testo_SX"/>
    <w:basedOn w:val="00TestoGiustificato"/>
    <w:uiPriority w:val="99"/>
    <w:rsid w:val="00B05B9A"/>
    <w:pPr>
      <w:suppressAutoHyphens/>
      <w:spacing w:after="57"/>
      <w:jc w:val="left"/>
    </w:pPr>
    <w:rPr>
      <w:rFonts w:ascii="DINPro-Bold" w:hAnsi="DINPro-Bold" w:cs="DINPro-Bold"/>
      <w:b/>
      <w:bCs/>
    </w:rPr>
  </w:style>
  <w:style w:type="character" w:customStyle="1" w:styleId="000bold">
    <w:name w:val="000_bold"/>
    <w:uiPriority w:val="99"/>
    <w:rsid w:val="00B05B9A"/>
    <w:rPr>
      <w:rFonts w:ascii="DINPro-Bold" w:hAnsi="DINPro-Bold" w:cs="DINPro-Bold"/>
      <w:b/>
      <w:bCs/>
    </w:rPr>
  </w:style>
  <w:style w:type="character" w:customStyle="1" w:styleId="000medium">
    <w:name w:val="000_medium"/>
    <w:uiPriority w:val="99"/>
    <w:rsid w:val="00B05B9A"/>
    <w:rPr>
      <w:rFonts w:ascii="DINPro-Medium" w:hAnsi="DINPro-Medium" w:cs="DINPro-Medium"/>
    </w:rPr>
  </w:style>
  <w:style w:type="character" w:customStyle="1" w:styleId="Titolo2Carattere">
    <w:name w:val="Titolo 2 Carattere"/>
    <w:link w:val="Titolo2"/>
    <w:uiPriority w:val="9"/>
    <w:rsid w:val="00F81A8F"/>
    <w:rPr>
      <w:rFonts w:ascii="Times New Roman" w:hAnsi="Times New Roman"/>
      <w:b/>
      <w:bCs/>
      <w:sz w:val="36"/>
      <w:szCs w:val="36"/>
    </w:rPr>
  </w:style>
  <w:style w:type="paragraph" w:customStyle="1" w:styleId="banner-text">
    <w:name w:val="banner-text"/>
    <w:basedOn w:val="Normale"/>
    <w:rsid w:val="00F81A8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iletabella2">
    <w:name w:val="Stile tabella 2"/>
    <w:rsid w:val="00282FC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styleId="Collegamentoipertestuale">
    <w:name w:val="Hyperlink"/>
    <w:uiPriority w:val="99"/>
    <w:unhideWhenUsed/>
    <w:rsid w:val="00752EAD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7F3F5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nomaitalia.it/formazione/webinar" TargetMode="External"/><Relationship Id="rId18" Type="http://schemas.openxmlformats.org/officeDocument/2006/relationships/hyperlink" Target="https://sanoma.it/formazione" TargetMode="External"/><Relationship Id="rId26" Type="http://schemas.openxmlformats.org/officeDocument/2006/relationships/hyperlink" Target="https://sanoma.it/formazione" TargetMode="External"/><Relationship Id="rId39" Type="http://schemas.openxmlformats.org/officeDocument/2006/relationships/hyperlink" Target="https://sanoma.it/place" TargetMode="External"/><Relationship Id="rId21" Type="http://schemas.openxmlformats.org/officeDocument/2006/relationships/hyperlink" Target="https://sanomaitalia.it/formazione/webinar" TargetMode="External"/><Relationship Id="rId34" Type="http://schemas.openxmlformats.org/officeDocument/2006/relationships/hyperlink" Target="https://sanoma.it/formazione" TargetMode="External"/><Relationship Id="rId42" Type="http://schemas.openxmlformats.org/officeDocument/2006/relationships/hyperlink" Target="https://sanoma.it/formazione" TargetMode="External"/><Relationship Id="rId47" Type="http://schemas.openxmlformats.org/officeDocument/2006/relationships/footer" Target="footer1.xml"/><Relationship Id="rId7" Type="http://schemas.openxmlformats.org/officeDocument/2006/relationships/hyperlink" Target="https://sanoma.it/pla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noma.it/prodotti-digitali/kmzero" TargetMode="External"/><Relationship Id="rId29" Type="http://schemas.openxmlformats.org/officeDocument/2006/relationships/hyperlink" Target="https://sanomaitalia.it/formazione/webinar" TargetMode="External"/><Relationship Id="rId11" Type="http://schemas.openxmlformats.org/officeDocument/2006/relationships/hyperlink" Target="https://sanoma.it/place" TargetMode="External"/><Relationship Id="rId24" Type="http://schemas.openxmlformats.org/officeDocument/2006/relationships/hyperlink" Target="https://sanoma.it/prodotti-digitali/kmzero" TargetMode="External"/><Relationship Id="rId32" Type="http://schemas.openxmlformats.org/officeDocument/2006/relationships/hyperlink" Target="https://sanoma.it/prodotti-digitali/kmzero" TargetMode="External"/><Relationship Id="rId37" Type="http://schemas.openxmlformats.org/officeDocument/2006/relationships/hyperlink" Target="https://sanomaitalia.it/formazione/webinar" TargetMode="External"/><Relationship Id="rId40" Type="http://schemas.openxmlformats.org/officeDocument/2006/relationships/hyperlink" Target="https://sanoma.it/prodotti-digitali/kmzero" TargetMode="External"/><Relationship Id="rId45" Type="http://schemas.openxmlformats.org/officeDocument/2006/relationships/hyperlink" Target="https://sanomaitalia.it/formazione/webina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anoma.it/place" TargetMode="External"/><Relationship Id="rId23" Type="http://schemas.openxmlformats.org/officeDocument/2006/relationships/hyperlink" Target="https://sanoma.it/place" TargetMode="External"/><Relationship Id="rId28" Type="http://schemas.openxmlformats.org/officeDocument/2006/relationships/hyperlink" Target="https://sanoma.it/prodotti-digitali/kmzero" TargetMode="External"/><Relationship Id="rId36" Type="http://schemas.openxmlformats.org/officeDocument/2006/relationships/hyperlink" Target="https://sanoma.it/prodotti-digitali/kmzero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sanoma.it/formazione" TargetMode="External"/><Relationship Id="rId19" Type="http://schemas.openxmlformats.org/officeDocument/2006/relationships/hyperlink" Target="https://sanoma.it/place" TargetMode="External"/><Relationship Id="rId31" Type="http://schemas.openxmlformats.org/officeDocument/2006/relationships/hyperlink" Target="https://sanoma.it/place" TargetMode="External"/><Relationship Id="rId44" Type="http://schemas.openxmlformats.org/officeDocument/2006/relationships/hyperlink" Target="https://sanoma.it/prodotti-digitali/kmze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nomaitalia.it/formazione/webinar" TargetMode="External"/><Relationship Id="rId14" Type="http://schemas.openxmlformats.org/officeDocument/2006/relationships/hyperlink" Target="https://sanoma.it/formazione" TargetMode="External"/><Relationship Id="rId22" Type="http://schemas.openxmlformats.org/officeDocument/2006/relationships/hyperlink" Target="https://sanoma.it/formazione" TargetMode="External"/><Relationship Id="rId27" Type="http://schemas.openxmlformats.org/officeDocument/2006/relationships/hyperlink" Target="https://sanoma.it/place" TargetMode="External"/><Relationship Id="rId30" Type="http://schemas.openxmlformats.org/officeDocument/2006/relationships/hyperlink" Target="https://sanoma.it/formazione" TargetMode="External"/><Relationship Id="rId35" Type="http://schemas.openxmlformats.org/officeDocument/2006/relationships/hyperlink" Target="https://sanoma.it/place" TargetMode="External"/><Relationship Id="rId43" Type="http://schemas.openxmlformats.org/officeDocument/2006/relationships/hyperlink" Target="https://sanoma.it/place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sanoma.it/prodotti-digitali/kmzero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anoma.it/prodotti-digitali/kmzero" TargetMode="External"/><Relationship Id="rId17" Type="http://schemas.openxmlformats.org/officeDocument/2006/relationships/hyperlink" Target="https://sanomaitalia.it/formazione/webinar" TargetMode="External"/><Relationship Id="rId25" Type="http://schemas.openxmlformats.org/officeDocument/2006/relationships/hyperlink" Target="https://sanomaitalia.it/formazione/webinar" TargetMode="External"/><Relationship Id="rId33" Type="http://schemas.openxmlformats.org/officeDocument/2006/relationships/hyperlink" Target="https://sanomaitalia.it/formazione/webinar" TargetMode="External"/><Relationship Id="rId38" Type="http://schemas.openxmlformats.org/officeDocument/2006/relationships/hyperlink" Target="https://sanoma.it/formazione" TargetMode="External"/><Relationship Id="rId46" Type="http://schemas.openxmlformats.org/officeDocument/2006/relationships/hyperlink" Target="https://sanoma.it/formazione" TargetMode="External"/><Relationship Id="rId20" Type="http://schemas.openxmlformats.org/officeDocument/2006/relationships/hyperlink" Target="https://sanoma.it/prodotti-digitali/kmzero" TargetMode="External"/><Relationship Id="rId41" Type="http://schemas.openxmlformats.org/officeDocument/2006/relationships/hyperlink" Target="https://sanomaitalia.it/formazione/webina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4418</Words>
  <Characters>25188</Characters>
  <Application>Microsoft Office Word</Application>
  <DocSecurity>0</DocSecurity>
  <Lines>209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TAVOLA DI PROGRAMMAZIONE DEL PERCORSO DIDATTICO</vt:lpstr>
    </vt:vector>
  </TitlesOfParts>
  <Company/>
  <LinksUpToDate>false</LinksUpToDate>
  <CharactersWithSpaces>29547</CharactersWithSpaces>
  <SharedDoc>false</SharedDoc>
  <HLinks>
    <vt:vector size="252" baseType="variant">
      <vt:variant>
        <vt:i4>30</vt:i4>
      </vt:variant>
      <vt:variant>
        <vt:i4>123</vt:i4>
      </vt:variant>
      <vt:variant>
        <vt:i4>0</vt:i4>
      </vt:variant>
      <vt:variant>
        <vt:i4>5</vt:i4>
      </vt:variant>
      <vt:variant>
        <vt:lpwstr>https://it.pearson.com/kilometro-zero/formazione-pearson-kilometro-zero.html</vt:lpwstr>
      </vt:variant>
      <vt:variant>
        <vt:lpwstr/>
      </vt:variant>
      <vt:variant>
        <vt:i4>2752565</vt:i4>
      </vt:variant>
      <vt:variant>
        <vt:i4>120</vt:i4>
      </vt:variant>
      <vt:variant>
        <vt:i4>0</vt:i4>
      </vt:variant>
      <vt:variant>
        <vt:i4>5</vt:i4>
      </vt:variant>
      <vt:variant>
        <vt:lpwstr>https://it.pearson.com/kilometro-zero/smart-class.html</vt:lpwstr>
      </vt:variant>
      <vt:variant>
        <vt:lpwstr/>
      </vt:variant>
      <vt:variant>
        <vt:i4>7209059</vt:i4>
      </vt:variant>
      <vt:variant>
        <vt:i4>117</vt:i4>
      </vt:variant>
      <vt:variant>
        <vt:i4>0</vt:i4>
      </vt:variant>
      <vt:variant>
        <vt:i4>5</vt:i4>
      </vt:variant>
      <vt:variant>
        <vt:lpwstr>http://www.pearson.it/place</vt:lpwstr>
      </vt:variant>
      <vt:variant>
        <vt:lpwstr/>
      </vt:variant>
      <vt:variant>
        <vt:i4>30</vt:i4>
      </vt:variant>
      <vt:variant>
        <vt:i4>114</vt:i4>
      </vt:variant>
      <vt:variant>
        <vt:i4>0</vt:i4>
      </vt:variant>
      <vt:variant>
        <vt:i4>5</vt:i4>
      </vt:variant>
      <vt:variant>
        <vt:lpwstr>https://it.pearson.com/kilometro-zero/formazione-pearson-kilometro-zero.html</vt:lpwstr>
      </vt:variant>
      <vt:variant>
        <vt:lpwstr/>
      </vt:variant>
      <vt:variant>
        <vt:i4>2752565</vt:i4>
      </vt:variant>
      <vt:variant>
        <vt:i4>111</vt:i4>
      </vt:variant>
      <vt:variant>
        <vt:i4>0</vt:i4>
      </vt:variant>
      <vt:variant>
        <vt:i4>5</vt:i4>
      </vt:variant>
      <vt:variant>
        <vt:lpwstr>https://it.pearson.com/kilometro-zero/smart-class.html</vt:lpwstr>
      </vt:variant>
      <vt:variant>
        <vt:lpwstr/>
      </vt:variant>
      <vt:variant>
        <vt:i4>7209059</vt:i4>
      </vt:variant>
      <vt:variant>
        <vt:i4>108</vt:i4>
      </vt:variant>
      <vt:variant>
        <vt:i4>0</vt:i4>
      </vt:variant>
      <vt:variant>
        <vt:i4>5</vt:i4>
      </vt:variant>
      <vt:variant>
        <vt:lpwstr>http://www.pearson.it/place</vt:lpwstr>
      </vt:variant>
      <vt:variant>
        <vt:lpwstr/>
      </vt:variant>
      <vt:variant>
        <vt:i4>30</vt:i4>
      </vt:variant>
      <vt:variant>
        <vt:i4>105</vt:i4>
      </vt:variant>
      <vt:variant>
        <vt:i4>0</vt:i4>
      </vt:variant>
      <vt:variant>
        <vt:i4>5</vt:i4>
      </vt:variant>
      <vt:variant>
        <vt:lpwstr>https://it.pearson.com/kilometro-zero/formazione-pearson-kilometro-zero.html</vt:lpwstr>
      </vt:variant>
      <vt:variant>
        <vt:lpwstr/>
      </vt:variant>
      <vt:variant>
        <vt:i4>2752565</vt:i4>
      </vt:variant>
      <vt:variant>
        <vt:i4>102</vt:i4>
      </vt:variant>
      <vt:variant>
        <vt:i4>0</vt:i4>
      </vt:variant>
      <vt:variant>
        <vt:i4>5</vt:i4>
      </vt:variant>
      <vt:variant>
        <vt:lpwstr>https://it.pearson.com/kilometro-zero/smart-class.html</vt:lpwstr>
      </vt:variant>
      <vt:variant>
        <vt:lpwstr/>
      </vt:variant>
      <vt:variant>
        <vt:i4>7209059</vt:i4>
      </vt:variant>
      <vt:variant>
        <vt:i4>99</vt:i4>
      </vt:variant>
      <vt:variant>
        <vt:i4>0</vt:i4>
      </vt:variant>
      <vt:variant>
        <vt:i4>5</vt:i4>
      </vt:variant>
      <vt:variant>
        <vt:lpwstr>http://www.pearson.it/place</vt:lpwstr>
      </vt:variant>
      <vt:variant>
        <vt:lpwstr/>
      </vt:variant>
      <vt:variant>
        <vt:i4>30</vt:i4>
      </vt:variant>
      <vt:variant>
        <vt:i4>96</vt:i4>
      </vt:variant>
      <vt:variant>
        <vt:i4>0</vt:i4>
      </vt:variant>
      <vt:variant>
        <vt:i4>5</vt:i4>
      </vt:variant>
      <vt:variant>
        <vt:lpwstr>https://it.pearson.com/kilometro-zero/formazione-pearson-kilometro-zero.html</vt:lpwstr>
      </vt:variant>
      <vt:variant>
        <vt:lpwstr/>
      </vt:variant>
      <vt:variant>
        <vt:i4>2752565</vt:i4>
      </vt:variant>
      <vt:variant>
        <vt:i4>93</vt:i4>
      </vt:variant>
      <vt:variant>
        <vt:i4>0</vt:i4>
      </vt:variant>
      <vt:variant>
        <vt:i4>5</vt:i4>
      </vt:variant>
      <vt:variant>
        <vt:lpwstr>https://it.pearson.com/kilometro-zero/smart-class.html</vt:lpwstr>
      </vt:variant>
      <vt:variant>
        <vt:lpwstr/>
      </vt:variant>
      <vt:variant>
        <vt:i4>7209059</vt:i4>
      </vt:variant>
      <vt:variant>
        <vt:i4>90</vt:i4>
      </vt:variant>
      <vt:variant>
        <vt:i4>0</vt:i4>
      </vt:variant>
      <vt:variant>
        <vt:i4>5</vt:i4>
      </vt:variant>
      <vt:variant>
        <vt:lpwstr>http://www.pearson.it/place</vt:lpwstr>
      </vt:variant>
      <vt:variant>
        <vt:lpwstr/>
      </vt:variant>
      <vt:variant>
        <vt:i4>30</vt:i4>
      </vt:variant>
      <vt:variant>
        <vt:i4>87</vt:i4>
      </vt:variant>
      <vt:variant>
        <vt:i4>0</vt:i4>
      </vt:variant>
      <vt:variant>
        <vt:i4>5</vt:i4>
      </vt:variant>
      <vt:variant>
        <vt:lpwstr>https://it.pearson.com/kilometro-zero/formazione-pearson-kilometro-zero.html</vt:lpwstr>
      </vt:variant>
      <vt:variant>
        <vt:lpwstr/>
      </vt:variant>
      <vt:variant>
        <vt:i4>2752565</vt:i4>
      </vt:variant>
      <vt:variant>
        <vt:i4>84</vt:i4>
      </vt:variant>
      <vt:variant>
        <vt:i4>0</vt:i4>
      </vt:variant>
      <vt:variant>
        <vt:i4>5</vt:i4>
      </vt:variant>
      <vt:variant>
        <vt:lpwstr>https://it.pearson.com/kilometro-zero/smart-class.html</vt:lpwstr>
      </vt:variant>
      <vt:variant>
        <vt:lpwstr/>
      </vt:variant>
      <vt:variant>
        <vt:i4>7209059</vt:i4>
      </vt:variant>
      <vt:variant>
        <vt:i4>81</vt:i4>
      </vt:variant>
      <vt:variant>
        <vt:i4>0</vt:i4>
      </vt:variant>
      <vt:variant>
        <vt:i4>5</vt:i4>
      </vt:variant>
      <vt:variant>
        <vt:lpwstr>http://www.pearson.it/place</vt:lpwstr>
      </vt:variant>
      <vt:variant>
        <vt:lpwstr/>
      </vt:variant>
      <vt:variant>
        <vt:i4>30</vt:i4>
      </vt:variant>
      <vt:variant>
        <vt:i4>78</vt:i4>
      </vt:variant>
      <vt:variant>
        <vt:i4>0</vt:i4>
      </vt:variant>
      <vt:variant>
        <vt:i4>5</vt:i4>
      </vt:variant>
      <vt:variant>
        <vt:lpwstr>https://it.pearson.com/kilometro-zero/formazione-pearson-kilometro-zero.html</vt:lpwstr>
      </vt:variant>
      <vt:variant>
        <vt:lpwstr/>
      </vt:variant>
      <vt:variant>
        <vt:i4>2752565</vt:i4>
      </vt:variant>
      <vt:variant>
        <vt:i4>75</vt:i4>
      </vt:variant>
      <vt:variant>
        <vt:i4>0</vt:i4>
      </vt:variant>
      <vt:variant>
        <vt:i4>5</vt:i4>
      </vt:variant>
      <vt:variant>
        <vt:lpwstr>https://it.pearson.com/kilometro-zero/smart-class.html</vt:lpwstr>
      </vt:variant>
      <vt:variant>
        <vt:lpwstr/>
      </vt:variant>
      <vt:variant>
        <vt:i4>7209059</vt:i4>
      </vt:variant>
      <vt:variant>
        <vt:i4>72</vt:i4>
      </vt:variant>
      <vt:variant>
        <vt:i4>0</vt:i4>
      </vt:variant>
      <vt:variant>
        <vt:i4>5</vt:i4>
      </vt:variant>
      <vt:variant>
        <vt:lpwstr>http://www.pearson.it/place</vt:lpwstr>
      </vt:variant>
      <vt:variant>
        <vt:lpwstr/>
      </vt:variant>
      <vt:variant>
        <vt:i4>30</vt:i4>
      </vt:variant>
      <vt:variant>
        <vt:i4>69</vt:i4>
      </vt:variant>
      <vt:variant>
        <vt:i4>0</vt:i4>
      </vt:variant>
      <vt:variant>
        <vt:i4>5</vt:i4>
      </vt:variant>
      <vt:variant>
        <vt:lpwstr>https://it.pearson.com/kilometro-zero/formazione-pearson-kilometro-zero.html</vt:lpwstr>
      </vt:variant>
      <vt:variant>
        <vt:lpwstr/>
      </vt:variant>
      <vt:variant>
        <vt:i4>2752565</vt:i4>
      </vt:variant>
      <vt:variant>
        <vt:i4>66</vt:i4>
      </vt:variant>
      <vt:variant>
        <vt:i4>0</vt:i4>
      </vt:variant>
      <vt:variant>
        <vt:i4>5</vt:i4>
      </vt:variant>
      <vt:variant>
        <vt:lpwstr>https://it.pearson.com/kilometro-zero/smart-class.html</vt:lpwstr>
      </vt:variant>
      <vt:variant>
        <vt:lpwstr/>
      </vt:variant>
      <vt:variant>
        <vt:i4>7209059</vt:i4>
      </vt:variant>
      <vt:variant>
        <vt:i4>63</vt:i4>
      </vt:variant>
      <vt:variant>
        <vt:i4>0</vt:i4>
      </vt:variant>
      <vt:variant>
        <vt:i4>5</vt:i4>
      </vt:variant>
      <vt:variant>
        <vt:lpwstr>http://www.pearson.it/place</vt:lpwstr>
      </vt:variant>
      <vt:variant>
        <vt:lpwstr/>
      </vt:variant>
      <vt:variant>
        <vt:i4>30</vt:i4>
      </vt:variant>
      <vt:variant>
        <vt:i4>60</vt:i4>
      </vt:variant>
      <vt:variant>
        <vt:i4>0</vt:i4>
      </vt:variant>
      <vt:variant>
        <vt:i4>5</vt:i4>
      </vt:variant>
      <vt:variant>
        <vt:lpwstr>https://it.pearson.com/kilometro-zero/formazione-pearson-kilometro-zero.html</vt:lpwstr>
      </vt:variant>
      <vt:variant>
        <vt:lpwstr/>
      </vt:variant>
      <vt:variant>
        <vt:i4>2752565</vt:i4>
      </vt:variant>
      <vt:variant>
        <vt:i4>57</vt:i4>
      </vt:variant>
      <vt:variant>
        <vt:i4>0</vt:i4>
      </vt:variant>
      <vt:variant>
        <vt:i4>5</vt:i4>
      </vt:variant>
      <vt:variant>
        <vt:lpwstr>https://it.pearson.com/kilometro-zero/smart-class.html</vt:lpwstr>
      </vt:variant>
      <vt:variant>
        <vt:lpwstr/>
      </vt:variant>
      <vt:variant>
        <vt:i4>7209059</vt:i4>
      </vt:variant>
      <vt:variant>
        <vt:i4>54</vt:i4>
      </vt:variant>
      <vt:variant>
        <vt:i4>0</vt:i4>
      </vt:variant>
      <vt:variant>
        <vt:i4>5</vt:i4>
      </vt:variant>
      <vt:variant>
        <vt:lpwstr>http://www.pearson.it/place</vt:lpwstr>
      </vt:variant>
      <vt:variant>
        <vt:lpwstr/>
      </vt:variant>
      <vt:variant>
        <vt:i4>30</vt:i4>
      </vt:variant>
      <vt:variant>
        <vt:i4>51</vt:i4>
      </vt:variant>
      <vt:variant>
        <vt:i4>0</vt:i4>
      </vt:variant>
      <vt:variant>
        <vt:i4>5</vt:i4>
      </vt:variant>
      <vt:variant>
        <vt:lpwstr>https://it.pearson.com/kilometro-zero/formazione-pearson-kilometro-zero.html</vt:lpwstr>
      </vt:variant>
      <vt:variant>
        <vt:lpwstr/>
      </vt:variant>
      <vt:variant>
        <vt:i4>2752565</vt:i4>
      </vt:variant>
      <vt:variant>
        <vt:i4>48</vt:i4>
      </vt:variant>
      <vt:variant>
        <vt:i4>0</vt:i4>
      </vt:variant>
      <vt:variant>
        <vt:i4>5</vt:i4>
      </vt:variant>
      <vt:variant>
        <vt:lpwstr>https://it.pearson.com/kilometro-zero/smart-class.html</vt:lpwstr>
      </vt:variant>
      <vt:variant>
        <vt:lpwstr/>
      </vt:variant>
      <vt:variant>
        <vt:i4>7209059</vt:i4>
      </vt:variant>
      <vt:variant>
        <vt:i4>45</vt:i4>
      </vt:variant>
      <vt:variant>
        <vt:i4>0</vt:i4>
      </vt:variant>
      <vt:variant>
        <vt:i4>5</vt:i4>
      </vt:variant>
      <vt:variant>
        <vt:lpwstr>http://www.pearson.it/place</vt:lpwstr>
      </vt:variant>
      <vt:variant>
        <vt:lpwstr/>
      </vt:variant>
      <vt:variant>
        <vt:i4>30</vt:i4>
      </vt:variant>
      <vt:variant>
        <vt:i4>42</vt:i4>
      </vt:variant>
      <vt:variant>
        <vt:i4>0</vt:i4>
      </vt:variant>
      <vt:variant>
        <vt:i4>5</vt:i4>
      </vt:variant>
      <vt:variant>
        <vt:lpwstr>https://it.pearson.com/kilometro-zero/formazione-pearson-kilometro-zero.html</vt:lpwstr>
      </vt:variant>
      <vt:variant>
        <vt:lpwstr/>
      </vt:variant>
      <vt:variant>
        <vt:i4>2752565</vt:i4>
      </vt:variant>
      <vt:variant>
        <vt:i4>39</vt:i4>
      </vt:variant>
      <vt:variant>
        <vt:i4>0</vt:i4>
      </vt:variant>
      <vt:variant>
        <vt:i4>5</vt:i4>
      </vt:variant>
      <vt:variant>
        <vt:lpwstr>https://it.pearson.com/kilometro-zero/smart-class.html</vt:lpwstr>
      </vt:variant>
      <vt:variant>
        <vt:lpwstr/>
      </vt:variant>
      <vt:variant>
        <vt:i4>7209059</vt:i4>
      </vt:variant>
      <vt:variant>
        <vt:i4>36</vt:i4>
      </vt:variant>
      <vt:variant>
        <vt:i4>0</vt:i4>
      </vt:variant>
      <vt:variant>
        <vt:i4>5</vt:i4>
      </vt:variant>
      <vt:variant>
        <vt:lpwstr>http://www.pearson.it/place</vt:lpwstr>
      </vt:variant>
      <vt:variant>
        <vt:lpwstr/>
      </vt:variant>
      <vt:variant>
        <vt:i4>30</vt:i4>
      </vt:variant>
      <vt:variant>
        <vt:i4>33</vt:i4>
      </vt:variant>
      <vt:variant>
        <vt:i4>0</vt:i4>
      </vt:variant>
      <vt:variant>
        <vt:i4>5</vt:i4>
      </vt:variant>
      <vt:variant>
        <vt:lpwstr>https://it.pearson.com/kilometro-zero/formazione-pearson-kilometro-zero.html</vt:lpwstr>
      </vt:variant>
      <vt:variant>
        <vt:lpwstr/>
      </vt:variant>
      <vt:variant>
        <vt:i4>2752565</vt:i4>
      </vt:variant>
      <vt:variant>
        <vt:i4>30</vt:i4>
      </vt:variant>
      <vt:variant>
        <vt:i4>0</vt:i4>
      </vt:variant>
      <vt:variant>
        <vt:i4>5</vt:i4>
      </vt:variant>
      <vt:variant>
        <vt:lpwstr>https://it.pearson.com/kilometro-zero/smart-class.html</vt:lpwstr>
      </vt:variant>
      <vt:variant>
        <vt:lpwstr/>
      </vt:variant>
      <vt:variant>
        <vt:i4>7209059</vt:i4>
      </vt:variant>
      <vt:variant>
        <vt:i4>27</vt:i4>
      </vt:variant>
      <vt:variant>
        <vt:i4>0</vt:i4>
      </vt:variant>
      <vt:variant>
        <vt:i4>5</vt:i4>
      </vt:variant>
      <vt:variant>
        <vt:lpwstr>http://www.pearson.it/place</vt:lpwstr>
      </vt:variant>
      <vt:variant>
        <vt:lpwstr/>
      </vt:variant>
      <vt:variant>
        <vt:i4>30</vt:i4>
      </vt:variant>
      <vt:variant>
        <vt:i4>24</vt:i4>
      </vt:variant>
      <vt:variant>
        <vt:i4>0</vt:i4>
      </vt:variant>
      <vt:variant>
        <vt:i4>5</vt:i4>
      </vt:variant>
      <vt:variant>
        <vt:lpwstr>https://it.pearson.com/kilometro-zero/formazione-pearson-kilometro-zero.html</vt:lpwstr>
      </vt:variant>
      <vt:variant>
        <vt:lpwstr/>
      </vt:variant>
      <vt:variant>
        <vt:i4>2752565</vt:i4>
      </vt:variant>
      <vt:variant>
        <vt:i4>21</vt:i4>
      </vt:variant>
      <vt:variant>
        <vt:i4>0</vt:i4>
      </vt:variant>
      <vt:variant>
        <vt:i4>5</vt:i4>
      </vt:variant>
      <vt:variant>
        <vt:lpwstr>https://it.pearson.com/kilometro-zero/smart-class.html</vt:lpwstr>
      </vt:variant>
      <vt:variant>
        <vt:lpwstr/>
      </vt:variant>
      <vt:variant>
        <vt:i4>7209059</vt:i4>
      </vt:variant>
      <vt:variant>
        <vt:i4>18</vt:i4>
      </vt:variant>
      <vt:variant>
        <vt:i4>0</vt:i4>
      </vt:variant>
      <vt:variant>
        <vt:i4>5</vt:i4>
      </vt:variant>
      <vt:variant>
        <vt:lpwstr>http://www.pearson.it/place</vt:lpwstr>
      </vt:variant>
      <vt:variant>
        <vt:lpwstr/>
      </vt:variant>
      <vt:variant>
        <vt:i4>30</vt:i4>
      </vt:variant>
      <vt:variant>
        <vt:i4>15</vt:i4>
      </vt:variant>
      <vt:variant>
        <vt:i4>0</vt:i4>
      </vt:variant>
      <vt:variant>
        <vt:i4>5</vt:i4>
      </vt:variant>
      <vt:variant>
        <vt:lpwstr>https://it.pearson.com/kilometro-zero/formazione-pearson-kilometro-zero.html</vt:lpwstr>
      </vt:variant>
      <vt:variant>
        <vt:lpwstr/>
      </vt:variant>
      <vt:variant>
        <vt:i4>2752565</vt:i4>
      </vt:variant>
      <vt:variant>
        <vt:i4>12</vt:i4>
      </vt:variant>
      <vt:variant>
        <vt:i4>0</vt:i4>
      </vt:variant>
      <vt:variant>
        <vt:i4>5</vt:i4>
      </vt:variant>
      <vt:variant>
        <vt:lpwstr>https://it.pearson.com/kilometro-zero/smart-class.html</vt:lpwstr>
      </vt:variant>
      <vt:variant>
        <vt:lpwstr/>
      </vt:variant>
      <vt:variant>
        <vt:i4>7209059</vt:i4>
      </vt:variant>
      <vt:variant>
        <vt:i4>9</vt:i4>
      </vt:variant>
      <vt:variant>
        <vt:i4>0</vt:i4>
      </vt:variant>
      <vt:variant>
        <vt:i4>5</vt:i4>
      </vt:variant>
      <vt:variant>
        <vt:lpwstr>http://www.pearson.it/place</vt:lpwstr>
      </vt:variant>
      <vt:variant>
        <vt:lpwstr/>
      </vt:variant>
      <vt:variant>
        <vt:i4>30</vt:i4>
      </vt:variant>
      <vt:variant>
        <vt:i4>6</vt:i4>
      </vt:variant>
      <vt:variant>
        <vt:i4>0</vt:i4>
      </vt:variant>
      <vt:variant>
        <vt:i4>5</vt:i4>
      </vt:variant>
      <vt:variant>
        <vt:lpwstr>https://it.pearson.com/kilometro-zero/formazione-pearson-kilometro-zero.html</vt:lpwstr>
      </vt:variant>
      <vt:variant>
        <vt:lpwstr/>
      </vt:variant>
      <vt:variant>
        <vt:i4>2752565</vt:i4>
      </vt:variant>
      <vt:variant>
        <vt:i4>3</vt:i4>
      </vt:variant>
      <vt:variant>
        <vt:i4>0</vt:i4>
      </vt:variant>
      <vt:variant>
        <vt:i4>5</vt:i4>
      </vt:variant>
      <vt:variant>
        <vt:lpwstr>https://it.pearson.com/kilometro-zero/smart-class.html</vt:lpwstr>
      </vt:variant>
      <vt:variant>
        <vt:lpwstr/>
      </vt:variant>
      <vt:variant>
        <vt:i4>7209059</vt:i4>
      </vt:variant>
      <vt:variant>
        <vt:i4>0</vt:i4>
      </vt:variant>
      <vt:variant>
        <vt:i4>0</vt:i4>
      </vt:variant>
      <vt:variant>
        <vt:i4>5</vt:i4>
      </vt:variant>
      <vt:variant>
        <vt:lpwstr>http://www.pearson.it/place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TAVOLA DI PROGRAMMAZIONE DEL PERCORSO DIDATTICO</dc:title>
  <dc:subject/>
  <dc:creator>Rita</dc:creator>
  <cp:keywords/>
  <dc:description/>
  <cp:lastModifiedBy>Martina II</cp:lastModifiedBy>
  <cp:revision>3</cp:revision>
  <cp:lastPrinted>2020-07-22T12:01:00Z</cp:lastPrinted>
  <dcterms:created xsi:type="dcterms:W3CDTF">2023-07-21T16:00:00Z</dcterms:created>
  <dcterms:modified xsi:type="dcterms:W3CDTF">2024-06-12T09:52:00Z</dcterms:modified>
</cp:coreProperties>
</file>