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39ED" w14:textId="77777777" w:rsidR="00C037F6" w:rsidRPr="00222121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222121">
        <w:rPr>
          <w:rFonts w:ascii="Arial" w:hAnsi="Arial" w:cs="Arial"/>
          <w:b/>
          <w:color w:val="1C1C1C"/>
          <w:sz w:val="24"/>
          <w:szCs w:val="24"/>
          <w:lang w:val="en-US"/>
        </w:rPr>
        <w:t>Vocabulary</w:t>
      </w:r>
    </w:p>
    <w:p w14:paraId="1972017B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5AF90F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1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b</w:t>
      </w:r>
    </w:p>
    <w:p w14:paraId="7B5A3AC9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8E1B0B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2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bakery;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Planes;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nurse;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sports </w:t>
      </w:r>
      <w:proofErr w:type="spellStart"/>
      <w:r w:rsidRPr="008B40F0">
        <w:rPr>
          <w:rFonts w:ascii="Arial" w:hAnsi="Arial" w:cs="Arial"/>
          <w:color w:val="1C1C1C"/>
          <w:sz w:val="24"/>
          <w:szCs w:val="24"/>
          <w:lang w:val="en-US"/>
        </w:rPr>
        <w:t>centre</w:t>
      </w:r>
      <w:proofErr w:type="spellEnd"/>
      <w:r w:rsidRPr="008B40F0">
        <w:rPr>
          <w:rFonts w:ascii="Arial" w:hAnsi="Arial" w:cs="Arial"/>
          <w:color w:val="1C1C1C"/>
          <w:sz w:val="24"/>
          <w:szCs w:val="24"/>
          <w:lang w:val="en-US"/>
        </w:rPr>
        <w:t>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wash the dishes;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ferry;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>
        <w:rPr>
          <w:rFonts w:ascii="Arial" w:hAnsi="Arial" w:cs="Arial"/>
          <w:color w:val="1C1C1C"/>
          <w:sz w:val="24"/>
          <w:szCs w:val="24"/>
          <w:lang w:val="en-US"/>
        </w:rPr>
        <w:t>cold;</w:t>
      </w:r>
    </w:p>
    <w:p w14:paraId="19B04FBD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</w:t>
      </w:r>
      <w:proofErr w:type="gramStart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8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glacier;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island;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stomach ache</w:t>
      </w:r>
    </w:p>
    <w:p w14:paraId="1BEFB7DD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566D6796" w14:textId="77777777" w:rsidR="00C037F6" w:rsidRPr="00222121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222121">
        <w:rPr>
          <w:rFonts w:ascii="Arial" w:hAnsi="Arial" w:cs="Arial"/>
          <w:b/>
          <w:color w:val="1C1C1C"/>
          <w:sz w:val="24"/>
          <w:szCs w:val="24"/>
          <w:lang w:val="en-US"/>
        </w:rPr>
        <w:t>Grammar</w:t>
      </w:r>
    </w:p>
    <w:p w14:paraId="3E2BB837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2E46DDD7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3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live;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get up;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have;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go;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am going;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is raining;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play;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are training;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>
        <w:rPr>
          <w:rFonts w:ascii="Arial" w:hAnsi="Arial" w:cs="Arial"/>
          <w:color w:val="1C1C1C"/>
          <w:sz w:val="24"/>
          <w:szCs w:val="24"/>
          <w:lang w:val="en-US"/>
        </w:rPr>
        <w:t>have;</w:t>
      </w:r>
    </w:p>
    <w:p w14:paraId="6FB93BFF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am</w:t>
      </w:r>
    </w:p>
    <w:p w14:paraId="303F9D00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376CA1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4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Does Bob usually play football in the afternoon?</w:t>
      </w:r>
    </w:p>
    <w:p w14:paraId="4F348E74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Yes, he does.</w:t>
      </w:r>
    </w:p>
    <w:p w14:paraId="2E49E2C4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proofErr w:type="gramStart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Is Sally doing her homework at the moment?</w:t>
      </w:r>
    </w:p>
    <w:p w14:paraId="638D3EE2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Yes, she is.</w:t>
      </w:r>
    </w:p>
    <w:p w14:paraId="3CB26175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A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Do your friends go to school on Saturday?</w:t>
      </w:r>
    </w:p>
    <w:p w14:paraId="22519AED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No, they don’t.</w:t>
      </w:r>
    </w:p>
    <w:p w14:paraId="2FB12C46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A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Is their grandma making a cake now?</w:t>
      </w:r>
    </w:p>
    <w:p w14:paraId="3AFC396B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B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No, she isn’t.</w:t>
      </w:r>
    </w:p>
    <w:p w14:paraId="79339C5A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C022AC5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5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went;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did;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left;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ate;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drank;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bought;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came;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had;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met;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made</w:t>
      </w:r>
    </w:p>
    <w:p w14:paraId="0A2FADFF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6232CEB9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6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was listening / called;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was walking / met;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were having / rang;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was cooking / went</w:t>
      </w:r>
    </w:p>
    <w:p w14:paraId="52318D29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520144B2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7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c</w:t>
      </w:r>
    </w:p>
    <w:p w14:paraId="15B54299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65C8AA91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8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are going to go;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are we going to meet;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wants;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is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going to prepare;</w:t>
      </w:r>
    </w:p>
    <w:p w14:paraId="5E446559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Are we going to go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doesn’t drive</w:t>
      </w:r>
    </w:p>
    <w:p w14:paraId="00F0FE06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384DD4D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9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Is / leaving;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is studying;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snows;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play;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are doing</w:t>
      </w:r>
    </w:p>
    <w:p w14:paraId="1CEC1454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27D4AAFE" w14:textId="77777777" w:rsidR="00C037F6" w:rsidRPr="001B1AAA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1B1AAA">
        <w:rPr>
          <w:rFonts w:ascii="Arial" w:hAnsi="Arial" w:cs="Arial"/>
          <w:b/>
          <w:color w:val="1C1C1C"/>
          <w:sz w:val="24"/>
          <w:szCs w:val="24"/>
          <w:lang w:val="en-US"/>
        </w:rPr>
        <w:t>Reading</w:t>
      </w:r>
    </w:p>
    <w:p w14:paraId="24B088E6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2380A2F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10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F</w:t>
      </w:r>
    </w:p>
    <w:p w14:paraId="18F9B009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3DE300D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11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He’s in the USA on an exchange </w:t>
      </w:r>
      <w:proofErr w:type="spellStart"/>
      <w:r w:rsidRPr="008B40F0">
        <w:rPr>
          <w:rFonts w:ascii="Arial" w:hAnsi="Arial" w:cs="Arial"/>
          <w:color w:val="1C1C1C"/>
          <w:sz w:val="24"/>
          <w:szCs w:val="24"/>
          <w:lang w:val="en-US"/>
        </w:rPr>
        <w:t>programme</w:t>
      </w:r>
      <w:proofErr w:type="spellEnd"/>
      <w:r w:rsidRPr="008B40F0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8A515F2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You can attend subjects such as drama, archaeology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and computing.</w:t>
      </w:r>
    </w:p>
    <w:p w14:paraId="0047C1D4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Because they can exchange their ideas / he can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exchange his ideas with other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students.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They taught him some very good study strategies.</w:t>
      </w:r>
    </w:p>
    <w:p w14:paraId="5BE39E7B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He’s going on a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school trip to the Planetarium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and the Botanic Garden.</w:t>
      </w:r>
    </w:p>
    <w:p w14:paraId="4FB56BA5" w14:textId="77777777" w:rsidR="00A51934" w:rsidRDefault="00A51934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7DEF78EC" w14:textId="77777777" w:rsidR="00A51934" w:rsidRDefault="00A51934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643C4ED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1B1AAA">
        <w:rPr>
          <w:rFonts w:ascii="Arial" w:hAnsi="Arial" w:cs="Arial"/>
          <w:b/>
          <w:color w:val="1C1C1C"/>
          <w:sz w:val="24"/>
          <w:szCs w:val="24"/>
          <w:lang w:val="en-US"/>
        </w:rPr>
        <w:lastRenderedPageBreak/>
        <w:t>Listening</w:t>
      </w:r>
    </w:p>
    <w:p w14:paraId="30E6A412" w14:textId="77777777" w:rsidR="00C037F6" w:rsidRPr="001B1AAA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53B6BDA" w14:textId="7E807A90" w:rsidR="00C037F6" w:rsidRPr="00350057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FFFF"/>
          <w:sz w:val="24"/>
          <w:szCs w:val="24"/>
          <w:highlight w:val="lightGray"/>
          <w:lang w:val="en-US"/>
        </w:rPr>
      </w:pPr>
      <w:r w:rsidRPr="001B1AAA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12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</w:p>
    <w:p w14:paraId="13A5665C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Excuse me, do you live in this area?</w:t>
      </w:r>
    </w:p>
    <w:p w14:paraId="4B549AEF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Yes, I do. Why?</w:t>
      </w:r>
    </w:p>
    <w:p w14:paraId="07C88F8E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I’ve got lost! Do you know where the hospital is,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please?</w:t>
      </w:r>
    </w:p>
    <w:p w14:paraId="3437EE10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Yes, of course!</w:t>
      </w:r>
    </w:p>
    <w:p w14:paraId="60B4AD7C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Is it far?</w:t>
      </w:r>
    </w:p>
    <w:p w14:paraId="0E704771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No, it isn’t very far, only a ten-minute walk ... Take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the first on the left, go straight on for 5 minutes, go past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 supermarket …</w:t>
      </w:r>
    </w:p>
    <w:p w14:paraId="047161EB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Is the supermarket on the right or on the left?</w:t>
      </w:r>
    </w:p>
    <w:p w14:paraId="0CC619C4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Wait a moment ... Yes, it’s on the left, opposite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a big clothes’ shop.</w:t>
      </w:r>
    </w:p>
    <w:p w14:paraId="26D719D2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OK ... big clothes’ shop ... and then?</w:t>
      </w:r>
    </w:p>
    <w:p w14:paraId="250647CF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After the supermarket there are traffic lights, cross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the road and turn right ... I can’t remember the name of the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street but there is a big fountain ... go straight on again,</w:t>
      </w:r>
    </w:p>
    <w:p w14:paraId="7CFDA4B7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color w:val="1C1C1C"/>
          <w:sz w:val="24"/>
          <w:szCs w:val="24"/>
          <w:lang w:val="en-US"/>
        </w:rPr>
        <w:t>the hospital is at the end of that street, in front of a big car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park, you can’t miss it!</w:t>
      </w:r>
    </w:p>
    <w:p w14:paraId="29A4FC7D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Thank you very much!</w:t>
      </w:r>
    </w:p>
    <w:p w14:paraId="39771290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Woman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: You’re welcome, bye!</w:t>
      </w:r>
    </w:p>
    <w:p w14:paraId="280FFF46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_______________________________________________________________________</w:t>
      </w:r>
    </w:p>
    <w:p w14:paraId="08C0D58F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NG;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NG</w:t>
      </w:r>
    </w:p>
    <w:p w14:paraId="68CD7A1B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2DD24FA0" w14:textId="15D5A641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4A3DD1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13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proofErr w:type="gramStart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0B476F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f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irst;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supermarket;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="000B476F">
        <w:rPr>
          <w:rFonts w:ascii="Arial" w:hAnsi="Arial" w:cs="Arial"/>
          <w:color w:val="1C1C1C"/>
          <w:sz w:val="24"/>
          <w:szCs w:val="24"/>
          <w:lang w:val="en-US"/>
        </w:rPr>
        <w:t>traffic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 lights;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 xml:space="preserve">turn right; 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B40F0">
        <w:rPr>
          <w:rFonts w:ascii="Arial" w:hAnsi="Arial" w:cs="Arial"/>
          <w:color w:val="1C1C1C"/>
          <w:sz w:val="24"/>
          <w:szCs w:val="24"/>
          <w:lang w:val="en-US"/>
        </w:rPr>
        <w:t>(big) car park</w:t>
      </w:r>
    </w:p>
    <w:p w14:paraId="78458397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1DD62939" w14:textId="77777777" w:rsidR="00C037F6" w:rsidRPr="004A3DD1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4A3DD1">
        <w:rPr>
          <w:rFonts w:ascii="Arial" w:hAnsi="Arial" w:cs="Arial"/>
          <w:b/>
          <w:color w:val="1C1C1C"/>
          <w:sz w:val="24"/>
          <w:szCs w:val="24"/>
          <w:lang w:val="en-US"/>
        </w:rPr>
        <w:t>Writing</w:t>
      </w:r>
    </w:p>
    <w:p w14:paraId="3BF842CE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3E279D2C" w14:textId="77777777" w:rsidR="00C037F6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r w:rsidRPr="004A3DD1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14</w:t>
      </w:r>
      <w:r w:rsidRPr="008B40F0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B40F0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Open answer</w:t>
      </w:r>
    </w:p>
    <w:p w14:paraId="10C56DA4" w14:textId="77777777" w:rsidR="00C037F6" w:rsidRPr="008B40F0" w:rsidRDefault="00C037F6" w:rsidP="00C037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010BD917" w14:textId="77777777" w:rsidR="00C037F6" w:rsidRDefault="00C037F6" w:rsidP="00C037F6">
      <w:pPr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3E93F6C9" w14:textId="77777777" w:rsidR="00C037F6" w:rsidRDefault="00C037F6" w:rsidP="00C037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7DB30B73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58CB3F06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083DB9F3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431360EA" w14:textId="7CCCDD13" w:rsidR="00161C8D" w:rsidRDefault="00161C8D" w:rsidP="00161C8D">
      <w:pPr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7145AD0B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597BE10E" w14:textId="3F905946" w:rsidR="00405E21" w:rsidRDefault="00405E21"/>
    <w:sectPr w:rsidR="00405E21" w:rsidSect="00A51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1969A" w14:textId="77777777" w:rsidR="005A450B" w:rsidRDefault="005A450B" w:rsidP="00A51934">
      <w:pPr>
        <w:spacing w:after="0" w:line="240" w:lineRule="auto"/>
      </w:pPr>
      <w:r>
        <w:separator/>
      </w:r>
    </w:p>
  </w:endnote>
  <w:endnote w:type="continuationSeparator" w:id="0">
    <w:p w14:paraId="6000ECD4" w14:textId="77777777" w:rsidR="005A450B" w:rsidRDefault="005A450B" w:rsidP="00A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D017" w14:textId="77777777" w:rsidR="00A51934" w:rsidRDefault="00A519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FF228" w14:textId="4360F7CE" w:rsidR="00A51934" w:rsidRDefault="00A51934" w:rsidP="00A51934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>
      <w:rPr>
        <w:rFonts w:ascii="NeoSansStd-Light" w:hAnsi="NeoSansStd-Light" w:cs="NeoSansStd-Light"/>
        <w:sz w:val="16"/>
        <w:szCs w:val="16"/>
      </w:rPr>
      <w:t>Pearson</w:t>
    </w:r>
    <w:proofErr w:type="spellEnd"/>
    <w:r>
      <w:rPr>
        <w:rFonts w:ascii="NeoSansStd-Light" w:hAnsi="NeoSansStd-Light" w:cs="NeoSansStd-Light"/>
        <w:sz w:val="16"/>
        <w:szCs w:val="16"/>
      </w:rPr>
      <w:t xml:space="preserve"> Italia, Milano - Torino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C297" w14:textId="77777777" w:rsidR="00A51934" w:rsidRDefault="00A519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84AA" w14:textId="77777777" w:rsidR="005A450B" w:rsidRDefault="005A450B" w:rsidP="00A51934">
      <w:pPr>
        <w:spacing w:after="0" w:line="240" w:lineRule="auto"/>
      </w:pPr>
      <w:r>
        <w:separator/>
      </w:r>
    </w:p>
  </w:footnote>
  <w:footnote w:type="continuationSeparator" w:id="0">
    <w:p w14:paraId="1A486749" w14:textId="77777777" w:rsidR="005A450B" w:rsidRDefault="005A450B" w:rsidP="00A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EEAE" w14:textId="77777777" w:rsidR="00A51934" w:rsidRDefault="00A519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5" w:type="dxa"/>
      <w:tblInd w:w="-709" w:type="dxa"/>
      <w:tblLayout w:type="fixed"/>
      <w:tblLook w:val="04A0" w:firstRow="1" w:lastRow="0" w:firstColumn="1" w:lastColumn="0" w:noHBand="0" w:noVBand="1"/>
    </w:tblPr>
    <w:tblGrid>
      <w:gridCol w:w="1868"/>
      <w:gridCol w:w="10397"/>
    </w:tblGrid>
    <w:tr w:rsidR="00A51934" w:rsidRPr="001F3080" w14:paraId="0E09C2F0" w14:textId="77777777" w:rsidTr="008215B3">
      <w:trPr>
        <w:trHeight w:val="1703"/>
      </w:trPr>
      <w:tc>
        <w:tcPr>
          <w:tcW w:w="1868" w:type="dxa"/>
          <w:shd w:val="clear" w:color="auto" w:fill="7A7D7B"/>
        </w:tcPr>
        <w:p w14:paraId="08B56712" w14:textId="77777777" w:rsidR="00A51934" w:rsidRPr="00411348" w:rsidRDefault="00A51934" w:rsidP="00A51934">
          <w:pPr>
            <w:spacing w:after="0" w:line="240" w:lineRule="auto"/>
            <w:ind w:left="-129" w:right="909" w:hanging="404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323FD968" w14:textId="77777777" w:rsidR="00A51934" w:rsidRPr="007D4A78" w:rsidRDefault="00A51934" w:rsidP="00A51934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36"/>
              <w:lang w:val="en-US"/>
            </w:rPr>
          </w:pPr>
        </w:p>
        <w:p w14:paraId="568449A4" w14:textId="77777777" w:rsidR="00A51934" w:rsidRPr="007D4A78" w:rsidRDefault="00A51934" w:rsidP="00A51934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10397" w:type="dxa"/>
          <w:shd w:val="clear" w:color="auto" w:fill="auto"/>
        </w:tcPr>
        <w:p w14:paraId="2C09F0C5" w14:textId="77777777" w:rsidR="00A51934" w:rsidRPr="00411348" w:rsidRDefault="00A51934" w:rsidP="00A51934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14668764" w14:textId="77777777" w:rsidR="00A51934" w:rsidRPr="00411348" w:rsidRDefault="00A51934" w:rsidP="00A51934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eastAsia="it-IT"/>
            </w:rPr>
            <w:t xml:space="preserve"> </w:t>
          </w: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</w:p>
        <w:p w14:paraId="3C64C84B" w14:textId="77777777" w:rsidR="00A51934" w:rsidRPr="00411348" w:rsidRDefault="00A51934" w:rsidP="00A51934">
          <w:pPr>
            <w:spacing w:after="0" w:line="240" w:lineRule="auto"/>
            <w:ind w:right="-308" w:hanging="133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0164AB3C" w14:textId="77777777" w:rsidR="00A51934" w:rsidRPr="001F3080" w:rsidRDefault="00A51934" w:rsidP="00A51934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Soluzioni</w:t>
          </w:r>
          <w:r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</w:t>
          </w: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14:paraId="04673B68" w14:textId="77777777" w:rsidR="00A51934" w:rsidRDefault="00A519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036A" w14:textId="77777777" w:rsidR="00A51934" w:rsidRDefault="00A519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E"/>
    <w:rsid w:val="000B476F"/>
    <w:rsid w:val="00161C8D"/>
    <w:rsid w:val="00350057"/>
    <w:rsid w:val="00405E21"/>
    <w:rsid w:val="005A450B"/>
    <w:rsid w:val="005A7ECB"/>
    <w:rsid w:val="00753E1E"/>
    <w:rsid w:val="00A51934"/>
    <w:rsid w:val="00C037F6"/>
    <w:rsid w:val="00E3219F"/>
    <w:rsid w:val="00E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3B0A"/>
  <w15:chartTrackingRefBased/>
  <w15:docId w15:val="{6AB86E31-ED83-4093-89BE-AA54E55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D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1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934"/>
  </w:style>
  <w:style w:type="paragraph" w:styleId="Pidipagina">
    <w:name w:val="footer"/>
    <w:basedOn w:val="Normale"/>
    <w:link w:val="PidipaginaCarattere"/>
    <w:uiPriority w:val="99"/>
    <w:unhideWhenUsed/>
    <w:rsid w:val="00A51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Bongiovanni, Enrica</dc:creator>
  <cp:keywords/>
  <dc:description/>
  <cp:lastModifiedBy>Dani</cp:lastModifiedBy>
  <cp:revision>9</cp:revision>
  <dcterms:created xsi:type="dcterms:W3CDTF">2020-07-22T12:45:00Z</dcterms:created>
  <dcterms:modified xsi:type="dcterms:W3CDTF">2020-07-22T16:22:00Z</dcterms:modified>
</cp:coreProperties>
</file>