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3CC6A" w14:textId="77777777" w:rsidR="00883A48" w:rsidRDefault="006D0A45" w:rsidP="00BB774E">
      <w:pPr>
        <w:pStyle w:val="0214TITOLOANNO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90D01">
        <w:rPr>
          <w:rFonts w:ascii="Times New Roman" w:hAnsi="Times New Roman" w:cs="Times New Roman"/>
          <w:sz w:val="32"/>
          <w:szCs w:val="32"/>
        </w:rPr>
        <w:t xml:space="preserve">ANTOLOGIA - </w:t>
      </w:r>
      <w:r w:rsidR="00BB774E" w:rsidRPr="00990D01">
        <w:rPr>
          <w:rFonts w:ascii="Times New Roman" w:hAnsi="Times New Roman" w:cs="Times New Roman"/>
          <w:sz w:val="32"/>
          <w:szCs w:val="32"/>
        </w:rPr>
        <w:t>proposta di programmazione</w:t>
      </w:r>
      <w:r w:rsidRPr="00990D0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BA7B0FB" w14:textId="4B101DCB" w:rsidR="00BB774E" w:rsidRPr="00990D01" w:rsidRDefault="00AB447B" w:rsidP="00BB774E">
      <w:pPr>
        <w:pStyle w:val="0214TITOLOANNO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990D01">
        <w:rPr>
          <w:rFonts w:ascii="Times New Roman" w:hAnsi="Times New Roman" w:cs="Times New Roman"/>
          <w:sz w:val="32"/>
          <w:szCs w:val="32"/>
        </w:rPr>
        <w:t>– PRIMO ANNO</w:t>
      </w:r>
    </w:p>
    <w:p w14:paraId="2B3D703E" w14:textId="77777777" w:rsidR="00BB774E" w:rsidRPr="00990D01" w:rsidRDefault="00BB774E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14:paraId="24F3F81D" w14:textId="77777777" w:rsidR="00883A48" w:rsidRPr="00990D01" w:rsidRDefault="00883A48" w:rsidP="00BB774E">
      <w:pPr>
        <w:rPr>
          <w:rFonts w:ascii="Times New Roman" w:hAnsi="Times New Roman" w:cs="Times New Roman"/>
        </w:rPr>
      </w:pPr>
    </w:p>
    <w:p w14:paraId="64CD1E44" w14:textId="48098F8D" w:rsidR="00BB774E" w:rsidRPr="00990D01" w:rsidRDefault="00BB774E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  <w:r w:rsidRPr="0040718F">
        <w:rPr>
          <w:rFonts w:ascii="Times New Roman" w:hAnsi="Times New Roman" w:cs="Times New Roman"/>
          <w:sz w:val="32"/>
          <w:szCs w:val="32"/>
        </w:rPr>
        <w:t>Per iniziare</w:t>
      </w:r>
      <w:r w:rsidR="007F3B92" w:rsidRPr="0040718F">
        <w:rPr>
          <w:rFonts w:ascii="Times New Roman" w:hAnsi="Times New Roman" w:cs="Times New Roman"/>
          <w:sz w:val="32"/>
          <w:szCs w:val="32"/>
        </w:rPr>
        <w:t xml:space="preserve"> </w:t>
      </w:r>
      <w:r w:rsidR="006D0A45" w:rsidRPr="0040718F">
        <w:rPr>
          <w:rFonts w:ascii="Times New Roman" w:hAnsi="Times New Roman" w:cs="Times New Roman"/>
          <w:sz w:val="32"/>
          <w:szCs w:val="32"/>
        </w:rPr>
        <w:tab/>
      </w:r>
      <w:r w:rsidR="006D0A45" w:rsidRPr="00990D01">
        <w:rPr>
          <w:rFonts w:ascii="Times New Roman" w:hAnsi="Times New Roman" w:cs="Times New Roman"/>
          <w:b w:val="0"/>
          <w:bCs w:val="0"/>
        </w:rPr>
        <w:t>TEMPO: 2/4 ore (settembre)</w:t>
      </w:r>
    </w:p>
    <w:p w14:paraId="2C0EFA22" w14:textId="77777777" w:rsidR="00BB774E" w:rsidRPr="00990D01" w:rsidRDefault="00BB774E" w:rsidP="00BB774E">
      <w:pPr>
        <w:pStyle w:val="0912TITUNITATABNIDO"/>
        <w:pBdr>
          <w:bottom w:val="none" w:sz="0" w:space="0" w:color="auto"/>
        </w:pBdr>
        <w:spacing w:after="0" w:line="240" w:lineRule="auto"/>
        <w:rPr>
          <w:rFonts w:ascii="Times New Roman" w:hAnsi="Times New Roman" w:cs="Times New Roman"/>
        </w:rPr>
      </w:pPr>
    </w:p>
    <w:tbl>
      <w:tblPr>
        <w:tblW w:w="12466" w:type="dxa"/>
        <w:tblInd w:w="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36"/>
        <w:gridCol w:w="2835"/>
        <w:gridCol w:w="6095"/>
      </w:tblGrid>
      <w:tr w:rsidR="006D0A45" w:rsidRPr="00990D01" w14:paraId="2271D5A0" w14:textId="77777777" w:rsidTr="006D0A45">
        <w:trPr>
          <w:trHeight w:val="340"/>
        </w:trPr>
        <w:tc>
          <w:tcPr>
            <w:tcW w:w="3536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559EC59D" w14:textId="77777777" w:rsidR="006D0A45" w:rsidRPr="00990D01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835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470FFB04" w14:textId="77777777" w:rsidR="006D0A45" w:rsidRPr="00990D01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6095" w:type="dxa"/>
            <w:tcBorders>
              <w:top w:val="single" w:sz="2" w:space="0" w:color="auto"/>
            </w:tcBorders>
            <w:shd w:val="solid" w:color="FFFFFF" w:fill="auto"/>
            <w:tcMar>
              <w:top w:w="23" w:type="dxa"/>
              <w:left w:w="0" w:type="dxa"/>
              <w:bottom w:w="23" w:type="dxa"/>
              <w:right w:w="0" w:type="dxa"/>
            </w:tcMar>
            <w:vAlign w:val="center"/>
          </w:tcPr>
          <w:p w14:paraId="6E8BA300" w14:textId="77777777" w:rsidR="002C44C8" w:rsidRPr="00990D01" w:rsidRDefault="002C44C8" w:rsidP="002C44C8">
            <w:pPr>
              <w:autoSpaceDE w:val="0"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4A9A4C69" w14:textId="057003AA" w:rsidR="006D0A45" w:rsidRPr="00990D01" w:rsidRDefault="00904C2E" w:rsidP="002C44C8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  <w:r w:rsidRPr="00383270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• 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per consultare la programmazione relativa al tuo manuale </w:t>
            </w:r>
            <w:proofErr w:type="spellStart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Sanoma</w:t>
            </w:r>
            <w:proofErr w:type="spellEnd"/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eventualmente in adozione, dopo aver effettuato l’accesso a </w:t>
            </w:r>
            <w:r w:rsidRPr="00CF769F">
              <w:rPr>
                <w:rFonts w:asciiTheme="majorBidi" w:hAnsiTheme="majorBidi" w:cstheme="majorBidi"/>
                <w:bCs/>
                <w:i/>
                <w:iCs/>
                <w:kern w:val="24"/>
                <w:sz w:val="22"/>
                <w:szCs w:val="22"/>
              </w:rPr>
              <w:t>My Place</w:t>
            </w:r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 xml:space="preserve"> (</w:t>
            </w:r>
            <w:hyperlink r:id="rId7" w:history="1">
              <w:r w:rsidRPr="00CF769F">
                <w:rPr>
                  <w:rStyle w:val="Collegamentoipertestuale"/>
                  <w:rFonts w:asciiTheme="majorBidi" w:hAnsiTheme="majorBidi" w:cstheme="majorBidi"/>
                  <w:b/>
                  <w:bCs/>
                  <w:kern w:val="24"/>
                  <w:sz w:val="22"/>
                  <w:szCs w:val="22"/>
                </w:rPr>
                <w:t>https://place.sanoma.it</w:t>
              </w:r>
            </w:hyperlink>
            <w:r w:rsidRPr="00CF769F">
              <w:rPr>
                <w:rFonts w:asciiTheme="majorBidi" w:hAnsiTheme="majorBidi" w:cstheme="majorBidi"/>
                <w:bCs/>
                <w:kern w:val="24"/>
                <w:sz w:val="22"/>
                <w:szCs w:val="22"/>
              </w:rPr>
              <w:t>), seleziona il titolo nella sezione PRODOTTI e poi clicca su GUIDA DOCENTE.</w:t>
            </w:r>
          </w:p>
        </w:tc>
      </w:tr>
      <w:tr w:rsidR="006D0A45" w:rsidRPr="00990D01" w14:paraId="0ED432A5" w14:textId="77777777" w:rsidTr="006D0A45">
        <w:trPr>
          <w:trHeight w:val="60"/>
        </w:trPr>
        <w:tc>
          <w:tcPr>
            <w:tcW w:w="3536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041D2DDA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 dell’asse dei linguaggi</w:t>
            </w:r>
          </w:p>
          <w:p w14:paraId="0C053233" w14:textId="5D3AAB4C" w:rsidR="006D0A45" w:rsidRPr="00990D01" w:rsidRDefault="006D0A45" w:rsidP="00894869">
            <w:pPr>
              <w:pStyle w:val="000Testotabellaelencopallin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ab/>
              <w:t>Leggere, comprendere e interpretare testi scritti di vario tipo</w:t>
            </w:r>
          </w:p>
          <w:p w14:paraId="3E637950" w14:textId="77777777" w:rsidR="006D0A45" w:rsidRPr="00990D01" w:rsidRDefault="006D0A45" w:rsidP="00DE174E">
            <w:pPr>
              <w:pStyle w:val="000Testotabellaelencopallin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ab/>
              <w:t>Padroneggiare gli strumenti espressivi e argomentativi indispensabili per gestire l’interazione comunicativa verbale in vari contesti</w:t>
            </w:r>
          </w:p>
          <w:p w14:paraId="7FEE3618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9E41B5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Competenze chiave di cittadinanza</w:t>
            </w:r>
          </w:p>
          <w:p w14:paraId="311DEE99" w14:textId="47B1A16A" w:rsidR="005B05BB" w:rsidRPr="00990D01" w:rsidRDefault="00894869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6D0A45"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Imparare a imparare </w:t>
            </w:r>
          </w:p>
          <w:p w14:paraId="7D8C5B90" w14:textId="77777777" w:rsidR="005B05BB" w:rsidRPr="00990D01" w:rsidRDefault="006D0A45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22858DA8" w14:textId="77777777" w:rsidR="00894869" w:rsidRPr="00990D01" w:rsidRDefault="006D0A45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48B23B61" w14:textId="77777777" w:rsidR="00894869" w:rsidRPr="00990D01" w:rsidRDefault="006D0A45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024BBADD" w14:textId="048A4CD5" w:rsidR="006D0A45" w:rsidRPr="00990D01" w:rsidRDefault="006D0A45" w:rsidP="00DE174E">
            <w:pPr>
              <w:pStyle w:val="000Testotabellaelencopallino"/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</w:tc>
        <w:tc>
          <w:tcPr>
            <w:tcW w:w="2835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E4C5860" w14:textId="36841999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Comprendere e analizzare brevi testi letterari </w:t>
            </w:r>
          </w:p>
          <w:p w14:paraId="41E7152C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40F9A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i nuclei essenziali del discorso letterario semplice</w:t>
            </w:r>
          </w:p>
          <w:p w14:paraId="57775FE2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6523F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Riflettere sul significato di alcune parole e sull’applicazione delle stesse in altri contesti</w:t>
            </w:r>
          </w:p>
          <w:p w14:paraId="59366517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1195F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Esporre oralmente i contenuti appresi</w:t>
            </w:r>
          </w:p>
          <w:p w14:paraId="6EC70835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2CA05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6E5D09E4" w14:textId="1E8CFA05" w:rsidR="006D0A45" w:rsidRPr="00990D01" w:rsidRDefault="006D0A45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hAnsi="Times New Roman" w:cs="Times New Roman"/>
                <w:color w:val="000000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Brevi testi letterari con spunti di riflessione, ad esempio: </w:t>
            </w:r>
          </w:p>
          <w:p w14:paraId="02515523" w14:textId="324BF5DD" w:rsidR="006D0A45" w:rsidRPr="00990D01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- E.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Keret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Cosa abbiamo in tasca?</w:t>
            </w:r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 </w:t>
            </w:r>
          </w:p>
          <w:p w14:paraId="55E8868D" w14:textId="77777777" w:rsidR="006D0A45" w:rsidRPr="00990D01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053BC303" w14:textId="237E7CDF" w:rsidR="006D0A45" w:rsidRPr="00990D01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oppure</w:t>
            </w:r>
          </w:p>
          <w:p w14:paraId="46893FC4" w14:textId="77777777" w:rsidR="006D0A45" w:rsidRPr="00990D01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55B26F41" w14:textId="543CD5D5" w:rsidR="006D0A45" w:rsidRPr="00990D01" w:rsidRDefault="006D0A45" w:rsidP="004F7A3B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- E.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Keret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i/>
                <w:iCs/>
                <w:spacing w:val="-2"/>
                <w:kern w:val="2"/>
                <w:sz w:val="24"/>
                <w:szCs w:val="24"/>
                <w:lang w:eastAsia="ja-JP"/>
              </w:rPr>
              <w:t>Cose che capitano</w:t>
            </w:r>
          </w:p>
          <w:p w14:paraId="6D2EC011" w14:textId="7F045984" w:rsidR="006D0A45" w:rsidRPr="00990D01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64EB191B" w14:textId="1C114680" w:rsidR="006D0A45" w:rsidRPr="00990D01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oppure</w:t>
            </w:r>
          </w:p>
          <w:p w14:paraId="6F81E5CA" w14:textId="77777777" w:rsidR="006D0A45" w:rsidRPr="00990D01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082986F1" w14:textId="1152BE74" w:rsidR="006D0A45" w:rsidRPr="0040718F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- J.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Marías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, </w:t>
            </w:r>
            <w:r w:rsidR="0040718F" w:rsidRPr="0040718F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Continua a pensare</w:t>
            </w:r>
            <w:r w:rsidR="0040718F" w:rsidRPr="0040718F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 (dal primo romanzo </w:t>
            </w:r>
            <w:r w:rsidR="0040718F" w:rsidRPr="0040718F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Febbre e lancia</w:t>
            </w:r>
            <w:r w:rsidR="0040718F" w:rsidRPr="0040718F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 della </w:t>
            </w:r>
            <w:proofErr w:type="gramStart"/>
            <w:r w:rsidR="0040718F" w:rsidRPr="0040718F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trilogia</w:t>
            </w:r>
            <w:proofErr w:type="gramEnd"/>
            <w:r w:rsidR="0040718F" w:rsidRPr="0040718F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 xml:space="preserve"> </w:t>
            </w:r>
            <w:r w:rsidR="0040718F" w:rsidRPr="0040718F">
              <w:rPr>
                <w:rFonts w:ascii="Times New Roman" w:eastAsia="DINPro-Regular" w:hAnsi="Times New Roman" w:cs="Times New Roman"/>
                <w:i/>
                <w:spacing w:val="-2"/>
                <w:kern w:val="2"/>
                <w:sz w:val="24"/>
                <w:szCs w:val="24"/>
                <w:lang w:eastAsia="ja-JP"/>
              </w:rPr>
              <w:t>Il tuo volto domani</w:t>
            </w:r>
            <w:r w:rsidR="0040718F" w:rsidRPr="0040718F"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  <w:t>)</w:t>
            </w:r>
          </w:p>
          <w:p w14:paraId="44595DAD" w14:textId="05072ADF" w:rsidR="006D0A45" w:rsidRPr="0040718F" w:rsidRDefault="006D0A45" w:rsidP="003304A1">
            <w:pPr>
              <w:pStyle w:val="000Testocontnutielencotrattino"/>
              <w:spacing w:before="0" w:line="240" w:lineRule="auto"/>
              <w:ind w:left="0" w:firstLine="0"/>
              <w:rPr>
                <w:rFonts w:ascii="Times New Roman" w:eastAsia="DINPro-Regular" w:hAnsi="Times New Roman" w:cs="Times New Roman"/>
                <w:spacing w:val="-2"/>
                <w:kern w:val="2"/>
                <w:sz w:val="24"/>
                <w:szCs w:val="24"/>
                <w:lang w:eastAsia="ja-JP"/>
              </w:rPr>
            </w:pPr>
          </w:p>
          <w:p w14:paraId="60B4EC68" w14:textId="5269EA96" w:rsidR="006D0A45" w:rsidRPr="00990D01" w:rsidRDefault="006D0A45" w:rsidP="00DE174E">
            <w:pPr>
              <w:pStyle w:val="000Testocontnutielencotrattin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5BB" w:rsidRPr="00990D01" w14:paraId="7DE32AB2" w14:textId="77777777" w:rsidTr="00894869">
        <w:trPr>
          <w:trHeight w:val="60"/>
        </w:trPr>
        <w:tc>
          <w:tcPr>
            <w:tcW w:w="12466" w:type="dxa"/>
            <w:gridSpan w:val="3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6EE06932" w14:textId="77777777" w:rsidR="002C44C8" w:rsidRPr="00302720" w:rsidRDefault="002C44C8" w:rsidP="002C44C8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302720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7A4E9343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8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33745B70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9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10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11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12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6B357C01" w14:textId="2A4D80AF" w:rsidR="005B05BB" w:rsidRPr="00302720" w:rsidRDefault="005B05BB" w:rsidP="002C44C8">
            <w:pPr>
              <w:rPr>
                <w:rFonts w:ascii="Times New Roman" w:hAnsi="Times New Roman" w:cs="Times New Roman"/>
                <w:bCs/>
                <w:color w:val="000000"/>
                <w:kern w:val="24"/>
                <w:sz w:val="22"/>
                <w:szCs w:val="18"/>
              </w:rPr>
            </w:pPr>
          </w:p>
        </w:tc>
      </w:tr>
      <w:tr w:rsidR="005B05BB" w:rsidRPr="00990D01" w14:paraId="40CFE897" w14:textId="77777777" w:rsidTr="00894869">
        <w:trPr>
          <w:trHeight w:val="60"/>
        </w:trPr>
        <w:tc>
          <w:tcPr>
            <w:tcW w:w="12466" w:type="dxa"/>
            <w:gridSpan w:val="3"/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344DCA1" w14:textId="77777777" w:rsidR="005B05BB" w:rsidRPr="00990D01" w:rsidRDefault="005B05BB" w:rsidP="005B05BB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STRATEGIE e STRUMENTI DI LAVORO</w:t>
            </w:r>
          </w:p>
          <w:p w14:paraId="53D0C38F" w14:textId="77777777" w:rsidR="005B05BB" w:rsidRPr="00990D01" w:rsidRDefault="005B05BB" w:rsidP="005B05BB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0AEB3233" w14:textId="77777777" w:rsidR="005B05BB" w:rsidRPr="00990D01" w:rsidRDefault="005B05BB" w:rsidP="005B05B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7A1DFD27" w14:textId="42C6D4F9" w:rsidR="005B05BB" w:rsidRPr="00990D01" w:rsidRDefault="005B05BB" w:rsidP="005B05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2C44C8" w:rsidRPr="00990D01"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ideo asincroni</w:t>
            </w:r>
          </w:p>
          <w:p w14:paraId="6B85CA0F" w14:textId="77777777" w:rsidR="005B05BB" w:rsidRPr="00990D01" w:rsidRDefault="005B05BB" w:rsidP="005B05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06A59C43" w14:textId="77777777" w:rsidR="005B05BB" w:rsidRPr="00990D01" w:rsidRDefault="005B05BB" w:rsidP="005B05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685EBB" w14:textId="77777777" w:rsidR="005B05BB" w:rsidRPr="00990D01" w:rsidRDefault="005B05BB" w:rsidP="005B05BB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3106DBBD" w14:textId="77777777" w:rsidR="005B05BB" w:rsidRPr="00990D01" w:rsidRDefault="005B05BB" w:rsidP="005B05BB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6F28B727" w14:textId="794E86EE" w:rsidR="005B05BB" w:rsidRPr="00990D01" w:rsidRDefault="005B05BB" w:rsidP="005B05BB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883A48">
              <w:rPr>
                <w:rFonts w:ascii="Times New Roman" w:hAnsi="Times New Roman" w:cs="Times New Roman"/>
                <w:sz w:val="22"/>
                <w:szCs w:val="22"/>
              </w:rPr>
              <w:t>Verifiche</w:t>
            </w: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83A48">
              <w:rPr>
                <w:rFonts w:ascii="Times New Roman" w:hAnsi="Times New Roman" w:cs="Times New Roman"/>
                <w:sz w:val="22"/>
                <w:szCs w:val="22"/>
              </w:rPr>
              <w:t>sommative</w:t>
            </w:r>
          </w:p>
          <w:p w14:paraId="17C946B8" w14:textId="77777777" w:rsidR="005B05BB" w:rsidRPr="00990D01" w:rsidRDefault="005B05BB" w:rsidP="005B05BB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1FAAB958" w14:textId="77777777" w:rsidR="005B05BB" w:rsidRPr="00990D01" w:rsidRDefault="005B05BB" w:rsidP="005B05BB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739516CB" w14:textId="77777777" w:rsidR="005B05BB" w:rsidRPr="00990D01" w:rsidRDefault="005B05BB" w:rsidP="005B05BB">
            <w:pPr>
              <w:pStyle w:val="Stiletabella2"/>
              <w:rPr>
                <w:rFonts w:ascii="Times New Roman" w:hAnsi="Times New Roman" w:cs="Times New Roman"/>
                <w:b/>
                <w:i/>
                <w:iCs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 xml:space="preserve">MATERIALI DIGITALI E MULTIMEDIALI </w:t>
            </w:r>
          </w:p>
          <w:p w14:paraId="399861EF" w14:textId="77777777" w:rsidR="005B05BB" w:rsidRPr="00990D01" w:rsidRDefault="005B05BB" w:rsidP="005B05BB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7D58555E" w14:textId="0A930FA6" w:rsidR="005B05BB" w:rsidRPr="00990D01" w:rsidRDefault="005B05BB" w:rsidP="005B05BB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</w:tc>
      </w:tr>
    </w:tbl>
    <w:p w14:paraId="4737E153" w14:textId="7BECE2C5" w:rsidR="00BB774E" w:rsidRPr="00990D01" w:rsidRDefault="00BB774E" w:rsidP="00BB774E">
      <w:pPr>
        <w:rPr>
          <w:rFonts w:ascii="Times New Roman" w:hAnsi="Times New Roman" w:cs="Times New Roman"/>
        </w:rPr>
      </w:pPr>
    </w:p>
    <w:p w14:paraId="49C4AA1C" w14:textId="42A0AA85" w:rsidR="002C44C8" w:rsidRPr="00990D01" w:rsidRDefault="002C44C8">
      <w:pPr>
        <w:rPr>
          <w:rFonts w:ascii="Times New Roman" w:hAnsi="Times New Roman" w:cs="Times New Roman"/>
        </w:rPr>
      </w:pPr>
      <w:r w:rsidRPr="00990D01">
        <w:rPr>
          <w:rFonts w:ascii="Times New Roman" w:hAnsi="Times New Roman" w:cs="Times New Roman"/>
        </w:rPr>
        <w:br w:type="page"/>
      </w:r>
    </w:p>
    <w:p w14:paraId="28BA8B5B" w14:textId="77777777" w:rsidR="006D0A45" w:rsidRPr="00990D01" w:rsidRDefault="006D0A45" w:rsidP="00BB774E">
      <w:pPr>
        <w:rPr>
          <w:rFonts w:ascii="Times New Roman" w:hAnsi="Times New Roman" w:cs="Times New Roman"/>
        </w:rPr>
      </w:pPr>
    </w:p>
    <w:p w14:paraId="45CBF9F4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p w14:paraId="3D40E673" w14:textId="588C79D8" w:rsidR="00BB774E" w:rsidRPr="0040718F" w:rsidRDefault="00BB774E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>La fiaba e la favola</w:t>
      </w:r>
      <w:r w:rsidR="00AB447B" w:rsidRPr="0040718F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- L</w:t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a novella </w:t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</w:p>
    <w:p w14:paraId="7DD59753" w14:textId="1B07C586" w:rsidR="00BB774E" w:rsidRPr="00990D01" w:rsidRDefault="00BB774E" w:rsidP="00BB774E">
      <w:pPr>
        <w:rPr>
          <w:rFonts w:ascii="Times New Roman" w:hAnsi="Times New Roman" w:cs="Times New Roman"/>
          <w:color w:val="000000"/>
        </w:rPr>
      </w:pP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>Focus sulle tecniche</w:t>
      </w:r>
      <w:r w:rsidRPr="0040718F"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="005B05BB" w:rsidRPr="0040718F">
        <w:rPr>
          <w:rFonts w:ascii="Times New Roman" w:hAnsi="Times New Roman" w:cs="Times New Roman"/>
          <w:color w:val="000000"/>
          <w:sz w:val="32"/>
          <w:szCs w:val="32"/>
        </w:rPr>
        <w:t>L</w:t>
      </w:r>
      <w:r w:rsidRPr="0040718F">
        <w:rPr>
          <w:rFonts w:ascii="Times New Roman" w:hAnsi="Times New Roman" w:cs="Times New Roman"/>
          <w:color w:val="000000"/>
          <w:sz w:val="32"/>
          <w:szCs w:val="32"/>
        </w:rPr>
        <w:t>a struttura narrativa</w:t>
      </w:r>
      <w:r w:rsidRPr="00990D01">
        <w:rPr>
          <w:rFonts w:ascii="Times New Roman" w:hAnsi="Times New Roman" w:cs="Times New Roman"/>
          <w:color w:val="000000"/>
        </w:rPr>
        <w:t xml:space="preserve"> </w:t>
      </w:r>
      <w:r w:rsidR="006D0A45" w:rsidRPr="00990D01">
        <w:rPr>
          <w:rFonts w:ascii="Times New Roman" w:hAnsi="Times New Roman" w:cs="Times New Roman"/>
          <w:color w:val="000000"/>
        </w:rPr>
        <w:tab/>
      </w:r>
      <w:r w:rsidR="006D0A45" w:rsidRPr="00990D01">
        <w:rPr>
          <w:rFonts w:ascii="Times New Roman" w:hAnsi="Times New Roman" w:cs="Times New Roman"/>
          <w:color w:val="000000"/>
        </w:rPr>
        <w:tab/>
      </w:r>
      <w:r w:rsidR="006D0A45" w:rsidRPr="00990D01">
        <w:rPr>
          <w:rFonts w:ascii="Times New Roman" w:hAnsi="Times New Roman" w:cs="Times New Roman"/>
          <w:color w:val="000000"/>
        </w:rPr>
        <w:tab/>
      </w:r>
      <w:r w:rsidR="006D0A45" w:rsidRPr="00990D01">
        <w:rPr>
          <w:rFonts w:ascii="Times New Roman" w:hAnsi="Times New Roman" w:cs="Times New Roman"/>
        </w:rPr>
        <w:t>TEMPO: 10/14 ore (fine settembre-ottobre)</w:t>
      </w:r>
    </w:p>
    <w:p w14:paraId="061B4B49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3402"/>
        <w:gridCol w:w="1984"/>
        <w:gridCol w:w="2552"/>
      </w:tblGrid>
      <w:tr w:rsidR="006D0A45" w:rsidRPr="00990D01" w14:paraId="28098B90" w14:textId="77777777" w:rsidTr="00990D01">
        <w:tc>
          <w:tcPr>
            <w:tcW w:w="2547" w:type="dxa"/>
            <w:vAlign w:val="center"/>
          </w:tcPr>
          <w:p w14:paraId="6023D402" w14:textId="77777777" w:rsidR="006D0A45" w:rsidRPr="00990D01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268" w:type="dxa"/>
            <w:vAlign w:val="center"/>
          </w:tcPr>
          <w:p w14:paraId="59893C2C" w14:textId="77777777" w:rsidR="006D0A45" w:rsidRPr="00990D01" w:rsidRDefault="006D0A45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3402" w:type="dxa"/>
            <w:vAlign w:val="center"/>
          </w:tcPr>
          <w:p w14:paraId="00D64FF6" w14:textId="683282C6" w:rsidR="006D0A45" w:rsidRPr="00990D01" w:rsidRDefault="003638AD" w:rsidP="00990D01">
            <w:pPr>
              <w:autoSpaceDE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38C63A07" w14:textId="0F107DA5" w:rsidR="006D0A45" w:rsidRPr="00990D01" w:rsidRDefault="00904C2E" w:rsidP="00990D01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13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1984" w:type="dxa"/>
            <w:vAlign w:val="center"/>
          </w:tcPr>
          <w:p w14:paraId="27ACF816" w14:textId="58758A59" w:rsidR="006D0A45" w:rsidRPr="00990D01" w:rsidRDefault="006D0A45" w:rsidP="00990D01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  <w:r w:rsidR="00A77645" w:rsidRPr="00990D01">
              <w:rPr>
                <w:rFonts w:ascii="Times New Roman" w:hAnsi="Times New Roman" w:cs="Times New Roman"/>
                <w:b/>
                <w:bCs/>
              </w:rPr>
              <w:t xml:space="preserve"> (in riferimento ai testi proposti)</w:t>
            </w:r>
          </w:p>
          <w:p w14:paraId="31B62542" w14:textId="77777777" w:rsidR="006D0A45" w:rsidRPr="00990D01" w:rsidRDefault="006D0A45" w:rsidP="00990D01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3C01078" w14:textId="4C99C53D" w:rsidR="006D0A45" w:rsidRPr="00990D01" w:rsidRDefault="006D0A45" w:rsidP="00990D01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  <w:r w:rsidR="00A77645" w:rsidRPr="00990D01">
              <w:rPr>
                <w:rFonts w:ascii="Times New Roman" w:hAnsi="Times New Roman" w:cs="Times New Roman"/>
                <w:b/>
                <w:bCs/>
              </w:rPr>
              <w:t>(in riferimento ai testi proposti)</w:t>
            </w:r>
          </w:p>
          <w:p w14:paraId="6A44ADF9" w14:textId="77777777" w:rsidR="006D0A45" w:rsidRPr="00990D01" w:rsidRDefault="006D0A45" w:rsidP="00990D01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A45" w:rsidRPr="00990D01" w14:paraId="3F8F8053" w14:textId="77777777" w:rsidTr="00990D01">
        <w:tc>
          <w:tcPr>
            <w:tcW w:w="2547" w:type="dxa"/>
          </w:tcPr>
          <w:p w14:paraId="113BE5E3" w14:textId="77777777" w:rsidR="006D0A45" w:rsidRPr="00990D01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41EEEF62" w14:textId="77777777" w:rsidR="006D0A45" w:rsidRPr="00990D01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06626C1B" w14:textId="77777777" w:rsidR="006D0A45" w:rsidRPr="00990D01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08D9F1B2" w14:textId="4695DD8A" w:rsidR="006D0A45" w:rsidRPr="00990D01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Produrre testi di vario tipo in relazione ai differenti scopi comunicativi</w:t>
            </w:r>
          </w:p>
          <w:p w14:paraId="2C1A01BF" w14:textId="77777777" w:rsidR="006D0A45" w:rsidRPr="00990D01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Utilizzare gli strumenti fondamentali per una fruizione consapevole</w:t>
            </w:r>
          </w:p>
          <w:p w14:paraId="7CC1CC2F" w14:textId="77777777" w:rsidR="006D0A45" w:rsidRPr="00990D01" w:rsidRDefault="006D0A45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31C31213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lastRenderedPageBreak/>
              <w:t>• Utilizzare e produrre testi multimediali</w:t>
            </w:r>
          </w:p>
          <w:p w14:paraId="452FBF90" w14:textId="77777777" w:rsidR="006D0A45" w:rsidRPr="00990D01" w:rsidRDefault="006D0A45" w:rsidP="00DE17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606DB3D" w14:textId="18F36495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70157F36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03BE2279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303D2625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34ED1709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06997396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47F407A0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77D55F8F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4FBFFA5E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2335013D" w14:textId="77777777" w:rsidR="006D0A45" w:rsidRPr="00990D01" w:rsidRDefault="006D0A45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62AFC615" w14:textId="0FEB239E" w:rsidR="006D0A45" w:rsidRPr="00990D01" w:rsidRDefault="006D0A45" w:rsidP="00EF04C8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0C4EFB55" w14:textId="77777777" w:rsidR="006D0A45" w:rsidRPr="00990D01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4D0CAE57" w14:textId="77777777" w:rsidR="006D0A45" w:rsidRPr="00990D01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7A891DDD" w14:textId="77777777" w:rsidR="006D0A45" w:rsidRPr="00990D01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794B9474" w14:textId="77777777" w:rsidR="006D0A45" w:rsidRPr="00990D01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personale, sociale e capacità di imparare a imparare</w:t>
            </w:r>
          </w:p>
          <w:p w14:paraId="638B1901" w14:textId="77777777" w:rsidR="006D0A45" w:rsidRPr="00990D01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6A4B26BC" w14:textId="31F0C5EC" w:rsidR="006D0A45" w:rsidRPr="00990D01" w:rsidRDefault="006D0A45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Competenza in materia di consapevolezza ed espressione culturali</w:t>
            </w:r>
          </w:p>
          <w:p w14:paraId="5B244DAE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AC4F783" w14:textId="18BEC878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Comprendere la struttura e le caratteristiche della fiaba e della favola </w:t>
            </w:r>
          </w:p>
          <w:p w14:paraId="11581444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E269A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Riconoscere la valenza formativa della fiaba e della favola attraverso l’apporto degli autori presi in esame</w:t>
            </w:r>
          </w:p>
          <w:p w14:paraId="68EBE119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75F5D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Interpretare correttamente i brani analizzati </w:t>
            </w:r>
          </w:p>
          <w:p w14:paraId="4D82401C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25D66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Utilizzare il lessico e la lingua in modo appropriato</w:t>
            </w:r>
          </w:p>
          <w:p w14:paraId="3F25C2C2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D68DD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Produrre testi narrativi, narrativi-descrittivi, espositivi e argomentativi</w:t>
            </w:r>
          </w:p>
          <w:p w14:paraId="20652A14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C085F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Esporre oralmente i contenuti studiati</w:t>
            </w:r>
          </w:p>
          <w:p w14:paraId="3289BBB9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A5B68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Comprendere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br/>
              <w:t>le caratteristiche e lo sviluppo della novella nel corso del tempo</w:t>
            </w:r>
          </w:p>
          <w:p w14:paraId="22518870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9FC12" w14:textId="3215B5B1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Comprendere e analizzare </w:t>
            </w:r>
            <w:r w:rsidRPr="00990D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br/>
              <w:t>i testi letterari appartenenti al genere della novella</w:t>
            </w:r>
          </w:p>
          <w:p w14:paraId="73F58A63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AF745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le tecniche narrative utilizzate dagli autori nelle loro opere</w:t>
            </w:r>
          </w:p>
          <w:p w14:paraId="5E7CDCEB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40ED1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  <w:rtl/>
                <w:lang w:bidi="ar-YE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  <w:lang w:bidi="ar-YE"/>
              </w:rPr>
              <w:t xml:space="preserve">Individuare la </w:t>
            </w:r>
            <w:r w:rsidRPr="00990D01">
              <w:rPr>
                <w:rFonts w:ascii="Times New Roman" w:hAnsi="Times New Roman" w:cs="Times New Roman"/>
                <w:i/>
                <w:sz w:val="24"/>
                <w:szCs w:val="24"/>
                <w:lang w:bidi="ar-YE"/>
              </w:rPr>
              <w:t>fabula</w:t>
            </w:r>
            <w:r w:rsidRPr="00990D01">
              <w:rPr>
                <w:rFonts w:ascii="Times New Roman" w:hAnsi="Times New Roman" w:cs="Times New Roman"/>
                <w:sz w:val="24"/>
                <w:szCs w:val="24"/>
                <w:lang w:bidi="ar-YE"/>
              </w:rPr>
              <w:t xml:space="preserve"> e l’intreccio, la struttura narrativa e le diverse sequenze di un testo</w:t>
            </w:r>
          </w:p>
          <w:p w14:paraId="232953E6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46EA8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Suddividere un testo narrativo in sequenze, individuandone la tipologia</w:t>
            </w:r>
          </w:p>
          <w:p w14:paraId="0A95DD2E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2DF64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Riconoscere la struttura e le caratteristiche dei testi presi in esame</w:t>
            </w:r>
          </w:p>
          <w:p w14:paraId="467F68B0" w14:textId="77777777" w:rsidR="006D0A45" w:rsidRPr="00990D01" w:rsidRDefault="006D0A45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E0023A" w14:textId="77777777" w:rsidR="006D0A45" w:rsidRPr="00990D01" w:rsidRDefault="006D0A45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hAnsi="Times New Roman" w:cs="Times New Roman"/>
                <w:color w:val="000000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>Il genere e le caratteristiche della fiaba</w:t>
            </w:r>
          </w:p>
          <w:p w14:paraId="4CC24030" w14:textId="77777777" w:rsidR="006D0A45" w:rsidRPr="00990D01" w:rsidRDefault="006D0A45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hAnsi="Times New Roman" w:cs="Times New Roman"/>
                <w:color w:val="000000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esempio di fiaba: Apuleio,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Amore e Psiche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(da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Le Metamorfosi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o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L'asino d'oro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53255877" w14:textId="77777777" w:rsidR="006D0A45" w:rsidRPr="00990D01" w:rsidRDefault="006D0A45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Origini e sviluppi della favola </w:t>
            </w:r>
          </w:p>
          <w:p w14:paraId="07A96E0F" w14:textId="77777777" w:rsidR="006D0A45" w:rsidRPr="00990D01" w:rsidRDefault="006D0A45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Un esempio di favola di Esopo (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lupo e l'agnello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0616352B" w14:textId="5DC01B56" w:rsidR="006D0A45" w:rsidRPr="00990D01" w:rsidRDefault="006D0A45" w:rsidP="00936D29">
            <w:pPr>
              <w:suppressAutoHyphens/>
              <w:autoSpaceDE w:val="0"/>
              <w:spacing w:after="200"/>
              <w:ind w:left="17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 di Fedro (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lupo e il cane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467F6562" w14:textId="20612949" w:rsidR="006D0A45" w:rsidRPr="00990D01" w:rsidRDefault="006D0A45" w:rsidP="007F3B92">
            <w:pPr>
              <w:suppressAutoHyphens/>
              <w:autoSpaceDE w:val="0"/>
              <w:spacing w:after="200"/>
              <w:ind w:left="17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4A799057" w14:textId="34A323A3" w:rsidR="006D0A45" w:rsidRPr="00990D01" w:rsidRDefault="006D0A45" w:rsidP="007F3B92">
            <w:pPr>
              <w:suppressAutoHyphens/>
              <w:autoSpaceDE w:val="0"/>
              <w:spacing w:after="200"/>
              <w:ind w:left="17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51C751E8" w14:textId="77777777" w:rsidR="006D0A45" w:rsidRPr="00990D01" w:rsidRDefault="006D0A45" w:rsidP="006D0A45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hAnsi="Times New Roman" w:cs="Times New Roman"/>
                <w:color w:val="000000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>Il genere e le caratteristiche della novella e la sua diffusione nel tempo</w:t>
            </w:r>
          </w:p>
          <w:p w14:paraId="719AE95F" w14:textId="5952C4AD" w:rsidR="006D0A45" w:rsidRPr="00990D01" w:rsidRDefault="006D0A45" w:rsidP="006D0A45">
            <w:pPr>
              <w:suppressAutoHyphens/>
              <w:autoSpaceDE w:val="0"/>
              <w:spacing w:after="200"/>
              <w:ind w:left="17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esempio di novella di Boccaccio </w:t>
            </w:r>
            <w:r w:rsidR="00A77645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scelta tra le più brevi e accessibili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(</w:t>
            </w:r>
            <w:r w:rsidR="00A77645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ad esempio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La badessa e le brache </w:t>
            </w:r>
            <w:r w:rsidRPr="00990D01">
              <w:rPr>
                <w:rFonts w:ascii="Times New Roman" w:eastAsia="DINPro-Regular" w:hAnsi="Times New Roman" w:cs="Times New Roman"/>
                <w:iCs/>
                <w:color w:val="000000"/>
                <w:spacing w:val="-2"/>
                <w:w w:val="95"/>
                <w:kern w:val="2"/>
              </w:rPr>
              <w:t xml:space="preserve">oppure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Chichibio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e la gru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) </w:t>
            </w:r>
          </w:p>
          <w:p w14:paraId="50B2C65D" w14:textId="77777777" w:rsidR="006D0A45" w:rsidRPr="00990D01" w:rsidRDefault="006D0A45" w:rsidP="006D0A45">
            <w:pPr>
              <w:suppressAutoHyphens/>
              <w:autoSpaceDE w:val="0"/>
              <w:spacing w:after="200"/>
              <w:ind w:left="17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0411DF61" w14:textId="77777777" w:rsidR="006D0A45" w:rsidRPr="00990D01" w:rsidRDefault="006D0A45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La struttura narrativa: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fabula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e intreccio; lo schema narrativo, la suddivisione in sequenze</w:t>
            </w:r>
          </w:p>
          <w:p w14:paraId="587E1E40" w14:textId="371D3FA5" w:rsidR="006D0A45" w:rsidRPr="00990D01" w:rsidRDefault="006D0A45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Due esempi di</w:t>
            </w:r>
            <w:r w:rsidR="00A77645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possibili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testi</w:t>
            </w:r>
            <w:r w:rsidR="00A77645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con queste caratteristiche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: </w:t>
            </w:r>
          </w:p>
          <w:p w14:paraId="3CB34FAD" w14:textId="0C9558D8" w:rsidR="006D0A45" w:rsidRPr="00990D01" w:rsidRDefault="006D0A45" w:rsidP="00BB06F7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Massimo Bontempelli, </w:t>
            </w:r>
            <w:r w:rsidRPr="00990D01">
              <w:rPr>
                <w:rFonts w:ascii="Times New Roman" w:eastAsia="DINPro-Regular" w:hAnsi="Times New Roman" w:cs="Times New Roman"/>
                <w:i/>
                <w:iCs/>
                <w:color w:val="000000"/>
                <w:spacing w:val="-2"/>
                <w:w w:val="95"/>
                <w:kern w:val="2"/>
              </w:rPr>
              <w:t>Il ladro Luca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4604659B" w14:textId="23AA08A8" w:rsidR="006D0A45" w:rsidRPr="00990D01" w:rsidRDefault="006D0A45" w:rsidP="00DE174E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Paul Auster, </w:t>
            </w:r>
            <w:r w:rsidRPr="00990D01">
              <w:rPr>
                <w:rFonts w:ascii="Times New Roman" w:eastAsia="DINPro-Regular" w:hAnsi="Times New Roman" w:cs="Times New Roman"/>
                <w:i/>
                <w:iCs/>
                <w:color w:val="000000"/>
                <w:spacing w:val="-2"/>
                <w:w w:val="95"/>
                <w:kern w:val="2"/>
              </w:rPr>
              <w:t>Mai più senza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4D1AEB0C" w14:textId="77777777" w:rsidR="00EF04C8" w:rsidRPr="00990D01" w:rsidRDefault="00EF04C8" w:rsidP="00DE174E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31BAC945" w14:textId="77777777" w:rsidR="006D0A45" w:rsidRPr="00990D01" w:rsidRDefault="006D0A45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Strutture essenziali dei testi descrittivi, espositivi, narrativi</w:t>
            </w:r>
          </w:p>
          <w:p w14:paraId="4B8125B2" w14:textId="1C4658BF" w:rsidR="006D0A45" w:rsidRPr="00990D01" w:rsidRDefault="006D0A45" w:rsidP="006D0A45">
            <w:pPr>
              <w:suppressAutoHyphens/>
              <w:autoSpaceDE w:val="0"/>
              <w:spacing w:after="200"/>
              <w:ind w:left="17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984" w:type="dxa"/>
          </w:tcPr>
          <w:p w14:paraId="3490007F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136FD205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43D8C10A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6D727173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5A773A4B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B043048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5ABCF63F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1E3FC2A7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4D3B0B8E" w14:textId="77777777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146A220F" w14:textId="072FBB8F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Lupi e agnelli dei nostri giorni: la prevaricazione dei più forti sui più deboli; gli atti di bullismo; il valore della libertà</w:t>
            </w:r>
          </w:p>
          <w:p w14:paraId="650C27AE" w14:textId="77777777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1E5B2730" w14:textId="1D0273E3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022486F6" w14:textId="4E5A4762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78716766" w14:textId="5EF7D473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649E3231" w14:textId="2DE59825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5C0A9E7A" w14:textId="1E6EA2C3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1566D0A9" w14:textId="245F9141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01542463" w14:textId="14049F2B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105AE6C1" w14:textId="0A532696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76C7088F" w14:textId="77777777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3E71E3C7" w14:textId="77777777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4692D2BE" w14:textId="10A76448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00BEC845" w14:textId="77777777" w:rsidR="006D0A45" w:rsidRPr="00990D01" w:rsidRDefault="006D0A45" w:rsidP="00DE174E">
            <w:pPr>
              <w:rPr>
                <w:rFonts w:ascii="Times New Roman" w:hAnsi="Times New Roman" w:cs="Times New Roman"/>
                <w:b/>
              </w:rPr>
            </w:pPr>
          </w:p>
          <w:p w14:paraId="0302AB31" w14:textId="77777777" w:rsidR="00A77645" w:rsidRPr="00990D01" w:rsidRDefault="00A77645" w:rsidP="00DE174E">
            <w:pPr>
              <w:rPr>
                <w:rFonts w:ascii="Times New Roman" w:hAnsi="Times New Roman" w:cs="Times New Roman"/>
              </w:rPr>
            </w:pPr>
          </w:p>
          <w:p w14:paraId="5524F9CB" w14:textId="77777777" w:rsidR="00A77645" w:rsidRPr="00990D01" w:rsidRDefault="00A77645" w:rsidP="00DE174E">
            <w:pPr>
              <w:rPr>
                <w:rFonts w:ascii="Times New Roman" w:hAnsi="Times New Roman" w:cs="Times New Roman"/>
              </w:rPr>
            </w:pPr>
          </w:p>
          <w:p w14:paraId="5C1A987A" w14:textId="5F47423F" w:rsidR="00A77645" w:rsidRDefault="00A77645" w:rsidP="00DE174E">
            <w:pPr>
              <w:rPr>
                <w:rFonts w:ascii="Times New Roman" w:hAnsi="Times New Roman" w:cs="Times New Roman"/>
              </w:rPr>
            </w:pPr>
          </w:p>
          <w:p w14:paraId="4BC552E3" w14:textId="3B5E19B5" w:rsidR="00D6224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240D0108" w14:textId="21ED664D" w:rsidR="00D6224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2B7A5C02" w14:textId="10288FDF" w:rsidR="00D6224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7F241B00" w14:textId="77777777" w:rsidR="00D62241" w:rsidRPr="00990D0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225E95FF" w14:textId="6E08A122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La solidarietà verso un avversario in difficoltà</w:t>
            </w:r>
          </w:p>
        </w:tc>
        <w:tc>
          <w:tcPr>
            <w:tcW w:w="2552" w:type="dxa"/>
          </w:tcPr>
          <w:p w14:paraId="21AD24D1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0A6A1CDA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3E19025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1F6390B8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49B39BF0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0A722FC4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599F230E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4910BA69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1CC1E52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EB3F0E7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5AD0DA4F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427A525F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Letterature classiche</w:t>
            </w:r>
          </w:p>
          <w:p w14:paraId="69B6DBEE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7201600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14F8BDFE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59D7166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24140B68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  <w:p w14:paraId="300654D9" w14:textId="77777777" w:rsidR="006D0A45" w:rsidRPr="00990D01" w:rsidRDefault="006D0A45" w:rsidP="00DE174E">
            <w:pPr>
              <w:rPr>
                <w:rFonts w:ascii="Times New Roman" w:hAnsi="Times New Roman" w:cs="Times New Roman"/>
              </w:rPr>
            </w:pPr>
          </w:p>
        </w:tc>
      </w:tr>
      <w:tr w:rsidR="00EF04C8" w:rsidRPr="00302720" w14:paraId="257A1998" w14:textId="77777777" w:rsidTr="00990D01">
        <w:tc>
          <w:tcPr>
            <w:tcW w:w="12753" w:type="dxa"/>
            <w:gridSpan w:val="5"/>
          </w:tcPr>
          <w:p w14:paraId="5ECB47E9" w14:textId="77777777" w:rsidR="002C44C8" w:rsidRPr="00302720" w:rsidRDefault="002C44C8" w:rsidP="002C44C8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302720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385B110A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14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18A98460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15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16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17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18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48EF7576" w14:textId="3E9A166C" w:rsidR="00EF04C8" w:rsidRPr="00302720" w:rsidRDefault="00EF04C8" w:rsidP="00B72A55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EF04C8" w:rsidRPr="00990D01" w14:paraId="1D977084" w14:textId="77777777" w:rsidTr="00990D01">
        <w:tc>
          <w:tcPr>
            <w:tcW w:w="12753" w:type="dxa"/>
            <w:gridSpan w:val="5"/>
          </w:tcPr>
          <w:p w14:paraId="6D89A5E0" w14:textId="77777777" w:rsidR="00EF04C8" w:rsidRPr="00990D01" w:rsidRDefault="00EF04C8" w:rsidP="00EF04C8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5C42AE00" w14:textId="77777777" w:rsidR="002C44C8" w:rsidRPr="00990D01" w:rsidRDefault="002C44C8" w:rsidP="002C44C8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051A2905" w14:textId="77777777" w:rsidR="002C44C8" w:rsidRPr="00990D01" w:rsidRDefault="002C44C8" w:rsidP="002C44C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57A45153" w14:textId="77777777" w:rsidR="002C44C8" w:rsidRPr="00990D01" w:rsidRDefault="002C44C8" w:rsidP="002C44C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55D0B2F2" w14:textId="66B682BA" w:rsidR="002C44C8" w:rsidRPr="00990D01" w:rsidRDefault="002C44C8" w:rsidP="002C44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426DC6EE" w14:textId="77777777" w:rsidR="002C44C8" w:rsidRPr="00990D01" w:rsidRDefault="002C44C8" w:rsidP="002C44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08756A36" w14:textId="77777777" w:rsidR="002C44C8" w:rsidRPr="00990D01" w:rsidRDefault="002C44C8" w:rsidP="002C44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1B78539D" w14:textId="77777777" w:rsidR="002C44C8" w:rsidRPr="00990D01" w:rsidRDefault="002C44C8" w:rsidP="002C44C8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722C7823" w14:textId="77777777" w:rsidR="002C44C8" w:rsidRPr="00990D01" w:rsidRDefault="002C44C8" w:rsidP="002C44C8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883A48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02C20792" w14:textId="77777777" w:rsidR="00883A48" w:rsidRPr="00990D01" w:rsidRDefault="00883A48" w:rsidP="00883A48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Verifiche</w:t>
            </w: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sommative</w:t>
            </w:r>
          </w:p>
          <w:p w14:paraId="2578BEB6" w14:textId="77777777" w:rsidR="002C44C8" w:rsidRPr="00990D01" w:rsidRDefault="002C44C8" w:rsidP="002C44C8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24391865" w14:textId="77777777" w:rsidR="002C44C8" w:rsidRPr="00990D01" w:rsidRDefault="002C44C8" w:rsidP="002C44C8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6589002E" w14:textId="77777777" w:rsidR="00EF04C8" w:rsidRPr="00990D01" w:rsidRDefault="00EF04C8" w:rsidP="00EF04C8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53D8C2BF" w14:textId="77777777" w:rsidR="00EF04C8" w:rsidRPr="00990D01" w:rsidRDefault="00EF04C8" w:rsidP="00EF04C8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3DB3F1A7" w14:textId="77777777" w:rsidR="00EF04C8" w:rsidRPr="00990D01" w:rsidRDefault="00EF04C8" w:rsidP="00EF04C8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12DBF138" w14:textId="77777777" w:rsidR="002C44C8" w:rsidRPr="00990D01" w:rsidRDefault="00EF04C8" w:rsidP="00EF04C8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3B4A6C75" w14:textId="2F5CB6C2" w:rsidR="00EF04C8" w:rsidRPr="00990D01" w:rsidRDefault="00EF04C8" w:rsidP="00EF04C8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312FA7B6" w14:textId="77777777" w:rsidR="00EF04C8" w:rsidRPr="00990D01" w:rsidRDefault="00EF04C8" w:rsidP="00EF04C8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0C41B77A" w14:textId="77777777" w:rsidR="00EF04C8" w:rsidRPr="00990D01" w:rsidRDefault="00EF04C8" w:rsidP="00EF04C8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1ABB5D08" w14:textId="20ECACB0" w:rsidR="002C44C8" w:rsidRPr="00990D01" w:rsidRDefault="00EF04C8" w:rsidP="00EF04C8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2FE5CA87" w14:textId="4CCB3AB3" w:rsidR="00EF04C8" w:rsidRPr="00990D01" w:rsidRDefault="00EF04C8" w:rsidP="00EF04C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 xml:space="preserve">Esercizi e Verifiche interattive </w:t>
            </w:r>
          </w:p>
        </w:tc>
      </w:tr>
    </w:tbl>
    <w:p w14:paraId="4593F805" w14:textId="77777777" w:rsidR="000C2AFC" w:rsidRPr="00990D01" w:rsidRDefault="000C2AFC" w:rsidP="00BB774E">
      <w:pPr>
        <w:rPr>
          <w:rFonts w:ascii="Times New Roman" w:hAnsi="Times New Roman" w:cs="Times New Roman"/>
          <w:highlight w:val="cyan"/>
        </w:rPr>
      </w:pPr>
    </w:p>
    <w:p w14:paraId="48B8DF6A" w14:textId="4C352A50" w:rsidR="00990D01" w:rsidRDefault="00990D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EA51216" w14:textId="77777777" w:rsidR="00BB774E" w:rsidRPr="0040718F" w:rsidRDefault="00BB774E" w:rsidP="00BB774E">
      <w:pPr>
        <w:rPr>
          <w:rFonts w:ascii="Times New Roman" w:hAnsi="Times New Roman" w:cs="Times New Roman"/>
          <w:sz w:val="32"/>
          <w:szCs w:val="32"/>
        </w:rPr>
      </w:pPr>
    </w:p>
    <w:p w14:paraId="775FB7A0" w14:textId="157275A2" w:rsidR="00BB774E" w:rsidRPr="0040718F" w:rsidRDefault="00BB774E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Il poliziesco o </w:t>
      </w:r>
      <w:r w:rsidR="00883A48">
        <w:rPr>
          <w:rFonts w:ascii="Times New Roman" w:hAnsi="Times New Roman" w:cs="Times New Roman"/>
          <w:b/>
          <w:color w:val="000000"/>
          <w:sz w:val="32"/>
          <w:szCs w:val="32"/>
        </w:rPr>
        <w:t>“</w:t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>giallo</w:t>
      </w:r>
      <w:r w:rsidR="00883A48">
        <w:rPr>
          <w:rFonts w:ascii="Times New Roman" w:hAnsi="Times New Roman" w:cs="Times New Roman"/>
          <w:b/>
          <w:color w:val="000000"/>
          <w:sz w:val="32"/>
          <w:szCs w:val="32"/>
        </w:rPr>
        <w:t>”</w:t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</w:p>
    <w:p w14:paraId="2E147853" w14:textId="458030F2" w:rsidR="00BB774E" w:rsidRPr="00990D01" w:rsidRDefault="00BB774E" w:rsidP="00BB774E">
      <w:pPr>
        <w:rPr>
          <w:rFonts w:ascii="Times New Roman" w:hAnsi="Times New Roman" w:cs="Times New Roman"/>
          <w:color w:val="000000"/>
        </w:rPr>
      </w:pP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>Focus sulle tecniche</w:t>
      </w:r>
      <w:r w:rsidRPr="0040718F"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="00936D29" w:rsidRPr="0040718F">
        <w:rPr>
          <w:rFonts w:ascii="Times New Roman" w:hAnsi="Times New Roman" w:cs="Times New Roman"/>
          <w:color w:val="000000"/>
          <w:sz w:val="32"/>
          <w:szCs w:val="32"/>
        </w:rPr>
        <w:t>R</w:t>
      </w:r>
      <w:r w:rsidRPr="0040718F">
        <w:rPr>
          <w:rFonts w:ascii="Times New Roman" w:hAnsi="Times New Roman" w:cs="Times New Roman"/>
          <w:color w:val="000000"/>
          <w:sz w:val="32"/>
          <w:szCs w:val="32"/>
        </w:rPr>
        <w:t>uoli, tipologia e rappresentazione dei personaggi</w:t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  <w:t>TEMPO: 4/6 ore (novembre)</w:t>
      </w:r>
    </w:p>
    <w:p w14:paraId="6258E416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212"/>
        <w:gridCol w:w="3458"/>
        <w:gridCol w:w="1701"/>
        <w:gridCol w:w="2693"/>
      </w:tblGrid>
      <w:tr w:rsidR="00990D01" w:rsidRPr="00990D01" w14:paraId="509DE1C2" w14:textId="77777777" w:rsidTr="00EF04C8">
        <w:tc>
          <w:tcPr>
            <w:tcW w:w="2547" w:type="dxa"/>
            <w:vAlign w:val="center"/>
          </w:tcPr>
          <w:p w14:paraId="07331B54" w14:textId="77777777" w:rsidR="00990D01" w:rsidRPr="00990D01" w:rsidRDefault="00990D01" w:rsidP="00990D01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212" w:type="dxa"/>
            <w:vAlign w:val="center"/>
          </w:tcPr>
          <w:p w14:paraId="4EAC183E" w14:textId="77777777" w:rsidR="00990D01" w:rsidRPr="00990D01" w:rsidRDefault="00990D01" w:rsidP="00990D01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3458" w:type="dxa"/>
            <w:vAlign w:val="center"/>
          </w:tcPr>
          <w:p w14:paraId="6BC29B20" w14:textId="2458DE81" w:rsidR="00990D01" w:rsidRPr="00990D01" w:rsidRDefault="00990D01" w:rsidP="00990D01">
            <w:pPr>
              <w:autoSpaceDE w:val="0"/>
              <w:jc w:val="center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76298F65" w14:textId="50A5D0A1" w:rsidR="00990D01" w:rsidRPr="00990D01" w:rsidRDefault="00904C2E" w:rsidP="00990D01">
            <w:pPr>
              <w:pStyle w:val="000Testatinatabella"/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19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1701" w:type="dxa"/>
            <w:vAlign w:val="center"/>
          </w:tcPr>
          <w:p w14:paraId="128D51F6" w14:textId="2B11077F" w:rsidR="00990D01" w:rsidRPr="00990D01" w:rsidRDefault="00990D01" w:rsidP="00990D01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 xml:space="preserve">POSSIBILI CONNESSIONI CON L’EDUCAZIONE CIVICA </w:t>
            </w:r>
          </w:p>
          <w:p w14:paraId="455A7E86" w14:textId="77777777" w:rsidR="00990D01" w:rsidRPr="00990D01" w:rsidRDefault="00990D01" w:rsidP="00990D01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EC07B6B" w14:textId="4759699B" w:rsidR="00990D01" w:rsidRPr="00990D01" w:rsidRDefault="00990D01" w:rsidP="00990D01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</w:tc>
      </w:tr>
      <w:tr w:rsidR="00E85EA4" w:rsidRPr="00990D01" w14:paraId="70994996" w14:textId="77777777" w:rsidTr="00EF04C8">
        <w:tc>
          <w:tcPr>
            <w:tcW w:w="2547" w:type="dxa"/>
          </w:tcPr>
          <w:p w14:paraId="6CB916BC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13AA0BA2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7D8CF787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2400E04B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ai differenti scopi comunicativi</w:t>
            </w:r>
          </w:p>
          <w:p w14:paraId="50A9669A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Utilizzare gli strumenti fondamentali per una fruizione consapevole</w:t>
            </w:r>
          </w:p>
          <w:p w14:paraId="0DD1F51E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4AB54B33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751F4C7A" w14:textId="77777777" w:rsidR="00E85EA4" w:rsidRPr="00990D01" w:rsidRDefault="00E85EA4" w:rsidP="00DE17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DBA6790" w14:textId="6D0ABEB4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5323E0DE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22769185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39B9723C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1A603640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780DEF8B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49AB8D79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555F3D0A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41B5798E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6A051D04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19E907D6" w14:textId="67921A6A" w:rsidR="00E85EA4" w:rsidRPr="00990D01" w:rsidRDefault="00E85EA4" w:rsidP="009E55C8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1BDE6593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3DEB8128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0EC6C3AF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7A4DD67B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personale, sociale e capacità di imparare a imparare</w:t>
            </w:r>
          </w:p>
          <w:p w14:paraId="172A1895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44FDD52F" w14:textId="513CD24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in materia di </w:t>
            </w: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consapevolezza ed espressione culturali</w:t>
            </w:r>
          </w:p>
          <w:p w14:paraId="4967638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E61708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</w:tcPr>
          <w:p w14:paraId="1B27DADE" w14:textId="1A6B2D14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Comprendere la struttura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 le caratteristiche del genere poliziesco o "giallo" </w:t>
            </w:r>
          </w:p>
          <w:p w14:paraId="630443F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092AE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Comprendere e analizzare </w:t>
            </w:r>
            <w:r w:rsidRPr="00990D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br/>
              <w:t xml:space="preserve">i testi letterari appartenenti </w:t>
            </w:r>
            <w:r w:rsidRPr="00990D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br/>
              <w:t>al genere poliziesco o "giallo"</w:t>
            </w:r>
          </w:p>
          <w:p w14:paraId="3063242E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FD120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Interpretare correttamente i brani analizzati fornendo risposte pertinenti alle domande formulate</w:t>
            </w:r>
          </w:p>
          <w:p w14:paraId="31C5F050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0F166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Sintetizzare in modo coeso e coerente i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testi presi in esame</w:t>
            </w:r>
          </w:p>
          <w:p w14:paraId="6659A2B4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3CCA1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le tecniche della narrazione utilizzate dagli autori nelle loro opere</w:t>
            </w:r>
          </w:p>
          <w:p w14:paraId="4D8DEBEB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06F62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Utilizzare il lessico e la lingua in modo appropriato</w:t>
            </w:r>
          </w:p>
          <w:p w14:paraId="1DDDFAB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7F87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Produrre testi narrativi, descrittivi, espositivi e argomentativi</w:t>
            </w:r>
          </w:p>
          <w:p w14:paraId="49342A6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C63B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Esporre oralmente i contenuti studiati</w:t>
            </w:r>
          </w:p>
          <w:p w14:paraId="1A9A9F0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39BE5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Riflettere sul significato di alcune parole e sull’applicazione delle stesse in altri contesti</w:t>
            </w:r>
          </w:p>
          <w:p w14:paraId="29107D8E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D707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Comprendere la tipologia e le caratteristiche dei personaggi</w:t>
            </w:r>
          </w:p>
          <w:p w14:paraId="30C1B604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0974A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Individuare il ruolo e le funzioni svolte dai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diversi personaggi</w:t>
            </w:r>
          </w:p>
          <w:p w14:paraId="0468B193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11704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Cogliere la modalità di rappresentazione dei personaggi</w:t>
            </w:r>
          </w:p>
        </w:tc>
        <w:tc>
          <w:tcPr>
            <w:tcW w:w="3458" w:type="dxa"/>
          </w:tcPr>
          <w:p w14:paraId="708CBA49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hAnsi="Times New Roman" w:cs="Times New Roman"/>
                <w:color w:val="000000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>Le caratteristiche del genere poliziesco o "giallo" e la sua evoluzione attraverso i secoli</w:t>
            </w:r>
          </w:p>
          <w:p w14:paraId="5CBC9B3B" w14:textId="471C683D" w:rsidR="00A77645" w:rsidRPr="00990D01" w:rsidRDefault="00AB447B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Alcuni e</w:t>
            </w:r>
            <w:r w:rsidR="00E85EA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sempi</w:t>
            </w:r>
            <w:r w:rsidR="00A77645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possibili </w:t>
            </w:r>
            <w:r w:rsidR="00A77645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di testi</w:t>
            </w:r>
            <w:r w:rsidR="00E85EA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di </w:t>
            </w:r>
            <w:r w:rsidR="00A77645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genere </w:t>
            </w:r>
            <w:r w:rsidR="00E85EA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"giallo": </w:t>
            </w:r>
          </w:p>
          <w:p w14:paraId="5864DF67" w14:textId="42309478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Agatha Christie,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Nido di vespe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47F26BD2" w14:textId="3A1F2896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oppure </w:t>
            </w:r>
          </w:p>
          <w:p w14:paraId="61D36772" w14:textId="2583AF8D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Miss Marple racconta una storia </w:t>
            </w:r>
          </w:p>
          <w:p w14:paraId="06347408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255414CD" w14:textId="3480CE7E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Arthur Conan Doyle, </w:t>
            </w:r>
            <w:r w:rsidR="00AB447B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Sherlock Holmes indaga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(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da </w:t>
            </w:r>
            <w:r w:rsidRPr="00990D01">
              <w:rPr>
                <w:rFonts w:ascii="Times New Roman" w:eastAsia="DINPro-Regular" w:hAnsi="Times New Roman" w:cs="Times New Roman"/>
                <w:i/>
                <w:iCs/>
                <w:color w:val="000000"/>
                <w:spacing w:val="-2"/>
                <w:w w:val="95"/>
                <w:kern w:val="2"/>
              </w:rPr>
              <w:t>Uno studio in rosso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25AEB14D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39D48C9F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>I ruoli dei personaggi, la tipologia e la rappresentazione dei personaggi</w:t>
            </w:r>
          </w:p>
          <w:p w14:paraId="307A73D6" w14:textId="1C4C0526" w:rsidR="00894869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Tre esempi di testi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con tali caratteristiche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:  </w:t>
            </w:r>
          </w:p>
          <w:p w14:paraId="2A238BB3" w14:textId="6BE7797D" w:rsidR="00E85EA4" w:rsidRPr="00990D01" w:rsidRDefault="00E85EA4" w:rsidP="00894869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Cesare Pavese, </w:t>
            </w:r>
            <w:r w:rsidR="00AB447B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ritorno di Anguilla nelle Langhe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(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da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La luna e i falò</w:t>
            </w:r>
            <w:r w:rsidR="00AB447B" w:rsidRPr="00990D01">
              <w:rPr>
                <w:rFonts w:ascii="Times New Roman" w:eastAsia="DINPro-Regular" w:hAnsi="Times New Roman" w:cs="Times New Roman"/>
                <w:iCs/>
                <w:color w:val="000000"/>
                <w:spacing w:val="-2"/>
                <w:w w:val="95"/>
                <w:kern w:val="2"/>
              </w:rPr>
              <w:t>)</w:t>
            </w:r>
          </w:p>
          <w:p w14:paraId="30B326FF" w14:textId="645AD0B4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</w:t>
            </w:r>
            <w:r w:rsidRPr="00990D01">
              <w:rPr>
                <w:rFonts w:ascii="Times New Roman" w:hAnsi="Times New Roman" w:cs="Times New Roman"/>
                <w:lang w:eastAsia="it-IT"/>
              </w:rPr>
              <w:t>Paolo Cognetti</w:t>
            </w:r>
            <w:r w:rsidR="00AB447B" w:rsidRPr="00990D01">
              <w:rPr>
                <w:rFonts w:ascii="Times New Roman" w:hAnsi="Times New Roman" w:cs="Times New Roman"/>
                <w:lang w:eastAsia="it-IT"/>
              </w:rPr>
              <w:t>,</w:t>
            </w:r>
            <w:r w:rsidR="00AB447B" w:rsidRPr="00990D01">
              <w:rPr>
                <w:rFonts w:ascii="Times New Roman" w:hAnsi="Times New Roman" w:cs="Times New Roman"/>
                <w:b/>
                <w:bCs/>
                <w:color w:val="0A55A4"/>
                <w:sz w:val="26"/>
                <w:szCs w:val="26"/>
                <w:lang w:eastAsia="it-IT"/>
              </w:rPr>
              <w:t xml:space="preserve"> </w:t>
            </w:r>
            <w:r w:rsidR="00AB447B" w:rsidRPr="00990D01">
              <w:rPr>
                <w:rFonts w:ascii="Times New Roman" w:hAnsi="Times New Roman" w:cs="Times New Roman"/>
                <w:bCs/>
                <w:i/>
                <w:sz w:val="26"/>
                <w:szCs w:val="26"/>
                <w:lang w:eastAsia="it-IT"/>
              </w:rPr>
              <w:t>I miei</w:t>
            </w:r>
            <w:r w:rsidR="00AB447B" w:rsidRPr="00990D01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 </w:t>
            </w:r>
            <w:r w:rsidR="00AB447B" w:rsidRPr="00990D01">
              <w:rPr>
                <w:rFonts w:ascii="Times New Roman" w:hAnsi="Times New Roman" w:cs="Times New Roman"/>
                <w:lang w:eastAsia="it-IT"/>
              </w:rPr>
              <w:t xml:space="preserve">(da </w:t>
            </w:r>
            <w:r w:rsidR="00AB447B" w:rsidRPr="00990D01">
              <w:rPr>
                <w:rFonts w:ascii="Times New Roman" w:hAnsi="Times New Roman" w:cs="Times New Roman"/>
                <w:i/>
                <w:iCs/>
                <w:lang w:eastAsia="it-IT"/>
              </w:rPr>
              <w:t>Le otto montagne</w:t>
            </w:r>
            <w:r w:rsidR="00AB447B" w:rsidRPr="00990D01">
              <w:rPr>
                <w:rFonts w:ascii="Times New Roman" w:hAnsi="Times New Roman" w:cs="Times New Roman"/>
                <w:lang w:eastAsia="it-IT"/>
              </w:rPr>
              <w:t>)</w:t>
            </w:r>
          </w:p>
          <w:p w14:paraId="63EBDDB9" w14:textId="727E5FED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990D01">
              <w:rPr>
                <w:rFonts w:ascii="Times New Roman" w:hAnsi="Times New Roman" w:cs="Times New Roman"/>
                <w:lang w:eastAsia="it-IT"/>
              </w:rPr>
              <w:t xml:space="preserve">- Goffredo Parise, </w:t>
            </w:r>
            <w:r w:rsidRPr="00990D01">
              <w:rPr>
                <w:rFonts w:ascii="Times New Roman" w:hAnsi="Times New Roman" w:cs="Times New Roman"/>
                <w:i/>
                <w:lang w:eastAsia="it-IT"/>
              </w:rPr>
              <w:t>Donna</w:t>
            </w:r>
            <w:r w:rsidRPr="00990D01">
              <w:rPr>
                <w:rFonts w:ascii="Times New Roman" w:hAnsi="Times New Roman" w:cs="Times New Roman"/>
                <w:lang w:eastAsia="it-IT"/>
              </w:rPr>
              <w:t xml:space="preserve"> </w:t>
            </w:r>
          </w:p>
          <w:p w14:paraId="7532F46A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</w:p>
          <w:p w14:paraId="6AA60148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Strutture essenziali dei testi descrittivi, espositivi, narrativi </w:t>
            </w:r>
          </w:p>
        </w:tc>
        <w:tc>
          <w:tcPr>
            <w:tcW w:w="1701" w:type="dxa"/>
          </w:tcPr>
          <w:p w14:paraId="7D8C29C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52AC1F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45F9CC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30DA6A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DBE346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4ECF2A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12633D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1A0391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ABA193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06648B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F0105B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5466C1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9ADB8B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895640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62B6F4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B58F7F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F2DC4A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9DD1EA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2EE593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CE17DA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19F48D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64550F3" w14:textId="61D19930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0EEA958" w14:textId="1EE365D2" w:rsidR="009E55C8" w:rsidRPr="00990D01" w:rsidRDefault="009E55C8" w:rsidP="00DE174E">
            <w:pPr>
              <w:rPr>
                <w:rFonts w:ascii="Times New Roman" w:hAnsi="Times New Roman" w:cs="Times New Roman"/>
              </w:rPr>
            </w:pPr>
          </w:p>
          <w:p w14:paraId="14C5DC65" w14:textId="77777777" w:rsidR="009E55C8" w:rsidRPr="00990D01" w:rsidRDefault="009E55C8" w:rsidP="00DE174E">
            <w:pPr>
              <w:rPr>
                <w:rFonts w:ascii="Times New Roman" w:hAnsi="Times New Roman" w:cs="Times New Roman"/>
              </w:rPr>
            </w:pPr>
          </w:p>
          <w:p w14:paraId="6C3F41A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5FB8F7D" w14:textId="2B6E4E2F" w:rsidR="00E85EA4" w:rsidRPr="00990D01" w:rsidRDefault="00E85EA4" w:rsidP="00467C8B">
            <w:pPr>
              <w:rPr>
                <w:rFonts w:ascii="Times New Roman" w:hAnsi="Times New Roman" w:cs="Times New Roman"/>
                <w:b/>
              </w:rPr>
            </w:pPr>
          </w:p>
          <w:p w14:paraId="41BA3093" w14:textId="1EE64687" w:rsidR="00AB447B" w:rsidRPr="00990D01" w:rsidRDefault="00AB447B" w:rsidP="00467C8B">
            <w:pPr>
              <w:rPr>
                <w:rFonts w:ascii="Times New Roman" w:hAnsi="Times New Roman" w:cs="Times New Roman"/>
                <w:b/>
              </w:rPr>
            </w:pPr>
          </w:p>
          <w:p w14:paraId="032C7BB1" w14:textId="5C91F630" w:rsidR="00AB447B" w:rsidRPr="00990D01" w:rsidRDefault="00AB447B" w:rsidP="00467C8B">
            <w:pPr>
              <w:rPr>
                <w:rFonts w:ascii="Times New Roman" w:hAnsi="Times New Roman" w:cs="Times New Roman"/>
                <w:b/>
              </w:rPr>
            </w:pPr>
          </w:p>
          <w:p w14:paraId="669E74D1" w14:textId="67F45D8D" w:rsidR="00AB447B" w:rsidRPr="00990D01" w:rsidRDefault="00AB447B" w:rsidP="00467C8B">
            <w:pPr>
              <w:rPr>
                <w:rFonts w:ascii="Times New Roman" w:hAnsi="Times New Roman" w:cs="Times New Roman"/>
                <w:b/>
              </w:rPr>
            </w:pPr>
          </w:p>
          <w:p w14:paraId="24B5CC15" w14:textId="6D62FDA5" w:rsidR="00AB447B" w:rsidRPr="00990D01" w:rsidRDefault="00AB447B" w:rsidP="00467C8B">
            <w:pPr>
              <w:rPr>
                <w:rFonts w:ascii="Times New Roman" w:hAnsi="Times New Roman" w:cs="Times New Roman"/>
                <w:b/>
              </w:rPr>
            </w:pPr>
          </w:p>
          <w:p w14:paraId="09A98FBE" w14:textId="0B056EFF" w:rsidR="00AB447B" w:rsidRPr="00990D01" w:rsidRDefault="00AB447B" w:rsidP="00467C8B">
            <w:pPr>
              <w:rPr>
                <w:rFonts w:ascii="Times New Roman" w:hAnsi="Times New Roman" w:cs="Times New Roman"/>
                <w:b/>
              </w:rPr>
            </w:pPr>
          </w:p>
          <w:p w14:paraId="6A7FEBCD" w14:textId="77777777" w:rsidR="00AB447B" w:rsidRPr="00990D01" w:rsidRDefault="00AB447B" w:rsidP="00467C8B">
            <w:pPr>
              <w:rPr>
                <w:rFonts w:ascii="Times New Roman" w:hAnsi="Times New Roman" w:cs="Times New Roman"/>
                <w:b/>
              </w:rPr>
            </w:pPr>
          </w:p>
          <w:p w14:paraId="7E863E4D" w14:textId="2AF98F5A" w:rsidR="00E85EA4" w:rsidRPr="00990D01" w:rsidRDefault="00E85EA4" w:rsidP="00467C8B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Riflessione sul tema dell'uguaglianza di genere (obiettivo 5, Agenda ONU 2030) </w:t>
            </w:r>
          </w:p>
        </w:tc>
        <w:tc>
          <w:tcPr>
            <w:tcW w:w="2693" w:type="dxa"/>
          </w:tcPr>
          <w:p w14:paraId="7F11189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DE8519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48FACE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6E914F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6D591D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A4967D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D21381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E71786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Inglese</w:t>
            </w:r>
          </w:p>
          <w:p w14:paraId="42262F5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DF3D1F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DCB8A2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D54BB73" w14:textId="58DFFE49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C34E13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6A80DC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Cinema: </w:t>
            </w:r>
            <w:r w:rsidRPr="00990D01">
              <w:rPr>
                <w:rFonts w:ascii="Times New Roman" w:eastAsia="Times New Roman" w:hAnsi="Times New Roman" w:cs="Times New Roman"/>
                <w:i/>
                <w:iCs/>
                <w:color w:val="202122"/>
                <w:shd w:val="clear" w:color="auto" w:fill="FFFFFF"/>
                <w:lang w:eastAsia="it-IT"/>
              </w:rPr>
              <w:t>Sherlock Holmes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regia di Guy Ritchie (USA 2009) </w:t>
            </w:r>
          </w:p>
        </w:tc>
      </w:tr>
      <w:tr w:rsidR="002B64FF" w:rsidRPr="00990D01" w14:paraId="59CA7E69" w14:textId="77777777" w:rsidTr="00816940">
        <w:tc>
          <w:tcPr>
            <w:tcW w:w="12611" w:type="dxa"/>
            <w:gridSpan w:val="5"/>
          </w:tcPr>
          <w:p w14:paraId="31989346" w14:textId="77777777" w:rsidR="002B64FF" w:rsidRPr="00990D01" w:rsidRDefault="002B64FF" w:rsidP="002B64FF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26989A66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20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4768121F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21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22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23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24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71F186BA" w14:textId="30757F12" w:rsidR="002B64FF" w:rsidRPr="00990D01" w:rsidRDefault="002B64FF" w:rsidP="00B72A55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2B64FF" w:rsidRPr="00990D01" w14:paraId="529DF5E1" w14:textId="77777777" w:rsidTr="00816940">
        <w:tc>
          <w:tcPr>
            <w:tcW w:w="12611" w:type="dxa"/>
            <w:gridSpan w:val="5"/>
          </w:tcPr>
          <w:p w14:paraId="467804A0" w14:textId="77777777" w:rsidR="002B64FF" w:rsidRPr="00990D01" w:rsidRDefault="002B64FF" w:rsidP="002B64FF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05565ADA" w14:textId="77777777" w:rsidR="002B64FF" w:rsidRPr="00990D01" w:rsidRDefault="002B64FF" w:rsidP="002B64FF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5CE7FFD0" w14:textId="77777777" w:rsidR="002B64FF" w:rsidRPr="00990D01" w:rsidRDefault="002B64FF" w:rsidP="002B64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4B4DA541" w14:textId="77777777" w:rsidR="002B64FF" w:rsidRPr="00990D01" w:rsidRDefault="002B64FF" w:rsidP="002B64F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7CC98E85" w14:textId="6317897D" w:rsidR="002B64FF" w:rsidRPr="00990D01" w:rsidRDefault="002B64FF" w:rsidP="002B6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5B6D7156" w14:textId="77777777" w:rsidR="002B64FF" w:rsidRPr="00990D01" w:rsidRDefault="002B64FF" w:rsidP="002B6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10A1D52C" w14:textId="77777777" w:rsidR="002B64FF" w:rsidRPr="00990D01" w:rsidRDefault="002B64FF" w:rsidP="002B6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2B7BC629" w14:textId="77777777" w:rsidR="002B64FF" w:rsidRPr="00990D01" w:rsidRDefault="002B64FF" w:rsidP="002B64FF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466DF02E" w14:textId="77777777" w:rsidR="002B64FF" w:rsidRPr="00990D01" w:rsidRDefault="002B64FF" w:rsidP="002B64FF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883A48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19025EBF" w14:textId="77777777" w:rsidR="00883A48" w:rsidRPr="00990D01" w:rsidRDefault="00883A48" w:rsidP="00883A48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Verifiche</w:t>
            </w: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sommative</w:t>
            </w:r>
          </w:p>
          <w:p w14:paraId="66D53F74" w14:textId="77777777" w:rsidR="002B64FF" w:rsidRPr="00990D01" w:rsidRDefault="002B64FF" w:rsidP="002B64FF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20B90229" w14:textId="0AF9932A" w:rsidR="002B64FF" w:rsidRDefault="002B64FF" w:rsidP="00883A48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525DCB04" w14:textId="77777777" w:rsidR="00883A48" w:rsidRPr="00883A48" w:rsidRDefault="00883A48" w:rsidP="00883A48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94AD0B" w14:textId="77777777" w:rsidR="002B64FF" w:rsidRPr="00990D01" w:rsidRDefault="002B64FF" w:rsidP="002B64FF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06BF6A26" w14:textId="77777777" w:rsidR="002B64FF" w:rsidRPr="00990D01" w:rsidRDefault="002B64FF" w:rsidP="002B64FF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7857DDB0" w14:textId="77777777" w:rsidR="002B64FF" w:rsidRPr="00990D01" w:rsidRDefault="002B64FF" w:rsidP="002B64FF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5DE09761" w14:textId="77777777" w:rsidR="002B64FF" w:rsidRPr="00990D01" w:rsidRDefault="002B64FF" w:rsidP="002B64FF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0C1C5A8E" w14:textId="77777777" w:rsidR="002B64FF" w:rsidRPr="00990D01" w:rsidRDefault="002B64FF" w:rsidP="002B64FF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36CAA5CB" w14:textId="77777777" w:rsidR="002B64FF" w:rsidRPr="00990D01" w:rsidRDefault="002B64FF" w:rsidP="002B64FF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17473D08" w14:textId="77777777" w:rsidR="002B64FF" w:rsidRPr="00990D01" w:rsidRDefault="002B64FF" w:rsidP="002B64FF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0552C00A" w14:textId="73423716" w:rsidR="002B64FF" w:rsidRPr="00990D01" w:rsidRDefault="002B64FF" w:rsidP="00883A48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</w:tc>
      </w:tr>
    </w:tbl>
    <w:p w14:paraId="1A496BF0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p w14:paraId="62A2A5B2" w14:textId="5B0DF574" w:rsidR="00BB774E" w:rsidRPr="0040718F" w:rsidRDefault="00BB774E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lastRenderedPageBreak/>
        <w:t xml:space="preserve">Fantastico, fantascienza e </w:t>
      </w:r>
      <w:r w:rsidRPr="0040718F">
        <w:rPr>
          <w:rFonts w:ascii="Times New Roman" w:hAnsi="Times New Roman" w:cs="Times New Roman"/>
          <w:b/>
          <w:i/>
          <w:color w:val="000000"/>
          <w:sz w:val="32"/>
          <w:szCs w:val="32"/>
        </w:rPr>
        <w:t>fantasy</w:t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</w:p>
    <w:p w14:paraId="14BB7A47" w14:textId="07DED01D" w:rsidR="00BB774E" w:rsidRPr="00990D01" w:rsidRDefault="00BB774E" w:rsidP="00BB774E">
      <w:pPr>
        <w:rPr>
          <w:rFonts w:ascii="Times New Roman" w:hAnsi="Times New Roman" w:cs="Times New Roman"/>
          <w:color w:val="000000"/>
        </w:rPr>
      </w:pP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>Focus sulle tecniche</w:t>
      </w:r>
      <w:r w:rsidRPr="0040718F"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="00E85EA4" w:rsidRPr="0040718F">
        <w:rPr>
          <w:rFonts w:ascii="Times New Roman" w:hAnsi="Times New Roman" w:cs="Times New Roman"/>
          <w:color w:val="000000"/>
          <w:sz w:val="32"/>
          <w:szCs w:val="32"/>
        </w:rPr>
        <w:t>L</w:t>
      </w:r>
      <w:r w:rsidRPr="0040718F">
        <w:rPr>
          <w:rFonts w:ascii="Times New Roman" w:hAnsi="Times New Roman" w:cs="Times New Roman"/>
          <w:color w:val="000000"/>
          <w:sz w:val="32"/>
          <w:szCs w:val="32"/>
        </w:rPr>
        <w:t>o spazio e il tempo</w:t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proofErr w:type="spellStart"/>
      <w:r w:rsidR="00E85EA4" w:rsidRPr="00990D01">
        <w:rPr>
          <w:rFonts w:ascii="Times New Roman" w:hAnsi="Times New Roman" w:cs="Times New Roman"/>
          <w:color w:val="000000"/>
        </w:rPr>
        <w:t>TEMPO</w:t>
      </w:r>
      <w:proofErr w:type="spellEnd"/>
      <w:r w:rsidR="00E85EA4" w:rsidRPr="00990D01">
        <w:rPr>
          <w:rFonts w:ascii="Times New Roman" w:hAnsi="Times New Roman" w:cs="Times New Roman"/>
          <w:color w:val="000000"/>
        </w:rPr>
        <w:t>: 10/12 ore (</w:t>
      </w:r>
      <w:r w:rsidR="00E85EA4" w:rsidRPr="00990D01">
        <w:rPr>
          <w:rFonts w:ascii="Times New Roman" w:hAnsi="Times New Roman" w:cs="Times New Roman"/>
        </w:rPr>
        <w:t>metà novembre-dicembre)</w:t>
      </w:r>
    </w:p>
    <w:p w14:paraId="774EBCBF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205"/>
        <w:gridCol w:w="2213"/>
        <w:gridCol w:w="3400"/>
        <w:gridCol w:w="2142"/>
        <w:gridCol w:w="2509"/>
      </w:tblGrid>
      <w:tr w:rsidR="00E85EA4" w:rsidRPr="00990D01" w14:paraId="728E48C3" w14:textId="77777777" w:rsidTr="006D0A45">
        <w:tc>
          <w:tcPr>
            <w:tcW w:w="2205" w:type="dxa"/>
            <w:vAlign w:val="center"/>
          </w:tcPr>
          <w:p w14:paraId="22ABEC1E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213" w:type="dxa"/>
            <w:vAlign w:val="center"/>
          </w:tcPr>
          <w:p w14:paraId="388DF0C6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3400" w:type="dxa"/>
            <w:vAlign w:val="center"/>
          </w:tcPr>
          <w:p w14:paraId="385AA669" w14:textId="691FADA8" w:rsidR="00E85EA4" w:rsidRPr="00990D01" w:rsidRDefault="00990D01" w:rsidP="00D62241">
            <w:pPr>
              <w:autoSpaceDE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08AED2C1" w14:textId="7892DF13" w:rsidR="00E85EA4" w:rsidRPr="00990D01" w:rsidRDefault="00904C2E" w:rsidP="00D62241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25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2142" w:type="dxa"/>
            <w:vAlign w:val="center"/>
          </w:tcPr>
          <w:p w14:paraId="35D7E9F7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</w:p>
          <w:p w14:paraId="373776E2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65D880E2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  <w:p w14:paraId="3DD55490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19F8D2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EA4" w:rsidRPr="00990D01" w14:paraId="10FFF884" w14:textId="77777777" w:rsidTr="006D0A45">
        <w:tc>
          <w:tcPr>
            <w:tcW w:w="2205" w:type="dxa"/>
          </w:tcPr>
          <w:p w14:paraId="703B9173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3847E9A8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39DB95B1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380A81F7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ai differenti scopi comunicativi</w:t>
            </w:r>
          </w:p>
          <w:p w14:paraId="0628B255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Utilizzare gli strumenti fondamentali per una fruizione consapevole</w:t>
            </w:r>
          </w:p>
          <w:p w14:paraId="624E12EF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del patrimonio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lastRenderedPageBreak/>
              <w:t>artistico e letterario</w:t>
            </w:r>
          </w:p>
          <w:p w14:paraId="68395388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7CC8D34D" w14:textId="77777777" w:rsidR="00E85EA4" w:rsidRPr="00990D01" w:rsidRDefault="00E85EA4" w:rsidP="00DE17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0562F76" w14:textId="5CD277AB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4567859A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2F7D4694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7409693D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28174252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1F5812B1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10D1CE0B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5BDA493F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6038DA24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00157245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5250266B" w14:textId="6E0B2084" w:rsidR="00E85EA4" w:rsidRPr="0040718F" w:rsidRDefault="00E85EA4" w:rsidP="0040718F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67DEB97A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667E58A8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181C0EFC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077786E2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personale, sociale </w:t>
            </w: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e capacità di imparare a imparare</w:t>
            </w:r>
          </w:p>
          <w:p w14:paraId="0F7E3B76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78BBC98C" w14:textId="52887002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in materia di consapevolezza ed espressione culturali</w:t>
            </w:r>
          </w:p>
          <w:p w14:paraId="0519F4F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FD6D59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3" w:type="dxa"/>
          </w:tcPr>
          <w:p w14:paraId="7FCD9883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Riconoscere la struttura, le peculiarità e i principali autori della narrazione fantastica, fantascientifica e </w:t>
            </w:r>
            <w:r w:rsidRPr="00990D01">
              <w:rPr>
                <w:rFonts w:ascii="Times New Roman" w:hAnsi="Times New Roman" w:cs="Times New Roman"/>
                <w:i/>
                <w:sz w:val="24"/>
                <w:szCs w:val="24"/>
              </w:rPr>
              <w:t>fantasy</w:t>
            </w:r>
          </w:p>
          <w:p w14:paraId="0D60C770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FD240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Comprendere e analizzare testi letterari appartenenti al genere fantastico, fantascientifico e </w:t>
            </w:r>
            <w:r w:rsidRPr="00990D01">
              <w:rPr>
                <w:rFonts w:ascii="Times New Roman" w:hAnsi="Times New Roman" w:cs="Times New Roman"/>
                <w:i/>
                <w:sz w:val="24"/>
                <w:szCs w:val="24"/>
              </w:rPr>
              <w:t>fantasy</w:t>
            </w:r>
          </w:p>
          <w:p w14:paraId="59914D6E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4509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Interpretare correttamente i brani analizzati fornendo risposte pertinenti alle domande formulate</w:t>
            </w:r>
          </w:p>
          <w:p w14:paraId="5BA4DD0A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C0B235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Sintetizzare in modo coeso e coerente i testi presi in esame</w:t>
            </w:r>
          </w:p>
          <w:p w14:paraId="2181727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14FEA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le tecniche della narrazione utilizzate dagli autori nelle loro opere</w:t>
            </w:r>
          </w:p>
          <w:p w14:paraId="371BBC7B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1A8B02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Utilizzare il lessico e la lingua in modo appropriato</w:t>
            </w:r>
          </w:p>
          <w:p w14:paraId="1B539AC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58FF8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Produrre testi narrativi, descrittivi, espositivi, argomentativi</w:t>
            </w:r>
          </w:p>
          <w:p w14:paraId="6051087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EA250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Esporre oralmente i contenuti studiati</w:t>
            </w:r>
          </w:p>
          <w:p w14:paraId="6F658BC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17F9C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Formulare il proprio parere su alcuni temi</w:t>
            </w:r>
          </w:p>
          <w:p w14:paraId="25793D72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6F39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Riflettere sul significato di alcune parole e sull’applicazione delle stesse in altri contesti</w:t>
            </w:r>
          </w:p>
          <w:p w14:paraId="522CA686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D5061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Comprendere il ruolo e le modalità di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rappresentazione dello spazio all’interno dei testi letterari</w:t>
            </w:r>
          </w:p>
          <w:p w14:paraId="320149B8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5DF53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il ruolo assunto dal tempo e gli indicatori temporali che caratterizzano la narrazione</w:t>
            </w:r>
          </w:p>
          <w:p w14:paraId="230557E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B2B24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Cogliere il valore simbolico degli elementi spazio-temporali</w:t>
            </w:r>
          </w:p>
          <w:p w14:paraId="0A82CA3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</w:tcPr>
          <w:p w14:paraId="5694540E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hAnsi="Times New Roman" w:cs="Times New Roman"/>
                <w:color w:val="000000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Origini, caratteristiche, autori e temi del genere fantastico, fantascientifico e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fantasy</w:t>
            </w:r>
          </w:p>
          <w:p w14:paraId="13698025" w14:textId="415A5429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testo di narrativa fantastica, ad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esempio: </w:t>
            </w:r>
          </w:p>
          <w:p w14:paraId="52A751F1" w14:textId="605DAD45" w:rsidR="00845387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Robert Louis Stevenson, </w:t>
            </w:r>
            <w:r w:rsidR="00AB447B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La metamorfosi del dottor Jekyll in Mr. Hyde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(da </w:t>
            </w:r>
            <w:r w:rsidR="00AB447B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dottor Jekyll e Mr. Hyde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5165C3DD" w14:textId="76C3DAA1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oppure </w:t>
            </w:r>
          </w:p>
          <w:p w14:paraId="4817C682" w14:textId="5E762DB1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Dino Buzzati,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Una goccia </w:t>
            </w:r>
          </w:p>
          <w:p w14:paraId="53273F2B" w14:textId="0EC55B76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testo di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narrativa fantascientifica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:</w:t>
            </w:r>
          </w:p>
          <w:p w14:paraId="23AF3B93" w14:textId="3F8B369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Douglas Adams, </w:t>
            </w:r>
            <w:r w:rsidR="00AB447B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Autostop galattico 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(da </w:t>
            </w:r>
            <w:r w:rsidR="00AB447B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Guida galattica per gli autostoppisti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148D3FE9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>oppure</w:t>
            </w:r>
          </w:p>
          <w:p w14:paraId="09D98864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Isaac Asimov,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Vero Amore </w:t>
            </w:r>
          </w:p>
          <w:p w14:paraId="79522763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5FBDF09B" w14:textId="3AB64DF9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testo d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i narrativa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fantasy</w:t>
            </w:r>
            <w:r w:rsidR="00AB447B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:</w:t>
            </w:r>
          </w:p>
          <w:p w14:paraId="23E97069" w14:textId="177E6EED" w:rsidR="00E85EA4" w:rsidRPr="00990D01" w:rsidRDefault="00E85EA4" w:rsidP="00376AC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John Ronald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Reuel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Tolkien, </w:t>
            </w:r>
            <w:r w:rsidR="00CD0B66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passo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da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Signore degli anelli</w:t>
            </w:r>
          </w:p>
          <w:p w14:paraId="4D8A43A9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</w:p>
          <w:p w14:paraId="4C528A3A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Il ruolo e le modalità di rappresentazione dello spazio e del tempo</w:t>
            </w:r>
          </w:p>
          <w:p w14:paraId="6AFC2020" w14:textId="29C7518F" w:rsidR="00845387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Tre esempi </w:t>
            </w:r>
            <w:r w:rsidR="00CD0B66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di possibili testi con queste caratteristiche:</w:t>
            </w:r>
          </w:p>
          <w:p w14:paraId="158DB920" w14:textId="67200F6F" w:rsidR="00E85EA4" w:rsidRPr="00990D01" w:rsidRDefault="00E85EA4" w:rsidP="00845387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Jack London, </w:t>
            </w:r>
            <w:r w:rsidR="00CD0B66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La dura legge della foresta</w:t>
            </w:r>
            <w:r w:rsidR="00CD0B66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(da </w:t>
            </w:r>
            <w:r w:rsidR="00CD0B66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richiamo della foresta</w:t>
            </w:r>
            <w:r w:rsidR="00CD0B66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7903C33C" w14:textId="27DCBEBE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- Michela Murgia,</w:t>
            </w:r>
            <w:r w:rsidRPr="00990D01">
              <w:rPr>
                <w:rFonts w:ascii="Times New Roman" w:hAnsi="Times New Roman" w:cs="Times New Roman"/>
                <w:b/>
                <w:bCs/>
                <w:color w:val="0A55A4"/>
                <w:lang w:eastAsia="it-IT"/>
              </w:rPr>
              <w:t xml:space="preserve"> </w:t>
            </w:r>
            <w:r w:rsidR="00CD0B66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Non siamo mica gente che si arrende, noi! </w:t>
            </w:r>
            <w:r w:rsidR="00CD0B66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(da</w:t>
            </w:r>
            <w:r w:rsidR="00CD0B66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L’incontro</w:t>
            </w:r>
            <w:r w:rsidR="00CD0B66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2065C0FF" w14:textId="5A8E356C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b/>
                <w:bCs/>
                <w:lang w:eastAsia="it-IT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- Mario Rigoni Stern</w:t>
            </w:r>
            <w:r w:rsidRPr="00990D01">
              <w:rPr>
                <w:rFonts w:ascii="Times New Roman" w:hAnsi="Times New Roman" w:cs="Times New Roman"/>
                <w:b/>
                <w:bCs/>
                <w:color w:val="0A55A4"/>
                <w:lang w:eastAsia="it-IT"/>
              </w:rPr>
              <w:t xml:space="preserve">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Piccola cronaca del blackout</w:t>
            </w:r>
            <w:r w:rsidRPr="00990D01">
              <w:rPr>
                <w:rFonts w:ascii="Times New Roman" w:hAnsi="Times New Roman" w:cs="Times New Roman"/>
                <w:b/>
                <w:bCs/>
                <w:lang w:eastAsia="it-IT"/>
              </w:rPr>
              <w:t xml:space="preserve"> </w:t>
            </w:r>
          </w:p>
          <w:p w14:paraId="1CA44521" w14:textId="77777777" w:rsidR="00CD0B66" w:rsidRPr="00990D01" w:rsidRDefault="00CD0B66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</w:p>
          <w:p w14:paraId="7AA9B533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 Strutture essenziali dei testi descrittivi, espositivi, narrativi, argomentativi</w:t>
            </w:r>
          </w:p>
        </w:tc>
        <w:tc>
          <w:tcPr>
            <w:tcW w:w="2142" w:type="dxa"/>
          </w:tcPr>
          <w:p w14:paraId="5B99591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4FABE9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26F53E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3F331C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3C90C6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2EDFAA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EB6933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D3A930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B282D1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F57B82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341A64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89515B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A6FB79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AE41EF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C839E4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05CC3E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1D3EC7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A22E3D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78AECA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7A54B7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B4BC4D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4CADB3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8914346" w14:textId="71C7DE33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37CEA0EF" w14:textId="0683C57F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Riflessione sul tema "La vita sulla Terra" (obiettivo 15, Agenda ONU 2030) </w:t>
            </w:r>
          </w:p>
          <w:p w14:paraId="0D00B5C3" w14:textId="083C4E1D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C8D7220" w14:textId="295FE2F5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E92A6B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F49B182" w14:textId="3E1606AE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Costituzione, art. 9: lo sviluppo della cultura e la ricerca scientifica e tecnica</w:t>
            </w:r>
          </w:p>
          <w:p w14:paraId="792BC6D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F78988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07F315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A95352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924923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C6BD78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FF8A09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880BA67" w14:textId="3BEB69F4" w:rsidR="00E85EA4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14C952C" w14:textId="0203A988" w:rsidR="0040718F" w:rsidRDefault="0040718F" w:rsidP="00DE174E">
            <w:pPr>
              <w:rPr>
                <w:rFonts w:ascii="Times New Roman" w:hAnsi="Times New Roman" w:cs="Times New Roman"/>
              </w:rPr>
            </w:pPr>
          </w:p>
          <w:p w14:paraId="618B7323" w14:textId="272CC9A9" w:rsidR="0040718F" w:rsidRDefault="0040718F" w:rsidP="00DE174E">
            <w:pPr>
              <w:rPr>
                <w:rFonts w:ascii="Times New Roman" w:hAnsi="Times New Roman" w:cs="Times New Roman"/>
              </w:rPr>
            </w:pPr>
          </w:p>
          <w:p w14:paraId="7C411934" w14:textId="77777777" w:rsidR="00D62241" w:rsidRPr="00990D0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2D7BEAFE" w14:textId="09725F1F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>Cittadinanza digitale</w:t>
            </w:r>
            <w:r w:rsidRPr="00990D01">
              <w:rPr>
                <w:rFonts w:ascii="Times New Roman" w:hAnsi="Times New Roman" w:cs="Times New Roman"/>
              </w:rPr>
              <w:t xml:space="preserve">: i "nativi digitali", il rispetto della </w:t>
            </w:r>
            <w:r w:rsidRPr="00990D01">
              <w:rPr>
                <w:rFonts w:ascii="Times New Roman" w:hAnsi="Times New Roman" w:cs="Times New Roman"/>
                <w:i/>
              </w:rPr>
              <w:t>privacy</w:t>
            </w:r>
            <w:r w:rsidRPr="00990D01">
              <w:rPr>
                <w:rFonts w:ascii="Times New Roman" w:hAnsi="Times New Roman" w:cs="Times New Roman"/>
              </w:rPr>
              <w:t>; l'uso consapevole della rete</w:t>
            </w:r>
          </w:p>
        </w:tc>
        <w:tc>
          <w:tcPr>
            <w:tcW w:w="2509" w:type="dxa"/>
          </w:tcPr>
          <w:p w14:paraId="05F2E97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2F44AB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0E3DE7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0DA891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0FF99A8" w14:textId="4452649B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7EA64A1" w14:textId="77777777" w:rsidR="00AB447B" w:rsidRPr="00990D01" w:rsidRDefault="00AB447B" w:rsidP="00DE174E">
            <w:pPr>
              <w:rPr>
                <w:rFonts w:ascii="Times New Roman" w:hAnsi="Times New Roman" w:cs="Times New Roman"/>
              </w:rPr>
            </w:pPr>
          </w:p>
          <w:p w14:paraId="38B67B3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BA1441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Inglese</w:t>
            </w:r>
          </w:p>
          <w:p w14:paraId="04BD39A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A58E68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Cinema: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Dr. Jekyll e Mr. Hyde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regia di Maurice Phillips (2002)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 </w:t>
            </w:r>
          </w:p>
          <w:p w14:paraId="6F917BD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B4A133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3D12DD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AD804F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C43679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0EA39B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4B3FE5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831FF1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11306E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409C55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426937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6F4D6D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Inglese</w:t>
            </w:r>
          </w:p>
          <w:p w14:paraId="79E3957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AE973A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Cinema: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Io, robot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regia di Alex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Proyas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(USA 2004)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 </w:t>
            </w:r>
          </w:p>
          <w:p w14:paraId="5907D3D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C55F19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3943CC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8EC016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Inglese</w:t>
            </w:r>
          </w:p>
          <w:p w14:paraId="60FD6F0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5985CD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Cinema: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Signore degli anelli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 (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La Compagnia dell'Anello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2001;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Le due torri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2002;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ritorno del re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2003),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regia di Peter Jackson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 </w:t>
            </w:r>
          </w:p>
          <w:p w14:paraId="712F92E0" w14:textId="77777777" w:rsidR="00E85EA4" w:rsidRPr="00990D01" w:rsidRDefault="00E85EA4" w:rsidP="00DE174E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4922A0A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</w:tc>
      </w:tr>
      <w:tr w:rsidR="003638AD" w:rsidRPr="00990D01" w14:paraId="21E7F0DF" w14:textId="77777777" w:rsidTr="00816940">
        <w:tc>
          <w:tcPr>
            <w:tcW w:w="12469" w:type="dxa"/>
            <w:gridSpan w:val="5"/>
          </w:tcPr>
          <w:p w14:paraId="1C1EB024" w14:textId="77777777" w:rsidR="003638AD" w:rsidRPr="00990D01" w:rsidRDefault="003638AD" w:rsidP="003638AD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78D13A22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26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0DB0295C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27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28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29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30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576A3E61" w14:textId="511A4B8D" w:rsidR="003638AD" w:rsidRPr="00990D01" w:rsidRDefault="003638AD" w:rsidP="00B72A55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3638AD" w:rsidRPr="00990D01" w14:paraId="57D959B3" w14:textId="77777777" w:rsidTr="00816940">
        <w:tc>
          <w:tcPr>
            <w:tcW w:w="12469" w:type="dxa"/>
            <w:gridSpan w:val="5"/>
          </w:tcPr>
          <w:p w14:paraId="0A3BE4E0" w14:textId="77777777" w:rsidR="003638AD" w:rsidRPr="00990D01" w:rsidRDefault="003638AD" w:rsidP="003638A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36C81E79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3645CB2B" w14:textId="77777777" w:rsidR="003638AD" w:rsidRPr="00990D01" w:rsidRDefault="003638AD" w:rsidP="003638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2E9007D7" w14:textId="77777777" w:rsidR="003638AD" w:rsidRPr="00990D01" w:rsidRDefault="003638AD" w:rsidP="003638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66898710" w14:textId="427EE1EA" w:rsidR="003638AD" w:rsidRPr="00990D01" w:rsidRDefault="003638AD" w:rsidP="00883A4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450F6759" w14:textId="77777777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7AFCA8CE" w14:textId="77777777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49E4E11E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6C9D2685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883A48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883A48">
              <w:rPr>
                <w:rFonts w:ascii="Times New Roman" w:eastAsia="Arial Unicode MS" w:hAnsi="Times New Roman" w:cs="Times New Roman"/>
                <w:color w:val="auto"/>
              </w:rPr>
              <w:t>A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ssegnazioni di esercizi sui singoli argomenti/autori</w:t>
            </w:r>
          </w:p>
          <w:p w14:paraId="18AD9BC9" w14:textId="77777777" w:rsidR="00883A48" w:rsidRPr="00990D01" w:rsidRDefault="00883A48" w:rsidP="00883A48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Verifiche</w:t>
            </w: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sommative</w:t>
            </w:r>
          </w:p>
          <w:p w14:paraId="7CD6CEEC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57CD3D74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77BB5F95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6A4ECC2A" w14:textId="77777777" w:rsidR="003638AD" w:rsidRPr="00990D01" w:rsidRDefault="003638AD" w:rsidP="003638A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6BFB5CF8" w14:textId="77777777" w:rsidR="003638AD" w:rsidRPr="00990D01" w:rsidRDefault="003638AD" w:rsidP="003638A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252A7DA6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6A22FDFA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5B765442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658B4C27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2BF56EC1" w14:textId="77777777" w:rsidR="003638AD" w:rsidRPr="00990D01" w:rsidRDefault="003638AD" w:rsidP="003638A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14B8A26D" w14:textId="01A69BE3" w:rsidR="003638AD" w:rsidRPr="00990D01" w:rsidRDefault="003638AD" w:rsidP="003638AD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  <w:p w14:paraId="7551A2A4" w14:textId="1C4EC3C2" w:rsidR="003638AD" w:rsidRPr="00990D01" w:rsidRDefault="003638AD" w:rsidP="00DE174E">
            <w:pPr>
              <w:rPr>
                <w:rFonts w:ascii="Times New Roman" w:hAnsi="Times New Roman" w:cs="Times New Roman"/>
              </w:rPr>
            </w:pPr>
          </w:p>
        </w:tc>
      </w:tr>
    </w:tbl>
    <w:p w14:paraId="295840A0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p w14:paraId="39B3FEAF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p w14:paraId="493E6121" w14:textId="36DDC03A" w:rsidR="00990D01" w:rsidRDefault="00990D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244E81" w14:textId="77777777" w:rsidR="00BB774E" w:rsidRPr="0040718F" w:rsidRDefault="00BB774E" w:rsidP="00BB774E">
      <w:pPr>
        <w:rPr>
          <w:rFonts w:ascii="Times New Roman" w:hAnsi="Times New Roman" w:cs="Times New Roman"/>
          <w:sz w:val="32"/>
          <w:szCs w:val="32"/>
        </w:rPr>
      </w:pPr>
    </w:p>
    <w:p w14:paraId="79211BDB" w14:textId="04ACDF17" w:rsidR="00BB774E" w:rsidRPr="0040718F" w:rsidRDefault="00BB774E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>La narrativa di formazione</w:t>
      </w:r>
      <w:r w:rsidR="00CD0B66" w:rsidRPr="0040718F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- L</w:t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>a narrazione psicologica</w:t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</w:p>
    <w:p w14:paraId="06369DD8" w14:textId="4A79DCD0" w:rsidR="00BB774E" w:rsidRPr="00990D01" w:rsidRDefault="00BB774E" w:rsidP="00BB774E">
      <w:pPr>
        <w:rPr>
          <w:rFonts w:ascii="Times New Roman" w:hAnsi="Times New Roman" w:cs="Times New Roman"/>
          <w:color w:val="000000"/>
        </w:rPr>
      </w:pPr>
      <w:r w:rsidRPr="0040718F">
        <w:rPr>
          <w:rFonts w:ascii="Times New Roman" w:hAnsi="Times New Roman" w:cs="Times New Roman"/>
          <w:b/>
          <w:color w:val="000000"/>
          <w:sz w:val="32"/>
          <w:szCs w:val="32"/>
        </w:rPr>
        <w:t>Focus sulle tecniche</w:t>
      </w:r>
      <w:r w:rsidRPr="0040718F"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="00E85EA4" w:rsidRPr="0040718F">
        <w:rPr>
          <w:rFonts w:ascii="Times New Roman" w:hAnsi="Times New Roman" w:cs="Times New Roman"/>
          <w:color w:val="000000"/>
          <w:sz w:val="32"/>
          <w:szCs w:val="32"/>
        </w:rPr>
        <w:t>I</w:t>
      </w:r>
      <w:r w:rsidRPr="0040718F">
        <w:rPr>
          <w:rFonts w:ascii="Times New Roman" w:hAnsi="Times New Roman" w:cs="Times New Roman"/>
          <w:color w:val="000000"/>
          <w:sz w:val="32"/>
          <w:szCs w:val="32"/>
        </w:rPr>
        <w:t>l</w:t>
      </w:r>
      <w:r w:rsidR="009A64CC" w:rsidRPr="0040718F">
        <w:rPr>
          <w:rFonts w:ascii="Times New Roman" w:hAnsi="Times New Roman" w:cs="Times New Roman"/>
          <w:color w:val="000000"/>
          <w:sz w:val="32"/>
          <w:szCs w:val="32"/>
        </w:rPr>
        <w:t xml:space="preserve"> narratore e il punto di vista</w:t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  <w:t xml:space="preserve">TEMPO: </w:t>
      </w:r>
      <w:r w:rsidR="00E85EA4" w:rsidRPr="00990D01">
        <w:rPr>
          <w:rFonts w:ascii="Times New Roman" w:hAnsi="Times New Roman" w:cs="Times New Roman"/>
        </w:rPr>
        <w:t>10/14 h (gennaio-febbraio)</w:t>
      </w:r>
    </w:p>
    <w:p w14:paraId="78520F8D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80"/>
        <w:gridCol w:w="2382"/>
        <w:gridCol w:w="3400"/>
        <w:gridCol w:w="2374"/>
        <w:gridCol w:w="2945"/>
      </w:tblGrid>
      <w:tr w:rsidR="00E85EA4" w:rsidRPr="00990D01" w14:paraId="37E9955D" w14:textId="77777777" w:rsidTr="003638AD">
        <w:tc>
          <w:tcPr>
            <w:tcW w:w="2380" w:type="dxa"/>
            <w:vAlign w:val="center"/>
          </w:tcPr>
          <w:p w14:paraId="7F2B9B3D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382" w:type="dxa"/>
            <w:vAlign w:val="center"/>
          </w:tcPr>
          <w:p w14:paraId="46EF7FA7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3400" w:type="dxa"/>
            <w:vAlign w:val="center"/>
          </w:tcPr>
          <w:p w14:paraId="54C4F93F" w14:textId="10686DED" w:rsidR="00845387" w:rsidRPr="00990D01" w:rsidRDefault="00990D01" w:rsidP="00B72A55">
            <w:pPr>
              <w:autoSpaceDE w:val="0"/>
              <w:jc w:val="center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  <w:r w:rsidR="00E85EA4" w:rsidRPr="00990D01">
              <w:rPr>
                <w:rFonts w:ascii="Times New Roman" w:hAnsi="Times New Roman" w:cs="Times New Roman"/>
                <w:b/>
                <w:caps/>
                <w:kern w:val="24"/>
              </w:rPr>
              <w:t xml:space="preserve"> </w:t>
            </w:r>
          </w:p>
          <w:p w14:paraId="58837FD5" w14:textId="40F5F494" w:rsidR="00E85EA4" w:rsidRPr="00990D01" w:rsidRDefault="00904C2E" w:rsidP="00845387">
            <w:pPr>
              <w:pStyle w:val="000Testatinatabella"/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31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2374" w:type="dxa"/>
            <w:vAlign w:val="center"/>
          </w:tcPr>
          <w:p w14:paraId="47CBEFB6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</w:p>
          <w:p w14:paraId="75B7F114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5" w:type="dxa"/>
            <w:vAlign w:val="center"/>
          </w:tcPr>
          <w:p w14:paraId="2CA895E9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  <w:p w14:paraId="5A8BD90B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2126D30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EA4" w:rsidRPr="00990D01" w14:paraId="136BE24A" w14:textId="77777777" w:rsidTr="003638AD">
        <w:tc>
          <w:tcPr>
            <w:tcW w:w="2380" w:type="dxa"/>
          </w:tcPr>
          <w:p w14:paraId="715F1654" w14:textId="3DCCF06A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67E897B7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6111236A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698894D6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ai differenti scopi comunicativi</w:t>
            </w:r>
          </w:p>
          <w:p w14:paraId="37C2D532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Utilizzare gli strumenti fondamentali per una fruizione consapevole</w:t>
            </w:r>
          </w:p>
          <w:p w14:paraId="4879B7E1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00900EFB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lastRenderedPageBreak/>
              <w:t>• Utilizzare e produrre testi multimediali</w:t>
            </w:r>
          </w:p>
          <w:p w14:paraId="319B574D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</w:pPr>
          </w:p>
          <w:p w14:paraId="2F70ED95" w14:textId="77777777" w:rsidR="00E85EA4" w:rsidRPr="00990D01" w:rsidRDefault="00E85EA4" w:rsidP="00DE17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A572C7C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1D52477C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</w:p>
          <w:p w14:paraId="788D253D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59DA9EC4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3309A257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13A5B4FB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571CBEB3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04CCB7BE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3CB197EA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041DC613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0544871F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75139172" w14:textId="43987F4A" w:rsidR="00E85EA4" w:rsidRPr="00990D01" w:rsidRDefault="00E85EA4" w:rsidP="00990D01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0ABFA9F8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75E843C4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6A7CAAA4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4BAB39E8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personale, sociale e </w:t>
            </w: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capacità di imparare a imparare</w:t>
            </w:r>
          </w:p>
          <w:p w14:paraId="02D95B71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22C27E6A" w14:textId="51DF8CC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in materia di consapevolezza ed espressione culturali</w:t>
            </w:r>
          </w:p>
          <w:p w14:paraId="1A786B7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8C0A97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2" w:type="dxa"/>
          </w:tcPr>
          <w:p w14:paraId="3231711A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Comprendere l'origine, la struttura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br/>
              <w:t>e le caratteristiche della narrativa di formazione e psicologica</w:t>
            </w:r>
          </w:p>
          <w:p w14:paraId="2DCCC17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7F0D1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Comprendere e analizzare </w:t>
            </w:r>
            <w:r w:rsidRPr="00990D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br/>
              <w:t xml:space="preserve">i testi letterari appartenenti </w:t>
            </w:r>
            <w:r w:rsidRPr="00990D0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br/>
              <w:t>alla narrativa di formazione e psicologica</w:t>
            </w:r>
          </w:p>
          <w:p w14:paraId="4E4E46E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423D4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Interpretare correttamente i brani analizzati fornendo risposte pertinenti alle domande formulate</w:t>
            </w:r>
          </w:p>
          <w:p w14:paraId="4255923A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eastAsiaTheme="minorEastAsia" w:hAnsi="Times New Roman" w:cs="Times New Roman"/>
                <w:w w:val="100"/>
                <w:sz w:val="24"/>
                <w:szCs w:val="24"/>
                <w:lang w:eastAsia="ja-JP"/>
              </w:rPr>
            </w:pPr>
          </w:p>
          <w:p w14:paraId="37A967F0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Sintetizzare in modo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coeso e coerente i testi presi in esame</w:t>
            </w:r>
          </w:p>
          <w:p w14:paraId="79052EC3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FE11B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le tecniche della narrazione utilizzate dagli autori nelle loro opere</w:t>
            </w:r>
          </w:p>
          <w:p w14:paraId="65CBA2CC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14BB8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Utilizzare il lessico e la lingua in modo appropriato</w:t>
            </w:r>
          </w:p>
          <w:p w14:paraId="0E32A2F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3B93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Produrre testi narrativi, descrittivi, espositivi e argomentativi</w:t>
            </w:r>
          </w:p>
          <w:p w14:paraId="6F0690F5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3F67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Esporre oralmente i contenuti studiati</w:t>
            </w:r>
          </w:p>
          <w:p w14:paraId="738344E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869FC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Riflettere sul significato di alcune parole e sull’applicazione delle stesse in altri contesti</w:t>
            </w:r>
          </w:p>
          <w:p w14:paraId="0E0694FC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E3002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Distinguere autore e narratore in un testo narrativo</w:t>
            </w:r>
          </w:p>
          <w:p w14:paraId="42D499D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F84A8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Saper collocare il narratore rispetto alla vicenda narrata</w:t>
            </w:r>
          </w:p>
          <w:p w14:paraId="613104E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963D6E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Individuare i diversi gradi di narrazione</w:t>
            </w:r>
          </w:p>
          <w:p w14:paraId="0EBF7630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5BF04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il punto di vista e i livelli di focalizzazione, cogliendone anche le diverse varianti</w:t>
            </w:r>
          </w:p>
          <w:p w14:paraId="5D1DE36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9D64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Riconoscere la struttura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br/>
              <w:t>e le caratteristiche dei testi presi in esame</w:t>
            </w:r>
          </w:p>
          <w:p w14:paraId="348E8FA1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8D68C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</w:tcPr>
          <w:p w14:paraId="25BBA881" w14:textId="6B244646" w:rsidR="00E85EA4" w:rsidRPr="00990D01" w:rsidRDefault="00E85EA4" w:rsidP="00DE17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Origini, caratteristiche e sviluppi della narrativa di formazione e </w:t>
            </w:r>
            <w:r w:rsidR="00E27573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di quella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psicologica </w:t>
            </w:r>
          </w:p>
          <w:p w14:paraId="2B3C2911" w14:textId="741FAA03" w:rsidR="00E85EA4" w:rsidRPr="00990D01" w:rsidRDefault="00E85EA4" w:rsidP="00DE17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</w:t>
            </w:r>
            <w:r w:rsidR="00E27573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testo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di narrativa di formazione</w:t>
            </w:r>
            <w:r w:rsidR="00E27573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: </w:t>
            </w:r>
          </w:p>
          <w:p w14:paraId="3E00409A" w14:textId="76406105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Niccolò Ammaniti, un brano da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Io e te</w:t>
            </w:r>
          </w:p>
          <w:p w14:paraId="2ABB1C1A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6731E836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Harper Lee,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L'agguato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(da </w:t>
            </w:r>
            <w:r w:rsidRPr="00990D01">
              <w:rPr>
                <w:rFonts w:ascii="Times New Roman" w:hAnsi="Times New Roman" w:cs="Times New Roman"/>
                <w:i/>
                <w:iCs/>
                <w:lang w:eastAsia="it-IT"/>
              </w:rPr>
              <w:t>Il buio oltre la siepe</w:t>
            </w:r>
            <w:r w:rsidRPr="00990D01">
              <w:rPr>
                <w:rFonts w:ascii="Times New Roman" w:hAnsi="Times New Roman" w:cs="Times New Roman"/>
                <w:iCs/>
                <w:lang w:eastAsia="it-IT"/>
              </w:rPr>
              <w:t>)</w:t>
            </w:r>
            <w:r w:rsidRPr="00990D01">
              <w:rPr>
                <w:rFonts w:ascii="Times New Roman" w:hAnsi="Times New Roman" w:cs="Times New Roman"/>
                <w:i/>
                <w:iCs/>
                <w:lang w:eastAsia="it-IT"/>
              </w:rPr>
              <w:t xml:space="preserve"> </w:t>
            </w:r>
          </w:p>
          <w:p w14:paraId="00A6467F" w14:textId="2EEA8865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</w:t>
            </w:r>
            <w:r w:rsidR="00E27573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testo di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narrativa psicologica</w:t>
            </w:r>
            <w:r w:rsidR="00E27573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:</w:t>
            </w:r>
          </w:p>
          <w:p w14:paraId="05EB38AD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Italo Svevo,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Tutti i giorni a casa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Malfenti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oppure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La malattia di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lastRenderedPageBreak/>
              <w:t xml:space="preserve">Zeno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(da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La coscienza di Zeno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) </w:t>
            </w:r>
          </w:p>
          <w:p w14:paraId="2BEA03B7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4B9D51AA" w14:textId="767F5923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Fëdor Dostoevskij,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La confessione di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Raskòl'nikov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(da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Delitto e castigo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0E8B9ABD" w14:textId="77777777" w:rsidR="00E27573" w:rsidRPr="00990D01" w:rsidRDefault="00E27573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6D52BA90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Autore, narratore e punto di vista</w:t>
            </w:r>
          </w:p>
          <w:p w14:paraId="19CC19B4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La collocazione del narratore rispetto alla vicenda</w:t>
            </w:r>
          </w:p>
          <w:p w14:paraId="4602DDBD" w14:textId="7402932D" w:rsidR="00E85EA4" w:rsidRPr="00990D01" w:rsidRDefault="00E27573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L</w:t>
            </w:r>
            <w:r w:rsidR="00E85EA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a focalizzazione nei suoi diversi livelli</w:t>
            </w:r>
          </w:p>
          <w:p w14:paraId="5851BADE" w14:textId="77777777" w:rsidR="00E27573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Due testi</w:t>
            </w:r>
            <w:r w:rsidR="00E27573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con queste caratteristiche,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:</w:t>
            </w:r>
          </w:p>
          <w:p w14:paraId="77018335" w14:textId="08B6F2DC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Jorge Luis Borges,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La casa di Asterione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1D02C7DD" w14:textId="35C13D17" w:rsidR="00E27573" w:rsidRPr="00990D01" w:rsidRDefault="00E27573" w:rsidP="00E27573">
            <w:pPr>
              <w:suppressAutoHyphens/>
              <w:autoSpaceDE w:val="0"/>
              <w:spacing w:after="200"/>
              <w:ind w:left="17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10138982" w14:textId="391B3373" w:rsidR="00E85EA4" w:rsidRPr="00990D01" w:rsidRDefault="00883A48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•</w:t>
            </w:r>
            <w:r w:rsidR="00E85EA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O. Henry,</w:t>
            </w:r>
            <w:r w:rsidR="00E85EA4" w:rsidRPr="00990D01">
              <w:rPr>
                <w:rFonts w:ascii="Times New Roman" w:hAnsi="Times New Roman" w:cs="Times New Roman"/>
                <w:b/>
                <w:bCs/>
                <w:color w:val="0A55A4"/>
                <w:lang w:eastAsia="it-IT"/>
              </w:rPr>
              <w:t xml:space="preserve"> </w:t>
            </w:r>
            <w:r w:rsidR="00E85EA4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Ricordi di un cane giallo</w:t>
            </w:r>
          </w:p>
          <w:p w14:paraId="421C9C4A" w14:textId="77777777" w:rsidR="00E27573" w:rsidRPr="00990D01" w:rsidRDefault="00E27573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</w:p>
          <w:p w14:paraId="588F0070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Strutture essenziali dei testi descrittivi, espositivi, narrativi, argomentativi </w:t>
            </w:r>
          </w:p>
        </w:tc>
        <w:tc>
          <w:tcPr>
            <w:tcW w:w="2374" w:type="dxa"/>
          </w:tcPr>
          <w:p w14:paraId="0110BC1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A0C1A9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D65E09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865C0E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2A6DCD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672623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D2FCB5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D98111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DD43BF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20DCEA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6BD6E4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C3C679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BA570BD" w14:textId="77777777" w:rsidR="00E85EA4" w:rsidRPr="00990D01" w:rsidRDefault="00E85EA4" w:rsidP="00DE174E">
            <w:pPr>
              <w:rPr>
                <w:rFonts w:ascii="Times New Roman" w:hAnsi="Times New Roman" w:cs="Times New Roman"/>
                <w:bCs/>
              </w:rPr>
            </w:pPr>
          </w:p>
          <w:p w14:paraId="2E546A9F" w14:textId="67D7814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90D01">
              <w:rPr>
                <w:rFonts w:ascii="Times New Roman" w:hAnsi="Times New Roman" w:cs="Times New Roman"/>
                <w:bCs/>
              </w:rPr>
              <w:t>Costituzione, art. 3:</w:t>
            </w:r>
          </w:p>
          <w:p w14:paraId="778B240F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it-IT"/>
              </w:rPr>
            </w:pPr>
            <w:r w:rsidRPr="00990D01">
              <w:rPr>
                <w:rFonts w:ascii="Times New Roman" w:hAnsi="Times New Roman" w:cs="Times New Roman"/>
              </w:rPr>
              <w:t>La lotta alla discriminazione razziale</w:t>
            </w:r>
          </w:p>
          <w:p w14:paraId="2FF34C8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3CBEBA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11B3A6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C9B929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753DEF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79E367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E3881A3" w14:textId="77777777" w:rsidR="00E85EA4" w:rsidRPr="00990D01" w:rsidRDefault="00E85EA4" w:rsidP="00DE174E">
            <w:pPr>
              <w:rPr>
                <w:rFonts w:ascii="Times New Roman" w:hAnsi="Times New Roman" w:cs="Times New Roman"/>
                <w:bCs/>
              </w:rPr>
            </w:pPr>
          </w:p>
          <w:p w14:paraId="08D2428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  <w:bCs/>
              </w:rPr>
              <w:t>Educazione alla legalità:</w:t>
            </w:r>
            <w:r w:rsidRPr="00990D01">
              <w:rPr>
                <w:rFonts w:ascii="Times New Roman" w:hAnsi="Times New Roman" w:cs="Times New Roman"/>
              </w:rPr>
              <w:t xml:space="preserve"> la lotta contro l'ingiustizia</w:t>
            </w:r>
          </w:p>
        </w:tc>
        <w:tc>
          <w:tcPr>
            <w:tcW w:w="2945" w:type="dxa"/>
          </w:tcPr>
          <w:p w14:paraId="054FEA4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5DB4B1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8DD362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97467B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1BBABA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C66B10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AA3203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Cinema: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Io e te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regia di Bernardo Bertolucci (2012)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 </w:t>
            </w:r>
          </w:p>
          <w:p w14:paraId="6F184F7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2ADBF3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E8D1D9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6B5BCD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324F58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BEC62F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Cinema: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buio oltre la siepe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regia di Robert Mulligan (1962)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 </w:t>
            </w:r>
          </w:p>
          <w:p w14:paraId="469E2BB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CFF36D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5E699A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AA1C8E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BA51DF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87B2A4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810C8D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6F4E58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C16193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6D28DD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698BE7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</w:tc>
      </w:tr>
      <w:tr w:rsidR="003638AD" w:rsidRPr="00990D01" w14:paraId="7E72261A" w14:textId="77777777" w:rsidTr="00816940">
        <w:tc>
          <w:tcPr>
            <w:tcW w:w="13481" w:type="dxa"/>
            <w:gridSpan w:val="5"/>
          </w:tcPr>
          <w:p w14:paraId="18841C84" w14:textId="77777777" w:rsidR="003638AD" w:rsidRPr="00302720" w:rsidRDefault="003638AD" w:rsidP="003638AD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302720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7AB1B3EF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32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0E50E3A5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33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34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35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36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2EDD64D6" w14:textId="6745C55F" w:rsidR="003638AD" w:rsidRPr="00302720" w:rsidRDefault="003638AD" w:rsidP="00B72A55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3638AD" w:rsidRPr="00990D01" w14:paraId="3A2641C4" w14:textId="77777777" w:rsidTr="00816940">
        <w:tc>
          <w:tcPr>
            <w:tcW w:w="13481" w:type="dxa"/>
            <w:gridSpan w:val="5"/>
          </w:tcPr>
          <w:p w14:paraId="76F73AD0" w14:textId="77777777" w:rsidR="003638AD" w:rsidRPr="00990D01" w:rsidRDefault="003638AD" w:rsidP="003638A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05982604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38F72306" w14:textId="77777777" w:rsidR="003638AD" w:rsidRPr="00990D01" w:rsidRDefault="003638AD" w:rsidP="003638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7C07602A" w14:textId="77777777" w:rsidR="003638AD" w:rsidRPr="00990D01" w:rsidRDefault="003638AD" w:rsidP="003638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420113EF" w14:textId="6391A11C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3E668839" w14:textId="77777777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7E84C8B9" w14:textId="77777777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47154F20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17896A73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883A48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64DEA34F" w14:textId="77777777" w:rsidR="00883A48" w:rsidRPr="00990D01" w:rsidRDefault="00883A48" w:rsidP="00883A48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Verifiche</w:t>
            </w: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sommative</w:t>
            </w:r>
          </w:p>
          <w:p w14:paraId="6CC72310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2E991E97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43375169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3C3AF8B8" w14:textId="77777777" w:rsidR="003638AD" w:rsidRPr="00990D01" w:rsidRDefault="003638AD" w:rsidP="003638A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3D6480F0" w14:textId="77777777" w:rsidR="003638AD" w:rsidRPr="00990D01" w:rsidRDefault="003638AD" w:rsidP="003638A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53B345B6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1F863EBF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7C21E0E0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3ABCFA1F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7ED43DC4" w14:textId="77777777" w:rsidR="003638AD" w:rsidRPr="00990D01" w:rsidRDefault="003638AD" w:rsidP="003638A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2F52857C" w14:textId="77777777" w:rsidR="003638AD" w:rsidRPr="00990D01" w:rsidRDefault="003638AD" w:rsidP="003638AD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  <w:p w14:paraId="5AE91061" w14:textId="77777777" w:rsidR="003638AD" w:rsidRPr="00990D01" w:rsidRDefault="003638AD" w:rsidP="00DE174E">
            <w:pPr>
              <w:rPr>
                <w:rFonts w:ascii="Times New Roman" w:hAnsi="Times New Roman" w:cs="Times New Roman"/>
              </w:rPr>
            </w:pPr>
          </w:p>
        </w:tc>
      </w:tr>
    </w:tbl>
    <w:p w14:paraId="6EB18B16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p w14:paraId="2C31BC83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p w14:paraId="0B19A843" w14:textId="4C5825B4" w:rsidR="00990D01" w:rsidRDefault="00990D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AB52D7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p w14:paraId="7258CE6E" w14:textId="0E7EEF56" w:rsidR="00BB774E" w:rsidRPr="002C0BC0" w:rsidRDefault="00BB774E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>La narrazione storica</w:t>
      </w:r>
      <w:r w:rsidR="00847074" w:rsidRPr="002C0BC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e</w:t>
      </w: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memorialistica </w:t>
      </w:r>
      <w:r w:rsidR="00847074" w:rsidRPr="002C0BC0">
        <w:rPr>
          <w:rFonts w:ascii="Times New Roman" w:hAnsi="Times New Roman" w:cs="Times New Roman"/>
          <w:b/>
          <w:color w:val="000000"/>
          <w:sz w:val="32"/>
          <w:szCs w:val="32"/>
        </w:rPr>
        <w:t>– La narrativa</w:t>
      </w: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realista</w:t>
      </w: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</w:p>
    <w:p w14:paraId="53F445B9" w14:textId="0F7C0084" w:rsidR="00BB774E" w:rsidRPr="00990D01" w:rsidRDefault="00BB774E" w:rsidP="00BB774E">
      <w:pPr>
        <w:rPr>
          <w:rFonts w:ascii="Times New Roman" w:hAnsi="Times New Roman" w:cs="Times New Roman"/>
          <w:color w:val="000000"/>
        </w:rPr>
      </w:pP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>Focus sulle tecniche</w:t>
      </w:r>
      <w:r w:rsidRPr="002C0BC0"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="00E85EA4" w:rsidRPr="002C0BC0">
        <w:rPr>
          <w:rFonts w:ascii="Times New Roman" w:hAnsi="Times New Roman" w:cs="Times New Roman"/>
          <w:color w:val="000000"/>
          <w:sz w:val="32"/>
          <w:szCs w:val="32"/>
        </w:rPr>
        <w:t>I</w:t>
      </w:r>
      <w:r w:rsidRPr="002C0BC0">
        <w:rPr>
          <w:rFonts w:ascii="Times New Roman" w:hAnsi="Times New Roman" w:cs="Times New Roman"/>
          <w:color w:val="000000"/>
          <w:sz w:val="32"/>
          <w:szCs w:val="32"/>
        </w:rPr>
        <w:t>l</w:t>
      </w:r>
      <w:r w:rsidR="005D2DF8" w:rsidRPr="002C0BC0">
        <w:rPr>
          <w:rFonts w:ascii="Times New Roman" w:hAnsi="Times New Roman" w:cs="Times New Roman"/>
          <w:color w:val="000000"/>
          <w:sz w:val="32"/>
          <w:szCs w:val="32"/>
        </w:rPr>
        <w:t xml:space="preserve"> narratore e il punto di vista</w:t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  <w:t>TEMPO: 10/14 ore (marzo-aprile)</w:t>
      </w:r>
    </w:p>
    <w:p w14:paraId="5D23BC79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410"/>
        <w:gridCol w:w="2197"/>
        <w:gridCol w:w="2375"/>
        <w:gridCol w:w="2940"/>
      </w:tblGrid>
      <w:tr w:rsidR="00E85EA4" w:rsidRPr="00990D01" w14:paraId="58EC12CF" w14:textId="77777777" w:rsidTr="00E85EA4">
        <w:tc>
          <w:tcPr>
            <w:tcW w:w="2547" w:type="dxa"/>
            <w:vAlign w:val="center"/>
          </w:tcPr>
          <w:p w14:paraId="3F0247DF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410" w:type="dxa"/>
            <w:vAlign w:val="center"/>
          </w:tcPr>
          <w:p w14:paraId="558C0EA7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2197" w:type="dxa"/>
            <w:vAlign w:val="center"/>
          </w:tcPr>
          <w:p w14:paraId="23E1F629" w14:textId="114DD48C" w:rsidR="00990D01" w:rsidRPr="00990D01" w:rsidRDefault="00990D01" w:rsidP="00990D01">
            <w:pPr>
              <w:autoSpaceDE w:val="0"/>
              <w:jc w:val="both"/>
              <w:textAlignment w:val="center"/>
              <w:rPr>
                <w:rFonts w:ascii="Times New Roman" w:hAnsi="Times New Roman" w:cs="Times New Roman"/>
                <w:b/>
                <w:caps/>
                <w:kern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  <w:r w:rsidRPr="00990D01">
              <w:rPr>
                <w:rFonts w:ascii="Times New Roman" w:hAnsi="Times New Roman" w:cs="Times New Roman"/>
                <w:b/>
                <w:caps/>
                <w:kern w:val="24"/>
              </w:rPr>
              <w:t xml:space="preserve"> </w:t>
            </w:r>
          </w:p>
          <w:p w14:paraId="19C052CA" w14:textId="5B6F6357" w:rsidR="00E85EA4" w:rsidRPr="00990D01" w:rsidRDefault="00904C2E" w:rsidP="00990D01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37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2375" w:type="dxa"/>
            <w:vAlign w:val="center"/>
          </w:tcPr>
          <w:p w14:paraId="0234D7B1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</w:p>
          <w:p w14:paraId="40435FA4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0" w:type="dxa"/>
            <w:vAlign w:val="center"/>
          </w:tcPr>
          <w:p w14:paraId="73B8F536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  <w:p w14:paraId="19A41946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76A4142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EA4" w:rsidRPr="00990D01" w14:paraId="2EDC167C" w14:textId="77777777" w:rsidTr="00E85EA4">
        <w:tc>
          <w:tcPr>
            <w:tcW w:w="2547" w:type="dxa"/>
          </w:tcPr>
          <w:p w14:paraId="0643903B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6900D8A9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6084B232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5DB50A18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 xml:space="preserve">ai differenti scopi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lastRenderedPageBreak/>
              <w:t>comunicativi</w:t>
            </w:r>
          </w:p>
          <w:p w14:paraId="05512412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Utilizzare gli strumenti fondamentali per una fruizione consapevole</w:t>
            </w:r>
          </w:p>
          <w:p w14:paraId="14E188DB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2B4BE385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3439C5D4" w14:textId="77777777" w:rsidR="00E85EA4" w:rsidRPr="00990D01" w:rsidRDefault="00E85EA4" w:rsidP="00DE17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9849A2F" w14:textId="0BD7B480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2F1BD138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59362A82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0E099CEA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21D56EC3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1406F9B2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6AA5E6BF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7992195B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74E3AE71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5DA824F4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59C30237" w14:textId="11CFEA3B" w:rsidR="00E85EA4" w:rsidRPr="002C0BC0" w:rsidRDefault="00E85EA4" w:rsidP="002C0BC0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2938E6F3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0700D27F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4597F9EC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725BBDE1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personale, sociale e </w:t>
            </w: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capacità di imparare a imparare</w:t>
            </w:r>
          </w:p>
          <w:p w14:paraId="44905733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in materia di cittadinanza</w:t>
            </w:r>
          </w:p>
          <w:p w14:paraId="706E201B" w14:textId="397C0B3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in materia di consapevolezza ed espressione culturali</w:t>
            </w:r>
          </w:p>
          <w:p w14:paraId="0A72EDB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DC7BE59" w14:textId="6D344CCB" w:rsidR="003638AD" w:rsidRPr="00990D01" w:rsidRDefault="003638AD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2DE441B" w14:textId="2D8ED1E8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Comprendere le caratteristiche, gli sviluppi e le specificità del genere della narrativa storica, </w:t>
            </w:r>
            <w:r w:rsidR="00D62241">
              <w:rPr>
                <w:rFonts w:ascii="Times New Roman" w:hAnsi="Times New Roman" w:cs="Times New Roman"/>
                <w:sz w:val="24"/>
                <w:szCs w:val="24"/>
              </w:rPr>
              <w:t xml:space="preserve">della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memorialistica e </w:t>
            </w:r>
            <w:r w:rsidR="00847074" w:rsidRPr="00990D0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62241">
              <w:rPr>
                <w:rFonts w:ascii="Times New Roman" w:hAnsi="Times New Roman" w:cs="Times New Roman"/>
                <w:sz w:val="24"/>
                <w:szCs w:val="24"/>
              </w:rPr>
              <w:t xml:space="preserve">ella narrazione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realista</w:t>
            </w:r>
          </w:p>
          <w:p w14:paraId="5A488115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CF02D" w14:textId="585ABA64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Comprendere e analizzare testi letterari appartenenti alla narrativa storica, </w:t>
            </w:r>
            <w:r w:rsidR="00D62241">
              <w:rPr>
                <w:rFonts w:ascii="Times New Roman" w:hAnsi="Times New Roman" w:cs="Times New Roman"/>
                <w:sz w:val="24"/>
                <w:szCs w:val="24"/>
              </w:rPr>
              <w:t xml:space="preserve">alla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memorialistica e </w:t>
            </w:r>
            <w:r w:rsidR="00D62241">
              <w:rPr>
                <w:rFonts w:ascii="Times New Roman" w:hAnsi="Times New Roman" w:cs="Times New Roman"/>
                <w:sz w:val="24"/>
                <w:szCs w:val="24"/>
              </w:rPr>
              <w:t xml:space="preserve">alla narrazione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realista</w:t>
            </w:r>
          </w:p>
          <w:p w14:paraId="7BE6B740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10856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Interpretare correttamente i brani analizzati fornendo risposte pertinenti alle domande formulate</w:t>
            </w:r>
          </w:p>
          <w:p w14:paraId="6365385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D2EC5C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le tecniche della narrazione utilizzate dagli autori nelle loro opere</w:t>
            </w:r>
          </w:p>
          <w:p w14:paraId="46676121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5FB0B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Utilizzare il lessico e la lingua in modo appropriato</w:t>
            </w:r>
          </w:p>
          <w:p w14:paraId="0B7C967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5E372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Produrre testi narrativi, espositivi, descrittivi e argomentativi</w:t>
            </w:r>
          </w:p>
          <w:p w14:paraId="0813626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403E1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Esporre oralmente i contenuti studiati</w:t>
            </w:r>
          </w:p>
          <w:p w14:paraId="1705BA7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0088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Sintetizzare in modo coeso e coerente i testi presi in esame</w:t>
            </w:r>
          </w:p>
          <w:p w14:paraId="34E408F2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806F4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Formulare il proprio parere sugli argomenti trattati</w:t>
            </w:r>
          </w:p>
          <w:p w14:paraId="1F6F8CB8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62CAA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Riflettere sul significato di alcune parole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 sull’applicazione delle stesse in altri contesti</w:t>
            </w:r>
          </w:p>
          <w:p w14:paraId="75053341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C4A6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i meccanismi che legano l'autore al lettore</w:t>
            </w:r>
          </w:p>
          <w:p w14:paraId="18106E0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AA783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Analizzare i livelli della narrazione e i gradi del narratore</w:t>
            </w:r>
          </w:p>
          <w:p w14:paraId="35D92EAC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04D68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Riconoscere la struttura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br/>
              <w:t>e le caratteristiche dei testi presi in esame</w:t>
            </w:r>
          </w:p>
          <w:p w14:paraId="23066F3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5620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14:paraId="22EF7B18" w14:textId="3C96B936" w:rsidR="00E85EA4" w:rsidRPr="00990D01" w:rsidRDefault="00E85EA4" w:rsidP="00DE17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Origini, caratteristiche e sviluppi della narrativa </w:t>
            </w:r>
            <w:r w:rsidRPr="00990D01">
              <w:rPr>
                <w:rFonts w:ascii="Times New Roman" w:hAnsi="Times New Roman" w:cs="Times New Roman"/>
              </w:rPr>
              <w:t>storica</w:t>
            </w:r>
            <w:r w:rsidR="00847074" w:rsidRPr="00990D01">
              <w:rPr>
                <w:rFonts w:ascii="Times New Roman" w:hAnsi="Times New Roman" w:cs="Times New Roman"/>
              </w:rPr>
              <w:t>,</w:t>
            </w:r>
            <w:r w:rsidRPr="00990D01">
              <w:rPr>
                <w:rFonts w:ascii="Times New Roman" w:hAnsi="Times New Roman" w:cs="Times New Roman"/>
              </w:rPr>
              <w:t xml:space="preserve"> </w:t>
            </w:r>
            <w:r w:rsidR="00D62241">
              <w:rPr>
                <w:rFonts w:ascii="Times New Roman" w:hAnsi="Times New Roman" w:cs="Times New Roman"/>
              </w:rPr>
              <w:t xml:space="preserve">della </w:t>
            </w:r>
            <w:r w:rsidRPr="00990D01">
              <w:rPr>
                <w:rFonts w:ascii="Times New Roman" w:hAnsi="Times New Roman" w:cs="Times New Roman"/>
              </w:rPr>
              <w:t>memorialistica e</w:t>
            </w:r>
            <w:r w:rsidR="00847074" w:rsidRPr="00990D01">
              <w:rPr>
                <w:rFonts w:ascii="Times New Roman" w:hAnsi="Times New Roman" w:cs="Times New Roman"/>
              </w:rPr>
              <w:t xml:space="preserve"> d</w:t>
            </w:r>
            <w:r w:rsidR="00D62241">
              <w:rPr>
                <w:rFonts w:ascii="Times New Roman" w:hAnsi="Times New Roman" w:cs="Times New Roman"/>
              </w:rPr>
              <w:t>ella narraz</w:t>
            </w:r>
            <w:r w:rsidR="00847074" w:rsidRPr="00990D01">
              <w:rPr>
                <w:rFonts w:ascii="Times New Roman" w:hAnsi="Times New Roman" w:cs="Times New Roman"/>
              </w:rPr>
              <w:t>i</w:t>
            </w:r>
            <w:r w:rsidR="00D62241">
              <w:rPr>
                <w:rFonts w:ascii="Times New Roman" w:hAnsi="Times New Roman" w:cs="Times New Roman"/>
              </w:rPr>
              <w:t>one</w:t>
            </w:r>
            <w:r w:rsidR="00847074" w:rsidRPr="00990D01">
              <w:rPr>
                <w:rFonts w:ascii="Times New Roman" w:hAnsi="Times New Roman" w:cs="Times New Roman"/>
              </w:rPr>
              <w:t xml:space="preserve"> </w:t>
            </w:r>
            <w:r w:rsidRPr="00990D01">
              <w:rPr>
                <w:rFonts w:ascii="Times New Roman" w:hAnsi="Times New Roman" w:cs="Times New Roman"/>
              </w:rPr>
              <w:t>realista</w:t>
            </w:r>
          </w:p>
          <w:p w14:paraId="5852108C" w14:textId="2BAD7641" w:rsidR="00E85EA4" w:rsidRPr="00990D01" w:rsidRDefault="00E85EA4" w:rsidP="00DE17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testo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di narrativa storica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, ad esempio</w:t>
            </w:r>
            <w:r w:rsidR="00D6224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: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5F51B9FA" w14:textId="52FB0C39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Antonio Tabucchi, </w:t>
            </w:r>
            <w:r w:rsidR="00847074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La ribellione di </w:t>
            </w:r>
            <w:r w:rsidR="00847074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lastRenderedPageBreak/>
              <w:t xml:space="preserve">Pereira 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(da </w:t>
            </w:r>
            <w:r w:rsidR="00847074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Sostiene Pereira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5D5893F8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2A317D5E" w14:textId="3683D561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Alessandro Manzoni, 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passo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da </w:t>
            </w:r>
            <w:r w:rsidRPr="00990D01">
              <w:rPr>
                <w:rFonts w:ascii="Times New Roman" w:hAnsi="Times New Roman" w:cs="Times New Roman"/>
                <w:i/>
                <w:iCs/>
                <w:lang w:eastAsia="it-IT"/>
              </w:rPr>
              <w:t xml:space="preserve">I promessi sposi </w:t>
            </w:r>
          </w:p>
          <w:p w14:paraId="47A344AF" w14:textId="6AA860C4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testo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di memorialistica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:</w:t>
            </w:r>
          </w:p>
          <w:p w14:paraId="5D8EB6A1" w14:textId="37F35DA0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Primo Levi, 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passo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da </w:t>
            </w:r>
            <w:proofErr w:type="gramStart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Se</w:t>
            </w:r>
            <w:proofErr w:type="gramEnd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questo è un uomo</w:t>
            </w:r>
          </w:p>
          <w:p w14:paraId="47011C26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10A1B998" w14:textId="6623305D" w:rsidR="00E85EA4" w:rsidRPr="00990D01" w:rsidRDefault="00E85EA4" w:rsidP="00DE17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</w:t>
            </w:r>
            <w:r w:rsidR="00D6224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testo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di narrativa realista</w:t>
            </w:r>
            <w:r w:rsidR="00D6224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: </w:t>
            </w:r>
          </w:p>
          <w:p w14:paraId="2759C341" w14:textId="0D567E48" w:rsidR="00E85EA4" w:rsidRPr="00D6224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</w:t>
            </w:r>
            <w:r w:rsidRPr="00D6224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Charles Dickens, </w:t>
            </w:r>
            <w:r w:rsidR="00D62241" w:rsidRPr="00D6224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Oliver Twist chiede una seconda razione </w:t>
            </w:r>
            <w:r w:rsidR="00D62241" w:rsidRPr="00D6224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oppure </w:t>
            </w:r>
            <w:r w:rsidR="00D62241" w:rsidRPr="00D6224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Una richiesta inaudita </w:t>
            </w:r>
            <w:r w:rsidR="00D62241" w:rsidRPr="00D6224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(da </w:t>
            </w:r>
            <w:r w:rsidR="00D62241" w:rsidRPr="00D6224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Le avventure di Oliver Twist</w:t>
            </w:r>
            <w:r w:rsidR="00D62241" w:rsidRPr="00D6224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74F5AA6F" w14:textId="77777777" w:rsidR="00847074" w:rsidRPr="00990D01" w:rsidRDefault="0084707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</w:p>
          <w:p w14:paraId="39A44F95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I meccanismi che legano l'autore al lettore </w:t>
            </w:r>
          </w:p>
          <w:p w14:paraId="6F8DDF18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I livelli della narrazione e i gradi del narratore </w:t>
            </w:r>
          </w:p>
          <w:p w14:paraId="30B47F00" w14:textId="49F08922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Un testo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con tali caratteristiche,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: </w:t>
            </w:r>
          </w:p>
          <w:p w14:paraId="1778F067" w14:textId="6E5BB220" w:rsidR="00E85EA4" w:rsidRPr="00990D01" w:rsidRDefault="00E85EA4" w:rsidP="00DE174E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Julio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Cortázar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Continuità dei parchi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15AB6B40" w14:textId="77777777" w:rsidR="00E85EA4" w:rsidRPr="00990D01" w:rsidRDefault="00E85EA4" w:rsidP="00DE174E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oppure </w:t>
            </w:r>
          </w:p>
          <w:p w14:paraId="6C3E22D4" w14:textId="77777777" w:rsidR="00E85EA4" w:rsidRPr="00990D01" w:rsidRDefault="00E85EA4" w:rsidP="00DE174E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Guy de Maupassant,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L'orfano </w:t>
            </w:r>
          </w:p>
          <w:p w14:paraId="26CB2224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Strutture essenziali dei testi descrittivi, espositivi, narrativi, argomentativi </w:t>
            </w:r>
          </w:p>
        </w:tc>
        <w:tc>
          <w:tcPr>
            <w:tcW w:w="2375" w:type="dxa"/>
          </w:tcPr>
          <w:p w14:paraId="59E9941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0E4495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0DDA36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1D1C34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73DBBC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65AD5E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5CCF9B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395234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B75F71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794E09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0CE1771" w14:textId="44B5E99C" w:rsidR="00E85EA4" w:rsidRPr="002C0BC0" w:rsidRDefault="00E85EA4" w:rsidP="00DE174E">
            <w:pPr>
              <w:rPr>
                <w:rFonts w:ascii="Times New Roman" w:hAnsi="Times New Roman" w:cs="Times New Roman"/>
                <w:bCs/>
              </w:rPr>
            </w:pPr>
            <w:r w:rsidRPr="00990D01">
              <w:rPr>
                <w:rFonts w:ascii="Times New Roman" w:hAnsi="Times New Roman" w:cs="Times New Roman"/>
                <w:bCs/>
              </w:rPr>
              <w:t>Costituzione, art. 21:</w:t>
            </w:r>
            <w:r w:rsidR="002C0BC0">
              <w:rPr>
                <w:rFonts w:ascii="Times New Roman" w:hAnsi="Times New Roman" w:cs="Times New Roman"/>
                <w:bCs/>
              </w:rPr>
              <w:t xml:space="preserve"> il </w:t>
            </w:r>
            <w:r w:rsidRPr="00990D0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it-IT"/>
              </w:rPr>
              <w:t xml:space="preserve">diritto di manifestare </w:t>
            </w:r>
            <w:r w:rsidRPr="00990D01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it-IT"/>
              </w:rPr>
              <w:lastRenderedPageBreak/>
              <w:t>liberamente il proprio pensiero</w:t>
            </w:r>
          </w:p>
          <w:p w14:paraId="1D66172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093097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3DFBD7A" w14:textId="58952A80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D8C4E88" w14:textId="389E72FB" w:rsidR="00847074" w:rsidRDefault="00847074" w:rsidP="00DE174E">
            <w:pPr>
              <w:rPr>
                <w:rFonts w:ascii="Times New Roman" w:hAnsi="Times New Roman" w:cs="Times New Roman"/>
              </w:rPr>
            </w:pPr>
          </w:p>
          <w:p w14:paraId="31ADD915" w14:textId="756DC28F" w:rsidR="00D6224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0ECDD02E" w14:textId="08B81B4D" w:rsidR="00D6224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19FC215B" w14:textId="7898655D" w:rsidR="00D6224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0975A1AA" w14:textId="00C7BA6C" w:rsidR="00D6224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0947758A" w14:textId="77777777" w:rsidR="00D62241" w:rsidRPr="00990D01" w:rsidRDefault="00D62241" w:rsidP="00DE174E">
            <w:pPr>
              <w:rPr>
                <w:rFonts w:ascii="Times New Roman" w:hAnsi="Times New Roman" w:cs="Times New Roman"/>
              </w:rPr>
            </w:pPr>
          </w:p>
          <w:p w14:paraId="6DF5C0F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Il Giorno della Memoria</w:t>
            </w:r>
          </w:p>
        </w:tc>
        <w:tc>
          <w:tcPr>
            <w:tcW w:w="2940" w:type="dxa"/>
          </w:tcPr>
          <w:p w14:paraId="07F8E8F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30D79A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7020C6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4A1F55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44D564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5F4D06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BEC69C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7A3712D" w14:textId="0410CD5D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3A3166B" w14:textId="729FD219" w:rsidR="00847074" w:rsidRPr="00990D01" w:rsidRDefault="00847074" w:rsidP="00DE174E">
            <w:pPr>
              <w:rPr>
                <w:rFonts w:ascii="Times New Roman" w:hAnsi="Times New Roman" w:cs="Times New Roman"/>
              </w:rPr>
            </w:pPr>
          </w:p>
          <w:p w14:paraId="784BF101" w14:textId="77777777" w:rsidR="00847074" w:rsidRPr="00990D01" w:rsidRDefault="00847074" w:rsidP="00DE174E">
            <w:pPr>
              <w:rPr>
                <w:rFonts w:ascii="Times New Roman" w:hAnsi="Times New Roman" w:cs="Times New Roman"/>
              </w:rPr>
            </w:pPr>
          </w:p>
          <w:p w14:paraId="3439C2C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Storia</w:t>
            </w:r>
          </w:p>
          <w:p w14:paraId="26F2610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B81126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lastRenderedPageBreak/>
              <w:t xml:space="preserve">Cinema: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Sostiene Pereira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regia di Roberto Faenza (1995)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 </w:t>
            </w:r>
          </w:p>
          <w:p w14:paraId="61AAB5A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D06C9A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8725E7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69FA70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5D73AD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CF923A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CD94D1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76FC85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664BE9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391525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90F7A7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Storia</w:t>
            </w:r>
          </w:p>
          <w:p w14:paraId="01D9F1F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1233B5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Cinema: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Una volta nella vita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regia di Marie-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Castille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Mention-Schaar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(2014)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 </w:t>
            </w:r>
          </w:p>
          <w:p w14:paraId="5FA8201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FE41EF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77A522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AAD859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Inglese</w:t>
            </w:r>
          </w:p>
          <w:p w14:paraId="1DE9F3C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338F20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Cinema: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Oliver Twist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,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regia di Roman Polanski (2005)</w:t>
            </w:r>
            <w:r w:rsidRPr="00990D01">
              <w:rPr>
                <w:rFonts w:ascii="Times New Roman" w:eastAsia="Times New Roman" w:hAnsi="Times New Roman" w:cs="Times New Roman"/>
                <w:color w:val="202122"/>
                <w:shd w:val="clear" w:color="auto" w:fill="FFFFFF"/>
                <w:lang w:eastAsia="it-IT"/>
              </w:rPr>
              <w:t xml:space="preserve"> </w:t>
            </w:r>
          </w:p>
          <w:p w14:paraId="2AAACCB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57D5DB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580A39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310088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9232F5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5DC7E8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6EE5A3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1085FD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9510C2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54B05B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A27DC8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</w:tc>
      </w:tr>
      <w:tr w:rsidR="003638AD" w:rsidRPr="00990D01" w14:paraId="56023887" w14:textId="77777777" w:rsidTr="00816940">
        <w:tc>
          <w:tcPr>
            <w:tcW w:w="12469" w:type="dxa"/>
            <w:gridSpan w:val="5"/>
          </w:tcPr>
          <w:p w14:paraId="7237E265" w14:textId="77777777" w:rsidR="003638AD" w:rsidRPr="00990D01" w:rsidRDefault="003638AD" w:rsidP="003638AD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69308AA8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38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064436BC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39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40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41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42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3D969C98" w14:textId="24A85779" w:rsidR="003638AD" w:rsidRPr="00990D01" w:rsidRDefault="003638AD" w:rsidP="00482CC5">
            <w:pPr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3638AD" w:rsidRPr="00990D01" w14:paraId="6AB1C89F" w14:textId="77777777" w:rsidTr="00816940">
        <w:tc>
          <w:tcPr>
            <w:tcW w:w="12469" w:type="dxa"/>
            <w:gridSpan w:val="5"/>
          </w:tcPr>
          <w:p w14:paraId="3C048DEC" w14:textId="77777777" w:rsidR="003638AD" w:rsidRPr="00990D01" w:rsidRDefault="003638AD" w:rsidP="003638A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15C578BE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53B5DAFA" w14:textId="77777777" w:rsidR="003638AD" w:rsidRPr="00990D01" w:rsidRDefault="003638AD" w:rsidP="003638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029E8D61" w14:textId="77777777" w:rsidR="003638AD" w:rsidRPr="00990D01" w:rsidRDefault="003638AD" w:rsidP="003638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Studio individuale</w:t>
            </w:r>
          </w:p>
          <w:p w14:paraId="17A26C93" w14:textId="4E7D86DA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4D2C0EEF" w14:textId="77777777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2E45B4E7" w14:textId="77777777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4339BFBC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197D6385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883A48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4C2BFC5E" w14:textId="77777777" w:rsidR="00883A48" w:rsidRPr="00990D01" w:rsidRDefault="00883A48" w:rsidP="00883A48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Verifiche</w:t>
            </w: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sommative</w:t>
            </w:r>
          </w:p>
          <w:p w14:paraId="4166EA8E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2441223A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71CAE056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0F0D3835" w14:textId="77777777" w:rsidR="003638AD" w:rsidRPr="00990D01" w:rsidRDefault="003638AD" w:rsidP="003638A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09321190" w14:textId="77777777" w:rsidR="003638AD" w:rsidRPr="00990D01" w:rsidRDefault="003638AD" w:rsidP="003638A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60D87FA7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6CA6084D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38995B9F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6E5CC118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7768A9DB" w14:textId="77777777" w:rsidR="003638AD" w:rsidRPr="00990D01" w:rsidRDefault="003638AD" w:rsidP="003638A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6AB1A49A" w14:textId="705983C4" w:rsidR="003638AD" w:rsidRPr="00990D01" w:rsidRDefault="003638AD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  <w:p w14:paraId="504E6627" w14:textId="2389709B" w:rsidR="003638AD" w:rsidRPr="00990D01" w:rsidRDefault="003638AD" w:rsidP="00DE174E">
            <w:pPr>
              <w:rPr>
                <w:rFonts w:ascii="Times New Roman" w:hAnsi="Times New Roman" w:cs="Times New Roman"/>
              </w:rPr>
            </w:pPr>
          </w:p>
        </w:tc>
      </w:tr>
    </w:tbl>
    <w:p w14:paraId="07A52436" w14:textId="77777777" w:rsidR="00BB774E" w:rsidRPr="00990D01" w:rsidRDefault="00BB774E" w:rsidP="00BB774E">
      <w:pPr>
        <w:rPr>
          <w:rFonts w:ascii="Times New Roman" w:hAnsi="Times New Roman" w:cs="Times New Roman"/>
        </w:rPr>
      </w:pPr>
    </w:p>
    <w:p w14:paraId="656AD4AD" w14:textId="3520E818" w:rsidR="002C0BC0" w:rsidRDefault="002C0B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A74BE27" w14:textId="77777777" w:rsidR="00BB774E" w:rsidRPr="002C0BC0" w:rsidRDefault="00BB774E" w:rsidP="00BB774E">
      <w:pPr>
        <w:rPr>
          <w:rFonts w:ascii="Times New Roman" w:hAnsi="Times New Roman" w:cs="Times New Roman"/>
          <w:sz w:val="32"/>
          <w:szCs w:val="32"/>
        </w:rPr>
      </w:pPr>
    </w:p>
    <w:p w14:paraId="4E6DDF5E" w14:textId="171EA2D2" w:rsidR="00BB774E" w:rsidRPr="002C0BC0" w:rsidRDefault="00BB774E" w:rsidP="00BB774E">
      <w:pPr>
        <w:rPr>
          <w:rFonts w:ascii="Times New Roman" w:hAnsi="Times New Roman" w:cs="Times New Roman"/>
          <w:b/>
          <w:color w:val="000000"/>
          <w:sz w:val="32"/>
          <w:szCs w:val="32"/>
        </w:rPr>
      </w:pP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>Primi piani</w:t>
      </w:r>
      <w:r w:rsidR="007F3B92" w:rsidRPr="002C0BC0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sugli autori</w:t>
      </w: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>: Luigi Pirandello e Italo Calvino</w:t>
      </w: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</w:p>
    <w:p w14:paraId="681EEFEA" w14:textId="1484D1C1" w:rsidR="00BB774E" w:rsidRPr="00990D01" w:rsidRDefault="00BB774E" w:rsidP="00BB774E">
      <w:pPr>
        <w:rPr>
          <w:rFonts w:ascii="Times New Roman" w:hAnsi="Times New Roman" w:cs="Times New Roman"/>
        </w:rPr>
      </w:pPr>
      <w:r w:rsidRPr="002C0BC0">
        <w:rPr>
          <w:rFonts w:ascii="Times New Roman" w:hAnsi="Times New Roman" w:cs="Times New Roman"/>
          <w:b/>
          <w:color w:val="000000"/>
          <w:sz w:val="32"/>
          <w:szCs w:val="32"/>
        </w:rPr>
        <w:t>Focus sulle tecniche</w:t>
      </w:r>
      <w:r w:rsidRPr="002C0BC0">
        <w:rPr>
          <w:rFonts w:ascii="Times New Roman" w:hAnsi="Times New Roman" w:cs="Times New Roman"/>
          <w:color w:val="000000"/>
          <w:sz w:val="32"/>
          <w:szCs w:val="32"/>
        </w:rPr>
        <w:t xml:space="preserve">: </w:t>
      </w:r>
      <w:r w:rsidR="00E85EA4" w:rsidRPr="002C0BC0">
        <w:rPr>
          <w:rFonts w:ascii="Times New Roman" w:hAnsi="Times New Roman" w:cs="Times New Roman"/>
          <w:color w:val="000000"/>
          <w:sz w:val="32"/>
          <w:szCs w:val="32"/>
        </w:rPr>
        <w:t>L</w:t>
      </w:r>
      <w:r w:rsidRPr="002C0BC0">
        <w:rPr>
          <w:rFonts w:ascii="Times New Roman" w:hAnsi="Times New Roman" w:cs="Times New Roman"/>
          <w:color w:val="000000"/>
          <w:sz w:val="32"/>
          <w:szCs w:val="32"/>
        </w:rPr>
        <w:t>a lingua e lo stile</w:t>
      </w:r>
      <w:r w:rsidR="00E85EA4" w:rsidRPr="002C0BC0">
        <w:rPr>
          <w:rFonts w:ascii="Times New Roman" w:hAnsi="Times New Roman" w:cs="Times New Roman"/>
          <w:color w:val="000000"/>
          <w:sz w:val="32"/>
          <w:szCs w:val="32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</w:r>
      <w:r w:rsidR="00E85EA4" w:rsidRPr="00990D01">
        <w:rPr>
          <w:rFonts w:ascii="Times New Roman" w:hAnsi="Times New Roman" w:cs="Times New Roman"/>
          <w:color w:val="000000"/>
        </w:rPr>
        <w:tab/>
        <w:t>TEMPO: 6-8 ore (maggio)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2545"/>
        <w:gridCol w:w="2375"/>
        <w:gridCol w:w="2941"/>
      </w:tblGrid>
      <w:tr w:rsidR="00E85EA4" w:rsidRPr="00990D01" w14:paraId="651D1253" w14:textId="77777777" w:rsidTr="00E85EA4">
        <w:tc>
          <w:tcPr>
            <w:tcW w:w="2547" w:type="dxa"/>
            <w:vAlign w:val="center"/>
          </w:tcPr>
          <w:p w14:paraId="05E6CAE3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</w:p>
        </w:tc>
        <w:tc>
          <w:tcPr>
            <w:tcW w:w="2410" w:type="dxa"/>
            <w:vAlign w:val="center"/>
          </w:tcPr>
          <w:p w14:paraId="02022901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2196" w:type="dxa"/>
            <w:vAlign w:val="center"/>
          </w:tcPr>
          <w:p w14:paraId="2527FA08" w14:textId="12A4B7D2" w:rsidR="00990D01" w:rsidRPr="00990D01" w:rsidRDefault="00990D01" w:rsidP="002C0BC0">
            <w:pPr>
              <w:autoSpaceDE w:val="0"/>
              <w:jc w:val="both"/>
              <w:textAlignment w:val="center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CONTENUTI ESSENZIALI</w:t>
            </w:r>
            <w:r w:rsidRPr="00990D01">
              <w:rPr>
                <w:rFonts w:ascii="Times New Roman" w:hAnsi="Times New Roman" w:cs="Times New Roman"/>
                <w:b/>
                <w:caps/>
                <w:kern w:val="24"/>
              </w:rPr>
              <w:t xml:space="preserve"> </w:t>
            </w:r>
          </w:p>
          <w:p w14:paraId="1BB9FC20" w14:textId="7D01C4BF" w:rsidR="00E85EA4" w:rsidRPr="00990D01" w:rsidRDefault="00904C2E" w:rsidP="002C0BC0">
            <w:pPr>
              <w:pStyle w:val="000Testatinatabella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• per consultare la programmazione relativa al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My Place</w:t>
            </w:r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 xml:space="preserve"> (</w:t>
            </w:r>
            <w:hyperlink r:id="rId43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aps w:val="0"/>
                  <w:color w:val="0000FF"/>
                  <w:spacing w:val="0"/>
                  <w:w w:val="100"/>
                  <w:kern w:val="24"/>
                  <w:sz w:val="22"/>
                  <w:szCs w:val="22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caps w:val="0"/>
                <w:color w:val="auto"/>
                <w:spacing w:val="0"/>
                <w:w w:val="100"/>
                <w:kern w:val="24"/>
                <w:sz w:val="22"/>
                <w:szCs w:val="22"/>
                <w:lang w:eastAsia="hi-IN" w:bidi="hi-IN"/>
              </w:rPr>
              <w:t>), seleziona il titolo nella sezione PRODOTTI e poi clicca su GUIDA DOCENTE.</w:t>
            </w:r>
          </w:p>
        </w:tc>
        <w:tc>
          <w:tcPr>
            <w:tcW w:w="2375" w:type="dxa"/>
            <w:vAlign w:val="center"/>
          </w:tcPr>
          <w:p w14:paraId="490A1511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>POSSIBILI CONNESSIONI CON L’EDUCAZIONE CIVICA</w:t>
            </w:r>
          </w:p>
          <w:p w14:paraId="22D704EB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1" w:type="dxa"/>
            <w:vAlign w:val="center"/>
          </w:tcPr>
          <w:p w14:paraId="2DE479BF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  <w:r w:rsidRPr="00990D01">
              <w:rPr>
                <w:rFonts w:ascii="Times New Roman" w:hAnsi="Times New Roman" w:cs="Times New Roman"/>
                <w:b/>
                <w:bCs/>
              </w:rPr>
              <w:t xml:space="preserve">POSSIBILI CONNESSIONI PLURIDISCIPLINARI </w:t>
            </w:r>
          </w:p>
          <w:p w14:paraId="311F6E14" w14:textId="77777777" w:rsidR="00E85EA4" w:rsidRPr="00990D01" w:rsidRDefault="00E85EA4" w:rsidP="00DE174E">
            <w:pPr>
              <w:autoSpaceDE w:val="0"/>
              <w:spacing w:line="270" w:lineRule="atLeast"/>
              <w:jc w:val="both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DCEB901" w14:textId="77777777" w:rsidR="00E85EA4" w:rsidRPr="00990D01" w:rsidRDefault="00E85EA4" w:rsidP="00DE174E">
            <w:pPr>
              <w:pStyle w:val="000Testatinatabella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5EA4" w:rsidRPr="00990D01" w14:paraId="661BC7B7" w14:textId="77777777" w:rsidTr="00E85EA4">
        <w:tc>
          <w:tcPr>
            <w:tcW w:w="2547" w:type="dxa"/>
          </w:tcPr>
          <w:p w14:paraId="010712E4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b/>
                <w:bCs/>
                <w:color w:val="000000"/>
                <w:w w:val="90"/>
              </w:rPr>
              <w:t>Competenze dell’asse dei linguaggi</w:t>
            </w:r>
          </w:p>
          <w:p w14:paraId="076C6B9B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Padroneggiare gli strumenti espressivi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e argomentativi indispensabili per gestire l’interazione comunicativa verbale in vari contesti</w:t>
            </w:r>
          </w:p>
          <w:p w14:paraId="6568C451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• Leggere, comprendere e interpretare testi scritti di vario tipo</w:t>
            </w:r>
          </w:p>
          <w:p w14:paraId="7F4046CE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Produrre testi di vario tipo in relazione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br/>
              <w:t>ai differenti scopi comunicativi</w:t>
            </w:r>
          </w:p>
          <w:p w14:paraId="5FE93A3B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 xml:space="preserve">• Utilizzare gli strumenti fondamentali per una </w:t>
            </w: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lastRenderedPageBreak/>
              <w:t>fruizione consapevole</w:t>
            </w:r>
          </w:p>
          <w:p w14:paraId="116BCAC5" w14:textId="77777777" w:rsidR="00E85EA4" w:rsidRPr="00990D01" w:rsidRDefault="00E85EA4" w:rsidP="00DE174E">
            <w:pPr>
              <w:widowControl w:val="0"/>
              <w:tabs>
                <w:tab w:val="left" w:pos="1361"/>
                <w:tab w:val="left" w:pos="1843"/>
                <w:tab w:val="left" w:pos="2353"/>
                <w:tab w:val="left" w:pos="2863"/>
                <w:tab w:val="left" w:pos="3373"/>
                <w:tab w:val="left" w:pos="3883"/>
                <w:tab w:val="left" w:pos="4394"/>
                <w:tab w:val="left" w:pos="4819"/>
                <w:tab w:val="left" w:pos="5329"/>
                <w:tab w:val="left" w:pos="5839"/>
                <w:tab w:val="left" w:pos="6293"/>
                <w:tab w:val="left" w:pos="6945"/>
                <w:tab w:val="left" w:pos="7461"/>
                <w:tab w:val="left" w:pos="7946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Times New Roman" w:hAnsi="Times New Roman" w:cs="Times New Roman"/>
                <w:color w:val="000000"/>
                <w:w w:val="90"/>
              </w:rPr>
            </w:pPr>
            <w:r w:rsidRPr="00990D01">
              <w:rPr>
                <w:rFonts w:ascii="Times New Roman" w:hAnsi="Times New Roman" w:cs="Times New Roman"/>
                <w:color w:val="000000"/>
                <w:w w:val="90"/>
              </w:rPr>
              <w:t>del patrimonio artistico e letterario</w:t>
            </w:r>
          </w:p>
          <w:p w14:paraId="6F4E992B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Cs/>
                <w:spacing w:val="0"/>
                <w:w w:val="90"/>
                <w:sz w:val="24"/>
                <w:szCs w:val="24"/>
              </w:rPr>
              <w:t>• Utilizzare e produrre testi multimediali</w:t>
            </w:r>
          </w:p>
          <w:p w14:paraId="62581051" w14:textId="77777777" w:rsidR="00E85EA4" w:rsidRPr="00990D01" w:rsidRDefault="00E85EA4" w:rsidP="00DE174E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753B158" w14:textId="5073B9F6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di cittadinanza</w:t>
            </w:r>
          </w:p>
          <w:p w14:paraId="40C759BB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•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D01">
              <w:rPr>
                <w:rFonts w:ascii="Times New Roman" w:hAnsi="Times New Roman" w:cs="Times New Roman"/>
                <w:color w:val="auto"/>
                <w:spacing w:val="0"/>
                <w:sz w:val="24"/>
                <w:szCs w:val="24"/>
              </w:rPr>
              <w:t>Imparare a imparare</w:t>
            </w:r>
          </w:p>
          <w:p w14:paraId="3ACA2FD4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Progettare </w:t>
            </w:r>
          </w:p>
          <w:p w14:paraId="7999AA22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Comunicare </w:t>
            </w:r>
          </w:p>
          <w:p w14:paraId="1720DD8E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Collaborare e partecipare </w:t>
            </w:r>
          </w:p>
          <w:p w14:paraId="62E04628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Agire in modo autonomo e responsabile </w:t>
            </w:r>
          </w:p>
          <w:p w14:paraId="50F067DD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Risolvere problemi </w:t>
            </w:r>
          </w:p>
          <w:p w14:paraId="31CD6260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• Individuare collegamenti e relazioni </w:t>
            </w:r>
          </w:p>
          <w:p w14:paraId="2F43D597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• Acquisire e interpretare l’informazione</w:t>
            </w:r>
          </w:p>
          <w:p w14:paraId="5865DE17" w14:textId="77777777" w:rsidR="00E85EA4" w:rsidRPr="00990D01" w:rsidRDefault="00E85EA4" w:rsidP="00DE174E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</w:pPr>
          </w:p>
          <w:p w14:paraId="1D9BB223" w14:textId="542CA99C" w:rsidR="00E85EA4" w:rsidRPr="00990D01" w:rsidRDefault="00E85EA4" w:rsidP="00990D01">
            <w:pPr>
              <w:pStyle w:val="04TabTestochiaro"/>
              <w:spacing w:before="0" w:line="240" w:lineRule="auto"/>
              <w:rPr>
                <w:rFonts w:ascii="Times New Roman" w:hAnsi="Times New Roman" w:cs="Times New Roman"/>
                <w:spacing w:val="0"/>
                <w:w w:val="90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b/>
                <w:bCs/>
                <w:spacing w:val="0"/>
                <w:w w:val="90"/>
                <w:sz w:val="24"/>
                <w:szCs w:val="24"/>
              </w:rPr>
              <w:t>Competenze chiave europee</w:t>
            </w:r>
          </w:p>
          <w:p w14:paraId="790D9C90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alfabetica funzionale</w:t>
            </w:r>
          </w:p>
          <w:p w14:paraId="1A3C34D4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 xml:space="preserve">Competenza multilinguistica </w:t>
            </w:r>
          </w:p>
          <w:p w14:paraId="12C36DE1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digitale</w:t>
            </w:r>
          </w:p>
          <w:p w14:paraId="6E5B0170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personale, sociale e capacità di imparare a imparare</w:t>
            </w:r>
          </w:p>
          <w:p w14:paraId="34532870" w14:textId="77777777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Competenza in materia di cittadinanza</w:t>
            </w:r>
          </w:p>
          <w:p w14:paraId="27573346" w14:textId="19AACE7E" w:rsidR="00E85EA4" w:rsidRPr="00990D01" w:rsidRDefault="00E85EA4" w:rsidP="00DE174E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Times New Roman" w:hAnsi="Times New Roman" w:cs="Times New Roman"/>
                <w:lang w:eastAsia="it-IT"/>
              </w:rPr>
              <w:t>Competenza in materia di consapevolezza ed espressione culturali</w:t>
            </w:r>
          </w:p>
          <w:p w14:paraId="5756C3A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69D5CA6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Cogliere l’apporto letterario fornito dagli autori presi in esame, ripercorrendo alcune tappe della loro vita e analizzando le loro opere</w:t>
            </w:r>
          </w:p>
          <w:p w14:paraId="4DF82AD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142F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Interpretare correttamente i brani analizzati fornendo risposte pertinenti alle domande formulate</w:t>
            </w:r>
          </w:p>
          <w:p w14:paraId="13C2E00A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99F1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Individuare le tecniche della narrazione utilizzate dagli autori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nelle loro opere</w:t>
            </w:r>
          </w:p>
          <w:p w14:paraId="0FF95628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AE85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Utilizzare il lessico e la lingua in modo appropriato</w:t>
            </w:r>
          </w:p>
          <w:p w14:paraId="1403870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14:paraId="66601E90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Produrre testi narrativi e argomentativi</w:t>
            </w:r>
          </w:p>
          <w:p w14:paraId="1081604B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7D8E3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Esporre oralmente i contenuti studiati</w:t>
            </w:r>
          </w:p>
          <w:p w14:paraId="1B286CC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21935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Sintetizzare in modo coeso e coerente i testi presi in esame</w:t>
            </w:r>
          </w:p>
          <w:p w14:paraId="0C3B68F3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5F50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Formulare il proprio parere sugli argomenti trattati</w:t>
            </w:r>
          </w:p>
          <w:p w14:paraId="57065467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0D01B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Riflettere sul significato di alcune parole e sull’applicazione delle stesse in altri contesti</w:t>
            </w:r>
          </w:p>
          <w:p w14:paraId="539C69BC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1278A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Cogliere e analizzare le peculiarità linguistiche, sintattiche e stilistiche nei testi presi in esame</w:t>
            </w:r>
          </w:p>
          <w:p w14:paraId="05A6B599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1679A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 xml:space="preserve">Individuare il ritmo stilistico e le figure </w:t>
            </w:r>
            <w:r w:rsidRPr="00990D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retoriche presenti nei testi narrativi</w:t>
            </w:r>
          </w:p>
          <w:p w14:paraId="5040618D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B398F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0D01">
              <w:rPr>
                <w:rFonts w:ascii="Times New Roman" w:hAnsi="Times New Roman" w:cs="Times New Roman"/>
                <w:sz w:val="24"/>
                <w:szCs w:val="24"/>
              </w:rPr>
              <w:t>Individuare i diversi registri espressivi presenti nei testi</w:t>
            </w:r>
          </w:p>
          <w:p w14:paraId="6B0C0CE5" w14:textId="77777777" w:rsidR="00E85EA4" w:rsidRPr="00990D01" w:rsidRDefault="00E85EA4" w:rsidP="00DE174E">
            <w:pPr>
              <w:pStyle w:val="000Testotabella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14:paraId="4857A740" w14:textId="2BC9BC23" w:rsidR="00E85EA4" w:rsidRPr="00990D01" w:rsidRDefault="00E85EA4" w:rsidP="00DE17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La vita, la formazione e la produzione letteraria degli autori </w:t>
            </w:r>
          </w:p>
          <w:p w14:paraId="65B8180A" w14:textId="77777777" w:rsidR="00E85EA4" w:rsidRPr="00990D01" w:rsidRDefault="00E85EA4" w:rsidP="00DE17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Caratteristiche delle opere di Luigi Pirandello e Italo Calvino</w:t>
            </w:r>
          </w:p>
          <w:p w14:paraId="627F3702" w14:textId="3D94E4B6" w:rsidR="00E85EA4" w:rsidRPr="00990D01" w:rsidRDefault="00E85EA4" w:rsidP="00DE17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Due testi di Luigi Pirandello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: </w:t>
            </w:r>
          </w:p>
          <w:p w14:paraId="456E3FD6" w14:textId="0D59178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Il treno ha fischiato </w:t>
            </w:r>
          </w:p>
          <w:p w14:paraId="37226CB9" w14:textId="77777777" w:rsidR="00847074" w:rsidRPr="00990D01" w:rsidRDefault="00847074" w:rsidP="0084707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3193D51A" w14:textId="2DE8433A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La patente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</w:t>
            </w:r>
          </w:p>
          <w:p w14:paraId="22CD58B5" w14:textId="77777777" w:rsidR="00847074" w:rsidRPr="00990D01" w:rsidRDefault="00847074" w:rsidP="0084707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>oppure</w:t>
            </w:r>
          </w:p>
          <w:p w14:paraId="667EBD59" w14:textId="1F4CBB6A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hAnsi="Times New Roman" w:cs="Times New Roman"/>
                <w:lang w:eastAsia="it-IT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passo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da </w:t>
            </w:r>
            <w:r w:rsidRPr="00990D01">
              <w:rPr>
                <w:rFonts w:ascii="Times New Roman" w:hAnsi="Times New Roman" w:cs="Times New Roman"/>
                <w:i/>
                <w:iCs/>
                <w:lang w:eastAsia="it-IT"/>
              </w:rPr>
              <w:t>Uno, nessuno e centomila</w:t>
            </w:r>
          </w:p>
          <w:p w14:paraId="2732EE27" w14:textId="713FC65F" w:rsidR="00E85EA4" w:rsidRPr="00990D01" w:rsidRDefault="00E85EA4" w:rsidP="00DE174E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adjustRightInd w:val="0"/>
              <w:spacing w:after="24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Due testi di Italo Calvino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, ad esempio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: </w:t>
            </w:r>
          </w:p>
          <w:p w14:paraId="67E71A71" w14:textId="16BE4C23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-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un passo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da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Il barone rampante</w:t>
            </w:r>
          </w:p>
          <w:p w14:paraId="1D7B9875" w14:textId="072C4AE5" w:rsidR="00847074" w:rsidRPr="00990D01" w:rsidRDefault="0084707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27EE5DCF" w14:textId="31DDCD6D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</w:t>
            </w:r>
            <w:r w:rsidR="00847074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Marcovaldo al supermarket 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(da</w:t>
            </w:r>
            <w:r w:rsidR="00847074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 Marcovaldo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7E91923B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oppure</w:t>
            </w:r>
          </w:p>
          <w:p w14:paraId="31A3DEF1" w14:textId="76FBFDCF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Paura sul sentiero </w:t>
            </w:r>
          </w:p>
          <w:p w14:paraId="3C44EB08" w14:textId="77777777" w:rsidR="00847074" w:rsidRPr="00990D01" w:rsidRDefault="0084707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76AC809D" w14:textId="0AE86A3F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Le peculiarità linguistiche, sintattiche e stilistiche dei testi letterari</w:t>
            </w:r>
          </w:p>
          <w:p w14:paraId="11409E0C" w14:textId="77777777" w:rsidR="00847074" w:rsidRPr="00990D01" w:rsidRDefault="00847074" w:rsidP="00847074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</w:p>
          <w:p w14:paraId="52CF08A9" w14:textId="77777777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Il ritmo stilistico e le figure retoriche presenti nei testi narrativi</w:t>
            </w:r>
          </w:p>
          <w:p w14:paraId="6B8C1E86" w14:textId="3F377E19" w:rsidR="00E85EA4" w:rsidRPr="00990D01" w:rsidRDefault="00E85EA4" w:rsidP="00DE174E">
            <w:pPr>
              <w:numPr>
                <w:ilvl w:val="0"/>
                <w:numId w:val="1"/>
              </w:num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lastRenderedPageBreak/>
              <w:t xml:space="preserve">Un </w:t>
            </w:r>
            <w:r w:rsidR="0084707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testo </w:t>
            </w:r>
            <w:r w:rsidR="0019035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con tali caratteristiche, ad 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esempio: </w:t>
            </w:r>
          </w:p>
          <w:p w14:paraId="031DD067" w14:textId="77777777" w:rsidR="00190354" w:rsidRPr="00990D01" w:rsidRDefault="00E85EA4" w:rsidP="00190354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Michela Murgia, </w:t>
            </w:r>
            <w:r w:rsidR="00190354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All'interno di un call center</w:t>
            </w:r>
            <w:r w:rsidR="0019035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 (da </w:t>
            </w:r>
            <w:r w:rsidR="00190354"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Il mondo deve sapere. Romanzo tragicomico di una telefonista precaria</w:t>
            </w:r>
            <w:r w:rsidR="00190354"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29D0B4C5" w14:textId="77777777" w:rsidR="00190354" w:rsidRPr="00990D01" w:rsidRDefault="00190354" w:rsidP="00190354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oppure </w:t>
            </w:r>
          </w:p>
          <w:p w14:paraId="2393BB49" w14:textId="46B3A9A2" w:rsidR="00845387" w:rsidRPr="00990D01" w:rsidRDefault="00190354" w:rsidP="00190354">
            <w:pPr>
              <w:suppressAutoHyphens/>
              <w:autoSpaceDE w:val="0"/>
              <w:spacing w:after="200"/>
              <w:textAlignment w:val="baseline"/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Giovanni Verga,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 xml:space="preserve">Fuoco in casa </w:t>
            </w:r>
            <w:proofErr w:type="spellStart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Trao</w:t>
            </w:r>
            <w:proofErr w:type="spellEnd"/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!</w:t>
            </w:r>
            <w:r w:rsidRPr="00990D01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it-IT"/>
              </w:rPr>
              <w:t xml:space="preserve"> </w:t>
            </w:r>
            <w:r w:rsidRPr="00D62241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eastAsia="it-IT"/>
              </w:rPr>
              <w:t>(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da </w:t>
            </w:r>
            <w:r w:rsidRPr="00990D01"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  <w:t>Mastro-don Gesualdo</w:t>
            </w: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>)</w:t>
            </w:r>
          </w:p>
          <w:p w14:paraId="4234CE17" w14:textId="77777777" w:rsidR="00E85EA4" w:rsidRPr="00990D01" w:rsidRDefault="00E85EA4" w:rsidP="00DE174E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 New Roman" w:eastAsia="DINPro-Regular" w:hAnsi="Times New Roman" w:cs="Times New Roman"/>
                <w:i/>
                <w:color w:val="000000"/>
                <w:spacing w:val="-2"/>
                <w:w w:val="95"/>
                <w:kern w:val="2"/>
              </w:rPr>
            </w:pPr>
            <w:r w:rsidRPr="00990D01">
              <w:rPr>
                <w:rFonts w:ascii="Times New Roman" w:eastAsia="DINPro-Regular" w:hAnsi="Times New Roman" w:cs="Times New Roman"/>
                <w:color w:val="000000"/>
                <w:spacing w:val="-2"/>
                <w:w w:val="95"/>
                <w:kern w:val="2"/>
              </w:rPr>
              <w:t xml:space="preserve">- Strutture essenziali dei testi descrittivi, espositivi, narrativi, argomentativi </w:t>
            </w:r>
          </w:p>
        </w:tc>
        <w:tc>
          <w:tcPr>
            <w:tcW w:w="2375" w:type="dxa"/>
          </w:tcPr>
          <w:p w14:paraId="7ED3203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488ED3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4008EF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479D14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05F77E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98889C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61B5AF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27E51C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314567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E47351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CCD270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55EDF5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3AA84A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FB03DD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741DB1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47DF338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C2CA1FA" w14:textId="7BAFCB69" w:rsidR="00E85EA4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221B74E8" w14:textId="77777777" w:rsidR="002C0BC0" w:rsidRPr="00990D01" w:rsidRDefault="002C0BC0" w:rsidP="00DE174E">
            <w:pPr>
              <w:rPr>
                <w:rFonts w:ascii="Times New Roman" w:hAnsi="Times New Roman" w:cs="Times New Roman"/>
                <w:b/>
              </w:rPr>
            </w:pPr>
          </w:p>
          <w:p w14:paraId="67A18221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Gli stereotipi e le finzioni; il potere dell'immagine nella società odierna </w:t>
            </w:r>
          </w:p>
          <w:p w14:paraId="3A0A23F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211F3B3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6F9DDA66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15D06BF9" w14:textId="251E99C1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21FD3BB6" w14:textId="77777777" w:rsidR="00847074" w:rsidRPr="00990D01" w:rsidRDefault="00847074" w:rsidP="00DE174E">
            <w:pPr>
              <w:rPr>
                <w:rFonts w:ascii="Times New Roman" w:hAnsi="Times New Roman" w:cs="Times New Roman"/>
                <w:b/>
              </w:rPr>
            </w:pPr>
          </w:p>
          <w:p w14:paraId="646EE357" w14:textId="009457BD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La società del consumismo e lo spreco alimentare (</w:t>
            </w:r>
            <w:r w:rsidR="00845387" w:rsidRPr="00990D01">
              <w:rPr>
                <w:rFonts w:ascii="Times New Roman" w:hAnsi="Times New Roman" w:cs="Times New Roman"/>
              </w:rPr>
              <w:t>o</w:t>
            </w:r>
            <w:r w:rsidRPr="00990D01">
              <w:rPr>
                <w:rFonts w:ascii="Times New Roman" w:hAnsi="Times New Roman" w:cs="Times New Roman"/>
              </w:rPr>
              <w:t xml:space="preserve">biettivo 12 Agenda </w:t>
            </w:r>
            <w:r w:rsidR="00845387" w:rsidRPr="00990D01">
              <w:rPr>
                <w:rFonts w:ascii="Times New Roman" w:hAnsi="Times New Roman" w:cs="Times New Roman"/>
              </w:rPr>
              <w:t xml:space="preserve">ONU </w:t>
            </w:r>
            <w:r w:rsidRPr="00990D01">
              <w:rPr>
                <w:rFonts w:ascii="Times New Roman" w:hAnsi="Times New Roman" w:cs="Times New Roman"/>
              </w:rPr>
              <w:t xml:space="preserve">2030) </w:t>
            </w:r>
          </w:p>
          <w:p w14:paraId="0D14757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4EC4A66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57EF0CE9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08CF2907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0E65B7FB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6F4FC1C4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61C97523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089FA027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6ECFA2E0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2EA859BF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0B87BD4C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7175B5F8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4BD2CF1F" w14:textId="77777777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2871C087" w14:textId="4EED5D92" w:rsidR="00E85EA4" w:rsidRPr="00990D01" w:rsidRDefault="00E85EA4" w:rsidP="00DE174E">
            <w:pPr>
              <w:rPr>
                <w:rFonts w:ascii="Times New Roman" w:hAnsi="Times New Roman" w:cs="Times New Roman"/>
                <w:b/>
              </w:rPr>
            </w:pPr>
          </w:p>
          <w:p w14:paraId="032B97BD" w14:textId="757F81F1" w:rsidR="00190354" w:rsidRPr="00990D01" w:rsidRDefault="00190354" w:rsidP="00DE174E">
            <w:pPr>
              <w:rPr>
                <w:rFonts w:ascii="Times New Roman" w:hAnsi="Times New Roman" w:cs="Times New Roman"/>
                <w:b/>
              </w:rPr>
            </w:pPr>
          </w:p>
          <w:p w14:paraId="37A8EF71" w14:textId="77777777" w:rsidR="00190354" w:rsidRPr="00990D01" w:rsidRDefault="00190354" w:rsidP="00DE174E">
            <w:pPr>
              <w:rPr>
                <w:rFonts w:ascii="Times New Roman" w:hAnsi="Times New Roman" w:cs="Times New Roman"/>
                <w:b/>
              </w:rPr>
            </w:pPr>
          </w:p>
          <w:p w14:paraId="3B0F00B1" w14:textId="2D9CD83C" w:rsidR="00E85EA4" w:rsidRPr="00990D01" w:rsidRDefault="00E85EA4" w:rsidP="00F51CC1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 xml:space="preserve">La disoccupazione giovanile; lo </w:t>
            </w:r>
            <w:r w:rsidRPr="00990D01">
              <w:rPr>
                <w:rFonts w:ascii="Times New Roman" w:hAnsi="Times New Roman" w:cs="Times New Roman"/>
              </w:rPr>
              <w:lastRenderedPageBreak/>
              <w:t>sfruttamento dei precari</w:t>
            </w:r>
          </w:p>
          <w:p w14:paraId="499A6BE7" w14:textId="46DE3CC0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hAnsi="Times New Roman" w:cs="Times New Roman"/>
              </w:rPr>
              <w:t>Lavoro dignitoso e crescita economica (</w:t>
            </w:r>
            <w:r w:rsidR="00845387" w:rsidRPr="00990D01">
              <w:rPr>
                <w:rFonts w:ascii="Times New Roman" w:hAnsi="Times New Roman" w:cs="Times New Roman"/>
              </w:rPr>
              <w:t>o</w:t>
            </w:r>
            <w:r w:rsidRPr="00990D01">
              <w:rPr>
                <w:rFonts w:ascii="Times New Roman" w:hAnsi="Times New Roman" w:cs="Times New Roman"/>
              </w:rPr>
              <w:t xml:space="preserve">biettivo 8 Agenda </w:t>
            </w:r>
            <w:r w:rsidR="00845387" w:rsidRPr="00990D01">
              <w:rPr>
                <w:rFonts w:ascii="Times New Roman" w:hAnsi="Times New Roman" w:cs="Times New Roman"/>
              </w:rPr>
              <w:t xml:space="preserve">ONU </w:t>
            </w:r>
            <w:r w:rsidRPr="00990D01">
              <w:rPr>
                <w:rFonts w:ascii="Times New Roman" w:hAnsi="Times New Roman" w:cs="Times New Roman"/>
              </w:rPr>
              <w:t>2030)</w:t>
            </w:r>
          </w:p>
        </w:tc>
        <w:tc>
          <w:tcPr>
            <w:tcW w:w="2941" w:type="dxa"/>
          </w:tcPr>
          <w:p w14:paraId="442A627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90F8DF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4C66C2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B2F5D0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3106EA5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871840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5E23949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2BC895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5ED0CE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2147B9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6D5435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E8630F6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D110F9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29076A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1B252AE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BECB7C3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352A2BC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5439D98B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A5B7BC4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32A7F8FA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107627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435857C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F2D29B7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72A62DF0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C3D55EF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0816948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654BFB3E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EF26652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  <w:p w14:paraId="244C27BD" w14:textId="77777777" w:rsidR="00E85EA4" w:rsidRPr="00990D01" w:rsidRDefault="00E85EA4" w:rsidP="00DE174E">
            <w:pPr>
              <w:rPr>
                <w:rFonts w:ascii="Times New Roman" w:hAnsi="Times New Roman" w:cs="Times New Roman"/>
              </w:rPr>
            </w:pPr>
          </w:p>
        </w:tc>
      </w:tr>
      <w:tr w:rsidR="00845387" w:rsidRPr="00990D01" w14:paraId="493087A7" w14:textId="77777777" w:rsidTr="00894869">
        <w:tc>
          <w:tcPr>
            <w:tcW w:w="12469" w:type="dxa"/>
            <w:gridSpan w:val="5"/>
          </w:tcPr>
          <w:p w14:paraId="62B1ADEF" w14:textId="77777777" w:rsidR="003638AD" w:rsidRPr="00990D01" w:rsidRDefault="003638AD" w:rsidP="003638AD">
            <w:pPr>
              <w:autoSpaceDE w:val="0"/>
              <w:textAlignment w:val="center"/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</w:pPr>
            <w:r w:rsidRPr="00990D01">
              <w:rPr>
                <w:rFonts w:ascii="Times New Roman" w:hAnsi="Times New Roman" w:cs="Times New Roman"/>
                <w:b/>
                <w:color w:val="000000" w:themeColor="text1"/>
                <w:kern w:val="24"/>
                <w:szCs w:val="22"/>
              </w:rPr>
              <w:lastRenderedPageBreak/>
              <w:t>METODOLOGIA e STRUMENTI DIDATTICI</w:t>
            </w:r>
          </w:p>
          <w:p w14:paraId="7B7B718C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le risorse specifiche del tuo manuale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Sanoma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 eventualmente in adozione, dopo aver effettuato l’accesso a 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My Place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44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https://place.sanoma.it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seleziona il titolo nella sezione PRODOTTI</w:t>
            </w:r>
          </w:p>
          <w:p w14:paraId="49C0048A" w14:textId="77777777" w:rsidR="00904C2E" w:rsidRPr="00904C2E" w:rsidRDefault="00904C2E" w:rsidP="00904C2E">
            <w:pPr>
              <w:ind w:left="139" w:right="256"/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</w:pP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• per ulteriori materiali digitali, scopri la piattaforma </w:t>
            </w:r>
            <w:proofErr w:type="spellStart"/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K</w:t>
            </w:r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>mZero</w:t>
            </w:r>
            <w:proofErr w:type="spellEnd"/>
            <w:r w:rsidRPr="00904C2E">
              <w:rPr>
                <w:rFonts w:ascii="Times New Roman" w:eastAsia="Times New Roman" w:hAnsi="Times New Roman" w:cs="Times New Roman"/>
                <w:bCs/>
                <w:i/>
                <w:iCs/>
                <w:kern w:val="24"/>
                <w:sz w:val="22"/>
                <w:szCs w:val="18"/>
                <w:lang w:eastAsia="hi-IN" w:bidi="hi-IN"/>
              </w:rPr>
              <w:t xml:space="preserve">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(</w:t>
            </w:r>
            <w:hyperlink r:id="rId45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https://sanoma.it/prodotti-digitali/kmzero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 xml:space="preserve">). </w:t>
            </w:r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br/>
              <w:t>• per risorse sulla formazione e sull’aggiornamento didattico, puoi consultare il calendario dei webinar (</w:t>
            </w:r>
            <w:hyperlink r:id="rId46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https://sanoma.it/formazione/webinar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), richiedere l’accesso a My Learning Box (</w:t>
            </w:r>
            <w:hyperlink r:id="rId47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https://sanoma.it/formazione/mylearningbox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 oppure visitare la sezione Learning Academy (</w:t>
            </w:r>
            <w:hyperlink r:id="rId48" w:history="1">
              <w:r w:rsidRPr="00904C2E">
                <w:rPr>
                  <w:rFonts w:ascii="Times New Roman" w:eastAsia="Times New Roman" w:hAnsi="Times New Roman" w:cs="Times New Roman"/>
                  <w:b/>
                  <w:bCs/>
                  <w:color w:val="0000FF"/>
                  <w:kern w:val="24"/>
                  <w:sz w:val="22"/>
                  <w:szCs w:val="18"/>
                  <w:u w:val="single"/>
                  <w:lang w:eastAsia="hi-IN" w:bidi="hi-IN"/>
                </w:rPr>
                <w:t>https://sanoma.it/formazione</w:t>
              </w:r>
            </w:hyperlink>
            <w:r w:rsidRPr="00904C2E">
              <w:rPr>
                <w:rFonts w:ascii="Times New Roman" w:eastAsia="Times New Roman" w:hAnsi="Times New Roman" w:cs="Times New Roman"/>
                <w:bCs/>
                <w:kern w:val="24"/>
                <w:sz w:val="22"/>
                <w:szCs w:val="18"/>
                <w:lang w:eastAsia="hi-IN" w:bidi="hi-IN"/>
              </w:rPr>
              <w:t>)</w:t>
            </w:r>
          </w:p>
          <w:p w14:paraId="46626E5C" w14:textId="1FEDA90F" w:rsidR="00845387" w:rsidRPr="00990D01" w:rsidRDefault="00845387" w:rsidP="003638AD">
            <w:pPr>
              <w:rPr>
                <w:rFonts w:ascii="Times New Roman" w:hAnsi="Times New Roman" w:cs="Times New Roman"/>
              </w:rPr>
            </w:pPr>
          </w:p>
        </w:tc>
      </w:tr>
      <w:tr w:rsidR="00845387" w:rsidRPr="00990D01" w14:paraId="70E4A061" w14:textId="77777777" w:rsidTr="00894869">
        <w:tc>
          <w:tcPr>
            <w:tcW w:w="12469" w:type="dxa"/>
            <w:gridSpan w:val="5"/>
          </w:tcPr>
          <w:p w14:paraId="2F5E4AB8" w14:textId="77777777" w:rsidR="003638AD" w:rsidRPr="00990D01" w:rsidRDefault="003638AD" w:rsidP="003638A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>STRATEGIE e STRUMENTI DI LAVORO</w:t>
            </w:r>
          </w:p>
          <w:p w14:paraId="4F6534FB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hAnsi="Times New Roman" w:cs="Times New Roman"/>
                <w:color w:val="auto"/>
              </w:rPr>
              <w:t>Libri di testo</w:t>
            </w:r>
          </w:p>
          <w:p w14:paraId="78AE6D9A" w14:textId="77777777" w:rsidR="003638AD" w:rsidRPr="00990D01" w:rsidRDefault="003638AD" w:rsidP="003638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Spiegazioni/lezioni frontali</w:t>
            </w:r>
          </w:p>
          <w:p w14:paraId="56AFA6C7" w14:textId="77777777" w:rsidR="003638AD" w:rsidRPr="00990D01" w:rsidRDefault="003638AD" w:rsidP="003638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Studio individuale</w:t>
            </w:r>
          </w:p>
          <w:p w14:paraId="2B9E079F" w14:textId="429D3AE1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Videolezioni </w:t>
            </w:r>
          </w:p>
          <w:p w14:paraId="689724BE" w14:textId="77777777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Contenuti audio/scritti </w:t>
            </w:r>
          </w:p>
          <w:p w14:paraId="09697FE4" w14:textId="77777777" w:rsidR="003638AD" w:rsidRPr="00990D01" w:rsidRDefault="003638AD" w:rsidP="003638A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  <w:p w14:paraId="2F5C12C3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Interrogazioni e test progressivi</w:t>
            </w:r>
          </w:p>
          <w:p w14:paraId="7A48A0DF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strike/>
                <w:color w:val="auto"/>
              </w:rPr>
            </w:pPr>
            <w:r w:rsidRPr="00883A48"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Pr="00990D01">
              <w:rPr>
                <w:rFonts w:ascii="Times New Roman" w:eastAsia="Arial Unicode MS" w:hAnsi="Times New Roman" w:cs="Times New Roman"/>
                <w:color w:val="auto"/>
              </w:rPr>
              <w:t>Assegnazioni di esercizi sui singoli argomenti/autori</w:t>
            </w:r>
          </w:p>
          <w:p w14:paraId="5FBD3184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- Attività di avanguardia didattica: classe capovolta, compito di realtà, </w:t>
            </w:r>
            <w:proofErr w:type="spellStart"/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debate</w:t>
            </w:r>
            <w:proofErr w:type="spellEnd"/>
            <w:r w:rsidRPr="00990D01">
              <w:rPr>
                <w:rFonts w:ascii="Times New Roman" w:hAnsi="Times New Roman" w:cs="Times New Roman"/>
                <w:sz w:val="22"/>
                <w:szCs w:val="22"/>
              </w:rPr>
              <w:t xml:space="preserve">, didattica </w:t>
            </w:r>
            <w:r w:rsidRPr="00990D01">
              <w:rPr>
                <w:rFonts w:ascii="Times New Roman" w:hAnsi="Times New Roman" w:cs="Times New Roman"/>
                <w:i/>
                <w:sz w:val="22"/>
                <w:szCs w:val="22"/>
              </w:rPr>
              <w:t>peer to peer</w:t>
            </w:r>
          </w:p>
          <w:p w14:paraId="78218617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0D01">
              <w:rPr>
                <w:rFonts w:ascii="Times New Roman" w:hAnsi="Times New Roman" w:cs="Times New Roman"/>
                <w:sz w:val="22"/>
                <w:szCs w:val="22"/>
              </w:rPr>
              <w:t>- Lavori di gruppo</w:t>
            </w:r>
          </w:p>
          <w:p w14:paraId="39222B33" w14:textId="77777777" w:rsidR="003638AD" w:rsidRPr="00990D01" w:rsidRDefault="003638AD" w:rsidP="003638AD">
            <w:pPr>
              <w:tabs>
                <w:tab w:val="left" w:pos="227"/>
              </w:tabs>
              <w:autoSpaceDE w:val="0"/>
              <w:spacing w:after="200"/>
              <w:textAlignment w:val="center"/>
              <w:rPr>
                <w:rFonts w:ascii="Times New Roman" w:eastAsia="DINPro-Medium" w:hAnsi="Times New Roman" w:cs="Times New Roman"/>
                <w:b/>
                <w:spacing w:val="-2"/>
                <w:w w:val="95"/>
                <w:kern w:val="2"/>
                <w:szCs w:val="23"/>
              </w:rPr>
            </w:pPr>
          </w:p>
          <w:p w14:paraId="6EE00D54" w14:textId="77777777" w:rsidR="003638AD" w:rsidRPr="00990D01" w:rsidRDefault="003638AD" w:rsidP="003638AD">
            <w:pPr>
              <w:pStyle w:val="Stiletabella2"/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</w:pPr>
            <w:r w:rsidRPr="00990D01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24"/>
                <w:bdr w:val="none" w:sz="0" w:space="0" w:color="auto"/>
                <w:lang w:eastAsia="ja-JP"/>
              </w:rPr>
              <w:t xml:space="preserve">MATERIALI DIGITALI E MULTIMEDIALI </w:t>
            </w:r>
          </w:p>
          <w:p w14:paraId="246C4C7F" w14:textId="77777777" w:rsidR="003638AD" w:rsidRPr="00990D01" w:rsidRDefault="003638AD" w:rsidP="003638A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lezione e lo studio</w:t>
            </w:r>
          </w:p>
          <w:p w14:paraId="69BF7D13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Audioletture</w:t>
            </w:r>
            <w:proofErr w:type="spellEnd"/>
          </w:p>
          <w:p w14:paraId="722E330B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proofErr w:type="spellStart"/>
            <w:r w:rsidRPr="00990D01">
              <w:rPr>
                <w:rFonts w:ascii="Times New Roman" w:eastAsia="Arial Unicode MS" w:hAnsi="Times New Roman" w:cs="Times New Roman"/>
                <w:color w:val="auto"/>
              </w:rPr>
              <w:t>Audiosintesi</w:t>
            </w:r>
            <w:proofErr w:type="spellEnd"/>
            <w:r w:rsidRPr="00990D01">
              <w:rPr>
                <w:rFonts w:ascii="Times New Roman" w:eastAsia="Arial Unicode MS" w:hAnsi="Times New Roman" w:cs="Times New Roman"/>
                <w:color w:val="auto"/>
              </w:rPr>
              <w:t xml:space="preserve"> e Mappe concettuali</w:t>
            </w:r>
          </w:p>
          <w:p w14:paraId="71691179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Video e/o Videolezioni</w:t>
            </w:r>
          </w:p>
          <w:p w14:paraId="66D03F1F" w14:textId="77777777" w:rsidR="003638AD" w:rsidRPr="00990D01" w:rsidRDefault="003638AD" w:rsidP="003638AD">
            <w:pPr>
              <w:pStyle w:val="Stiletabella2"/>
              <w:rPr>
                <w:rFonts w:ascii="Times New Roman" w:eastAsia="Arial Unicode MS" w:hAnsi="Times New Roman" w:cs="Times New Roman"/>
                <w:color w:val="auto"/>
                <w:sz w:val="24"/>
                <w:szCs w:val="24"/>
              </w:rPr>
            </w:pPr>
            <w:r w:rsidRPr="00990D01">
              <w:rPr>
                <w:rFonts w:ascii="Times New Roman" w:eastAsia="Arial Unicode MS" w:hAnsi="Times New Roman" w:cs="Times New Roman"/>
                <w:color w:val="auto"/>
              </w:rPr>
              <w:t>Presentazioni multimediali</w:t>
            </w:r>
          </w:p>
          <w:p w14:paraId="5E128551" w14:textId="77777777" w:rsidR="003638AD" w:rsidRPr="00990D01" w:rsidRDefault="003638AD" w:rsidP="003638AD">
            <w:pPr>
              <w:pStyle w:val="Stiletabella2"/>
              <w:rPr>
                <w:rFonts w:ascii="Times New Roman" w:hAnsi="Times New Roman" w:cs="Times New Roman"/>
                <w:b/>
                <w:color w:val="auto"/>
                <w:kern w:val="24"/>
              </w:rPr>
            </w:pPr>
            <w:r w:rsidRPr="00990D01">
              <w:rPr>
                <w:rFonts w:ascii="Times New Roman" w:hAnsi="Times New Roman" w:cs="Times New Roman"/>
                <w:b/>
                <w:color w:val="auto"/>
                <w:kern w:val="24"/>
              </w:rPr>
              <w:t>Per la verifica/autoverifica</w:t>
            </w:r>
          </w:p>
          <w:p w14:paraId="52EA9957" w14:textId="6D5D2DE6" w:rsidR="00845387" w:rsidRPr="00990D01" w:rsidRDefault="003638AD" w:rsidP="00845387">
            <w:pPr>
              <w:rPr>
                <w:rFonts w:ascii="Times New Roman" w:hAnsi="Times New Roman" w:cs="Times New Roman"/>
              </w:rPr>
            </w:pPr>
            <w:r w:rsidRPr="00990D01">
              <w:rPr>
                <w:rFonts w:ascii="Times New Roman" w:eastAsia="Arial Unicode MS" w:hAnsi="Times New Roman" w:cs="Times New Roman"/>
                <w:sz w:val="22"/>
                <w:szCs w:val="22"/>
              </w:rPr>
              <w:t>Esercizi e Verifiche interattive</w:t>
            </w:r>
          </w:p>
          <w:p w14:paraId="7252E33D" w14:textId="55665C2A" w:rsidR="003638AD" w:rsidRPr="00990D01" w:rsidRDefault="003638AD" w:rsidP="00845387">
            <w:pPr>
              <w:rPr>
                <w:rFonts w:ascii="Times New Roman" w:hAnsi="Times New Roman" w:cs="Times New Roman"/>
              </w:rPr>
            </w:pPr>
          </w:p>
        </w:tc>
      </w:tr>
    </w:tbl>
    <w:p w14:paraId="46FEC73B" w14:textId="77777777" w:rsidR="00D3333A" w:rsidRPr="00BB06F7" w:rsidRDefault="00D3333A">
      <w:pPr>
        <w:rPr>
          <w:rFonts w:cstheme="majorHAnsi"/>
        </w:rPr>
      </w:pPr>
    </w:p>
    <w:sectPr w:rsidR="00D3333A" w:rsidRPr="00BB06F7" w:rsidSect="00DE174E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100AC7" w14:textId="77777777" w:rsidR="004F717D" w:rsidRDefault="004F717D" w:rsidP="002C0BC0">
      <w:r>
        <w:separator/>
      </w:r>
    </w:p>
  </w:endnote>
  <w:endnote w:type="continuationSeparator" w:id="0">
    <w:p w14:paraId="533C7E36" w14:textId="77777777" w:rsidR="004F717D" w:rsidRDefault="004F717D" w:rsidP="002C0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">
    <w:altName w:val="Calibri"/>
    <w:charset w:val="B1"/>
    <w:family w:val="swiss"/>
    <w:pitch w:val="variable"/>
    <w:sig w:usb0="80000A67" w:usb1="00000000" w:usb2="00000000" w:usb3="00000000" w:csb0="000001F7" w:csb1="00000000"/>
  </w:font>
  <w:font w:name="GillSans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OfficinaSansITCPro-Book">
    <w:altName w:val="OfficinaSansITCPro Book"/>
    <w:charset w:val="4D"/>
    <w:family w:val="auto"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876468468"/>
      <w:docPartObj>
        <w:docPartGallery w:val="Page Numbers (Bottom of Page)"/>
        <w:docPartUnique/>
      </w:docPartObj>
    </w:sdtPr>
    <w:sdtContent>
      <w:p w14:paraId="034DF18D" w14:textId="6C3A1685" w:rsidR="00816940" w:rsidRDefault="00816940" w:rsidP="0081694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D071218" w14:textId="77777777" w:rsidR="00816940" w:rsidRDefault="00816940" w:rsidP="008169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345329504"/>
      <w:docPartObj>
        <w:docPartGallery w:val="Page Numbers (Bottom of Page)"/>
        <w:docPartUnique/>
      </w:docPartObj>
    </w:sdtPr>
    <w:sdtContent>
      <w:p w14:paraId="269FB6B7" w14:textId="08E86FCE" w:rsidR="00816940" w:rsidRPr="00B20EB1" w:rsidRDefault="00816940" w:rsidP="0081694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Pr="00B20EB1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Pr="00B20EB1">
          <w:rPr>
            <w:rStyle w:val="Numeropagina"/>
            <w:noProof/>
          </w:rPr>
          <w:t>11</w:t>
        </w:r>
        <w:r>
          <w:rPr>
            <w:rStyle w:val="Numeropagina"/>
          </w:rPr>
          <w:fldChar w:fldCharType="end"/>
        </w:r>
      </w:p>
    </w:sdtContent>
  </w:sdt>
  <w:p w14:paraId="7CC622AD" w14:textId="42F98135" w:rsidR="00816940" w:rsidRPr="00E017B0" w:rsidRDefault="00816940" w:rsidP="00816940">
    <w:pPr>
      <w:pStyle w:val="Pidipagina"/>
      <w:ind w:right="360"/>
    </w:pPr>
    <w:r w:rsidRPr="00E017B0">
      <w:rPr>
        <w:sz w:val="20"/>
      </w:rPr>
      <w:t xml:space="preserve">© </w:t>
    </w:r>
    <w:proofErr w:type="spellStart"/>
    <w:r w:rsidR="00E017B0" w:rsidRPr="00E017B0">
      <w:rPr>
        <w:sz w:val="20"/>
      </w:rPr>
      <w:t>Sanoma</w:t>
    </w:r>
    <w:proofErr w:type="spellEnd"/>
    <w:r w:rsidRPr="00E017B0">
      <w:rPr>
        <w:sz w:val="20"/>
      </w:rPr>
      <w:t xml:space="preserve"> Italia S.p.</w:t>
    </w:r>
    <w:r w:rsidR="00B20EB1">
      <w:rPr>
        <w:sz w:val="20"/>
      </w:rPr>
      <w:t>A</w:t>
    </w:r>
    <w:r w:rsidRPr="00E017B0">
      <w:rPr>
        <w:sz w:val="20"/>
      </w:rPr>
      <w:t>.</w:t>
    </w:r>
  </w:p>
  <w:p w14:paraId="5A4B0D2E" w14:textId="77777777" w:rsidR="00816940" w:rsidRPr="00E017B0" w:rsidRDefault="0081694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220C1" w14:textId="77777777" w:rsidR="00B20EB1" w:rsidRDefault="00B20EB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921DE3" w14:textId="77777777" w:rsidR="004F717D" w:rsidRDefault="004F717D" w:rsidP="002C0BC0">
      <w:r>
        <w:separator/>
      </w:r>
    </w:p>
  </w:footnote>
  <w:footnote w:type="continuationSeparator" w:id="0">
    <w:p w14:paraId="4C5DD93D" w14:textId="77777777" w:rsidR="004F717D" w:rsidRDefault="004F717D" w:rsidP="002C0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A424E" w14:textId="77777777" w:rsidR="00B20EB1" w:rsidRDefault="00B20EB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9BC10" w14:textId="77777777" w:rsidR="00B20EB1" w:rsidRDefault="00B20EB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CC722" w14:textId="77777777" w:rsidR="00B20EB1" w:rsidRDefault="00B20E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E76077"/>
    <w:multiLevelType w:val="hybridMultilevel"/>
    <w:tmpl w:val="EA0EB0D4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C7704"/>
    <w:multiLevelType w:val="hybridMultilevel"/>
    <w:tmpl w:val="71BA4576"/>
    <w:lvl w:ilvl="0" w:tplc="7CA2D282">
      <w:start w:val="14"/>
      <w:numFmt w:val="bullet"/>
      <w:lvlText w:val="-"/>
      <w:lvlJc w:val="left"/>
      <w:pPr>
        <w:ind w:left="720" w:hanging="360"/>
      </w:pPr>
      <w:rPr>
        <w:rFonts w:ascii="Cambria" w:eastAsia="DINPro-Regular" w:hAnsi="Cambria" w:cs="DIN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E85498"/>
    <w:multiLevelType w:val="hybridMultilevel"/>
    <w:tmpl w:val="2CE6CE5C"/>
    <w:lvl w:ilvl="0" w:tplc="940C0F2A">
      <w:start w:val="14"/>
      <w:numFmt w:val="bullet"/>
      <w:lvlText w:val="-"/>
      <w:lvlJc w:val="left"/>
      <w:pPr>
        <w:ind w:left="720" w:hanging="360"/>
      </w:pPr>
      <w:rPr>
        <w:rFonts w:ascii="Cambria" w:eastAsia="DINPro-Regular" w:hAnsi="Cambria" w:cs="DINPro-Regula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853B4E"/>
    <w:multiLevelType w:val="hybridMultilevel"/>
    <w:tmpl w:val="B238C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584860">
    <w:abstractNumId w:val="4"/>
  </w:num>
  <w:num w:numId="2" w16cid:durableId="2095280137">
    <w:abstractNumId w:val="0"/>
  </w:num>
  <w:num w:numId="3" w16cid:durableId="877470233">
    <w:abstractNumId w:val="3"/>
  </w:num>
  <w:num w:numId="4" w16cid:durableId="90394805">
    <w:abstractNumId w:val="2"/>
  </w:num>
  <w:num w:numId="5" w16cid:durableId="1614752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74E"/>
    <w:rsid w:val="00060417"/>
    <w:rsid w:val="0008277E"/>
    <w:rsid w:val="000C2AFC"/>
    <w:rsid w:val="000F263D"/>
    <w:rsid w:val="00157F39"/>
    <w:rsid w:val="00190354"/>
    <w:rsid w:val="00224EFA"/>
    <w:rsid w:val="002B52E1"/>
    <w:rsid w:val="002B64FF"/>
    <w:rsid w:val="002C0BC0"/>
    <w:rsid w:val="002C44C8"/>
    <w:rsid w:val="00302720"/>
    <w:rsid w:val="00325DA0"/>
    <w:rsid w:val="003304A1"/>
    <w:rsid w:val="003638AD"/>
    <w:rsid w:val="0036711D"/>
    <w:rsid w:val="00376ACE"/>
    <w:rsid w:val="003878BE"/>
    <w:rsid w:val="0040718F"/>
    <w:rsid w:val="0043512E"/>
    <w:rsid w:val="00467C8B"/>
    <w:rsid w:val="00482CC5"/>
    <w:rsid w:val="004F717D"/>
    <w:rsid w:val="004F7A3B"/>
    <w:rsid w:val="00525B40"/>
    <w:rsid w:val="00536E87"/>
    <w:rsid w:val="005A5B86"/>
    <w:rsid w:val="005B05BB"/>
    <w:rsid w:val="005B6FA2"/>
    <w:rsid w:val="005D2DF8"/>
    <w:rsid w:val="00612E9B"/>
    <w:rsid w:val="00640C05"/>
    <w:rsid w:val="006D0A45"/>
    <w:rsid w:val="007A308B"/>
    <w:rsid w:val="007F3B92"/>
    <w:rsid w:val="00816940"/>
    <w:rsid w:val="00845387"/>
    <w:rsid w:val="00847074"/>
    <w:rsid w:val="008639B1"/>
    <w:rsid w:val="00883A48"/>
    <w:rsid w:val="00894869"/>
    <w:rsid w:val="008B7B20"/>
    <w:rsid w:val="00904C2E"/>
    <w:rsid w:val="00936D29"/>
    <w:rsid w:val="00990D01"/>
    <w:rsid w:val="009A64CC"/>
    <w:rsid w:val="009B14F4"/>
    <w:rsid w:val="009D2C62"/>
    <w:rsid w:val="009E55C8"/>
    <w:rsid w:val="009F257C"/>
    <w:rsid w:val="00A6408E"/>
    <w:rsid w:val="00A65E71"/>
    <w:rsid w:val="00A77645"/>
    <w:rsid w:val="00A87651"/>
    <w:rsid w:val="00AB447B"/>
    <w:rsid w:val="00B20EB1"/>
    <w:rsid w:val="00B72A55"/>
    <w:rsid w:val="00BB06F7"/>
    <w:rsid w:val="00BB774E"/>
    <w:rsid w:val="00BC1C41"/>
    <w:rsid w:val="00C44A96"/>
    <w:rsid w:val="00CA3824"/>
    <w:rsid w:val="00CD0B66"/>
    <w:rsid w:val="00D3333A"/>
    <w:rsid w:val="00D62241"/>
    <w:rsid w:val="00D63EE5"/>
    <w:rsid w:val="00DB2F3C"/>
    <w:rsid w:val="00DC63DF"/>
    <w:rsid w:val="00DD40AF"/>
    <w:rsid w:val="00DE174E"/>
    <w:rsid w:val="00E017B0"/>
    <w:rsid w:val="00E21C57"/>
    <w:rsid w:val="00E27573"/>
    <w:rsid w:val="00E4528D"/>
    <w:rsid w:val="00E77BD3"/>
    <w:rsid w:val="00E85EA4"/>
    <w:rsid w:val="00EF04C8"/>
    <w:rsid w:val="00F039EA"/>
    <w:rsid w:val="00F5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AF505"/>
  <w14:defaultImageDpi w14:val="300"/>
  <w15:docId w15:val="{A351B1D6-0488-2B49-AC89-398D5008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774E"/>
    <w:rPr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B77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0Testatinatabella">
    <w:name w:val="000_Testatina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20" w:lineRule="atLeast"/>
      <w:jc w:val="center"/>
      <w:textAlignment w:val="center"/>
    </w:pPr>
    <w:rPr>
      <w:rFonts w:ascii="GillSans" w:eastAsia="MS Mincho" w:hAnsi="GillSans" w:cs="GillSans"/>
      <w:caps/>
      <w:color w:val="000000"/>
      <w:spacing w:val="2"/>
      <w:w w:val="95"/>
      <w:sz w:val="17"/>
      <w:szCs w:val="17"/>
      <w:lang w:eastAsia="it-IT"/>
    </w:rPr>
  </w:style>
  <w:style w:type="paragraph" w:customStyle="1" w:styleId="0214TITOLOANNO">
    <w:name w:val="$02_14_TITOLO ANNO"/>
    <w:basedOn w:val="Normale"/>
    <w:rsid w:val="00BB774E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GillSans-Bold" w:eastAsia="MS Mincho" w:hAnsi="GillSans-Bold" w:cs="GillSans-Bold"/>
      <w:b/>
      <w:bCs/>
      <w:caps/>
      <w:color w:val="000000"/>
      <w:sz w:val="26"/>
      <w:szCs w:val="26"/>
      <w:lang w:eastAsia="it-IT"/>
    </w:rPr>
  </w:style>
  <w:style w:type="paragraph" w:customStyle="1" w:styleId="0912TITUNITATABNIDO">
    <w:name w:val="$09_12_TIT UNITA TAB NIDO"/>
    <w:basedOn w:val="Normale"/>
    <w:rsid w:val="00BB774E"/>
    <w:pPr>
      <w:widowControl w:val="0"/>
      <w:pBdr>
        <w:bottom w:val="single" w:sz="2" w:space="2" w:color="auto"/>
      </w:pBdr>
      <w:tabs>
        <w:tab w:val="left" w:pos="1531"/>
        <w:tab w:val="right" w:pos="6973"/>
        <w:tab w:val="left" w:pos="10460"/>
      </w:tabs>
      <w:suppressAutoHyphens/>
      <w:autoSpaceDE w:val="0"/>
      <w:autoSpaceDN w:val="0"/>
      <w:adjustRightInd w:val="0"/>
      <w:spacing w:after="113" w:line="300" w:lineRule="atLeast"/>
      <w:textAlignment w:val="center"/>
    </w:pPr>
    <w:rPr>
      <w:rFonts w:ascii="OfficinaSerif-Bold" w:eastAsia="MS Mincho" w:hAnsi="OfficinaSerif-Bold" w:cs="OfficinaSerif-Bold"/>
      <w:b/>
      <w:bCs/>
      <w:color w:val="000000"/>
      <w:spacing w:val="-2"/>
      <w:lang w:eastAsia="it-IT"/>
    </w:rPr>
  </w:style>
  <w:style w:type="paragraph" w:styleId="Testofumetto">
    <w:name w:val="Balloon Text"/>
    <w:basedOn w:val="Normale"/>
    <w:link w:val="TestofumettoCarattere"/>
    <w:rsid w:val="00BB774E"/>
    <w:pPr>
      <w:suppressAutoHyphens/>
    </w:pPr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character" w:customStyle="1" w:styleId="TestofumettoCarattere">
    <w:name w:val="Testo fumetto Carattere"/>
    <w:basedOn w:val="Carpredefinitoparagrafo"/>
    <w:link w:val="Testofumetto"/>
    <w:rsid w:val="00BB774E"/>
    <w:rPr>
      <w:rFonts w:ascii="Segoe UI" w:eastAsia="Times New Roman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BB774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04TabTestochiaro">
    <w:name w:val="04_Tab_Testochiaro"/>
    <w:basedOn w:val="Normale"/>
    <w:uiPriority w:val="99"/>
    <w:rsid w:val="00BB774E"/>
    <w:pPr>
      <w:widowControl w:val="0"/>
      <w:tabs>
        <w:tab w:val="left" w:pos="1361"/>
        <w:tab w:val="left" w:pos="1843"/>
        <w:tab w:val="left" w:pos="2353"/>
        <w:tab w:val="left" w:pos="2863"/>
        <w:tab w:val="left" w:pos="3373"/>
        <w:tab w:val="left" w:pos="3883"/>
        <w:tab w:val="left" w:pos="4394"/>
        <w:tab w:val="left" w:pos="4819"/>
        <w:tab w:val="left" w:pos="5329"/>
        <w:tab w:val="left" w:pos="5839"/>
        <w:tab w:val="left" w:pos="6293"/>
        <w:tab w:val="left" w:pos="6945"/>
        <w:tab w:val="left" w:pos="7461"/>
        <w:tab w:val="left" w:pos="7946"/>
      </w:tabs>
      <w:suppressAutoHyphens/>
      <w:autoSpaceDE w:val="0"/>
      <w:autoSpaceDN w:val="0"/>
      <w:adjustRightInd w:val="0"/>
      <w:spacing w:before="57" w:line="210" w:lineRule="atLeast"/>
      <w:textAlignment w:val="center"/>
    </w:pPr>
    <w:rPr>
      <w:rFonts w:ascii="OfficinaSansITCPro-Book" w:eastAsia="Times New Roman" w:hAnsi="OfficinaSansITCPro-Book" w:cs="OfficinaSansITCPro-Book"/>
      <w:color w:val="000000"/>
      <w:spacing w:val="-3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B774E"/>
    <w:pPr>
      <w:ind w:left="720"/>
      <w:contextualSpacing/>
    </w:pPr>
  </w:style>
  <w:style w:type="paragraph" w:customStyle="1" w:styleId="000Testotabella">
    <w:name w:val="000_Testo tabella"/>
    <w:basedOn w:val="Normale"/>
    <w:rsid w:val="00BB774E"/>
    <w:pPr>
      <w:widowControl w:val="0"/>
      <w:suppressAutoHyphens/>
      <w:autoSpaceDE w:val="0"/>
      <w:autoSpaceDN w:val="0"/>
      <w:adjustRightInd w:val="0"/>
      <w:spacing w:line="230" w:lineRule="atLeast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customStyle="1" w:styleId="000Testotabellaelencopallino">
    <w:name w:val="000_Testo tabella elenco pall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character" w:customStyle="1" w:styleId="000contenutisottolineato">
    <w:name w:val="000_contenuti sottolineato"/>
    <w:rsid w:val="00BB774E"/>
    <w:rPr>
      <w:u w:val="thick" w:color="000000"/>
    </w:rPr>
  </w:style>
  <w:style w:type="paragraph" w:customStyle="1" w:styleId="000Testocontnutielencotrattino">
    <w:name w:val="000_Testo contnuti elenco trattino"/>
    <w:basedOn w:val="Normale"/>
    <w:rsid w:val="00BB774E"/>
    <w:pPr>
      <w:widowControl w:val="0"/>
      <w:tabs>
        <w:tab w:val="left" w:pos="170"/>
      </w:tabs>
      <w:suppressAutoHyphens/>
      <w:autoSpaceDE w:val="0"/>
      <w:autoSpaceDN w:val="0"/>
      <w:adjustRightInd w:val="0"/>
      <w:spacing w:before="85" w:line="230" w:lineRule="atLeast"/>
      <w:ind w:left="170" w:hanging="170"/>
      <w:textAlignment w:val="center"/>
    </w:pPr>
    <w:rPr>
      <w:rFonts w:ascii="DINPro-Regular" w:eastAsia="MS Mincho" w:hAnsi="DINPro-Regular" w:cs="DINPro-Regular"/>
      <w:color w:val="000000"/>
      <w:w w:val="95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BB774E"/>
    <w:rPr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990D0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0D0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C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C0"/>
    <w:rPr>
      <w:lang w:eastAsia="ja-JP"/>
    </w:rPr>
  </w:style>
  <w:style w:type="paragraph" w:styleId="Pidipagina">
    <w:name w:val="footer"/>
    <w:basedOn w:val="Normale"/>
    <w:link w:val="PidipaginaCarattere"/>
    <w:uiPriority w:val="99"/>
    <w:unhideWhenUsed/>
    <w:rsid w:val="002C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BC0"/>
    <w:rPr>
      <w:lang w:eastAsia="ja-JP"/>
    </w:rPr>
  </w:style>
  <w:style w:type="character" w:styleId="Numeropagina">
    <w:name w:val="page number"/>
    <w:basedOn w:val="Carpredefinitoparagrafo"/>
    <w:uiPriority w:val="99"/>
    <w:semiHidden/>
    <w:unhideWhenUsed/>
    <w:rsid w:val="00816940"/>
  </w:style>
  <w:style w:type="character" w:styleId="Collegamentovisitato">
    <w:name w:val="FollowedHyperlink"/>
    <w:basedOn w:val="Carpredefinitoparagrafo"/>
    <w:uiPriority w:val="99"/>
    <w:semiHidden/>
    <w:unhideWhenUsed/>
    <w:rsid w:val="00E017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lace.sanoma.it/" TargetMode="External"/><Relationship Id="rId18" Type="http://schemas.openxmlformats.org/officeDocument/2006/relationships/hyperlink" Target="https://sanoma.it/formazione" TargetMode="External"/><Relationship Id="rId26" Type="http://schemas.openxmlformats.org/officeDocument/2006/relationships/hyperlink" Target="https://place.sanoma.it/" TargetMode="External"/><Relationship Id="rId39" Type="http://schemas.openxmlformats.org/officeDocument/2006/relationships/hyperlink" Target="https://sanoma.it/prodotti-digitali/kmzero" TargetMode="External"/><Relationship Id="rId21" Type="http://schemas.openxmlformats.org/officeDocument/2006/relationships/hyperlink" Target="https://sanoma.it/prodotti-digitali/kmzero" TargetMode="External"/><Relationship Id="rId34" Type="http://schemas.openxmlformats.org/officeDocument/2006/relationships/hyperlink" Target="https://sanoma.it/formazione/webinar" TargetMode="External"/><Relationship Id="rId42" Type="http://schemas.openxmlformats.org/officeDocument/2006/relationships/hyperlink" Target="https://sanoma.it/formazione" TargetMode="External"/><Relationship Id="rId47" Type="http://schemas.openxmlformats.org/officeDocument/2006/relationships/hyperlink" Target="https://sanoma.it/formazione/mylearningbox" TargetMode="External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hyperlink" Target="https://place.sanoma.i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anoma.it/formazione/webinar" TargetMode="External"/><Relationship Id="rId29" Type="http://schemas.openxmlformats.org/officeDocument/2006/relationships/hyperlink" Target="https://sanoma.it/formazione/mylearningbox" TargetMode="External"/><Relationship Id="rId11" Type="http://schemas.openxmlformats.org/officeDocument/2006/relationships/hyperlink" Target="https://sanoma.it/formazione/mylearningbox" TargetMode="External"/><Relationship Id="rId24" Type="http://schemas.openxmlformats.org/officeDocument/2006/relationships/hyperlink" Target="https://sanoma.it/formazione" TargetMode="External"/><Relationship Id="rId32" Type="http://schemas.openxmlformats.org/officeDocument/2006/relationships/hyperlink" Target="https://place.sanoma.it/" TargetMode="External"/><Relationship Id="rId37" Type="http://schemas.openxmlformats.org/officeDocument/2006/relationships/hyperlink" Target="https://place.sanoma.it/" TargetMode="External"/><Relationship Id="rId40" Type="http://schemas.openxmlformats.org/officeDocument/2006/relationships/hyperlink" Target="https://sanoma.it/formazione/webinar" TargetMode="External"/><Relationship Id="rId45" Type="http://schemas.openxmlformats.org/officeDocument/2006/relationships/hyperlink" Target="https://sanoma.it/prodotti-digitali/kmzero" TargetMode="External"/><Relationship Id="rId53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https://sanoma.it/formazione/webinar" TargetMode="External"/><Relationship Id="rId19" Type="http://schemas.openxmlformats.org/officeDocument/2006/relationships/hyperlink" Target="https://place.sanoma.it/" TargetMode="External"/><Relationship Id="rId31" Type="http://schemas.openxmlformats.org/officeDocument/2006/relationships/hyperlink" Target="https://place.sanoma.it/" TargetMode="External"/><Relationship Id="rId44" Type="http://schemas.openxmlformats.org/officeDocument/2006/relationships/hyperlink" Target="https://place.sanoma.it/" TargetMode="External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sanoma.it/prodotti-digitali/kmzero" TargetMode="External"/><Relationship Id="rId14" Type="http://schemas.openxmlformats.org/officeDocument/2006/relationships/hyperlink" Target="https://place.sanoma.it/" TargetMode="External"/><Relationship Id="rId22" Type="http://schemas.openxmlformats.org/officeDocument/2006/relationships/hyperlink" Target="https://sanoma.it/formazione/webinar" TargetMode="External"/><Relationship Id="rId27" Type="http://schemas.openxmlformats.org/officeDocument/2006/relationships/hyperlink" Target="https://sanoma.it/prodotti-digitali/kmzero" TargetMode="External"/><Relationship Id="rId30" Type="http://schemas.openxmlformats.org/officeDocument/2006/relationships/hyperlink" Target="https://sanoma.it/formazione" TargetMode="External"/><Relationship Id="rId35" Type="http://schemas.openxmlformats.org/officeDocument/2006/relationships/hyperlink" Target="https://sanoma.it/formazione/mylearningbox" TargetMode="External"/><Relationship Id="rId43" Type="http://schemas.openxmlformats.org/officeDocument/2006/relationships/hyperlink" Target="https://place.sanoma.it/" TargetMode="External"/><Relationship Id="rId48" Type="http://schemas.openxmlformats.org/officeDocument/2006/relationships/hyperlink" Target="https://sanoma.it/formazione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place.sanoma.it/" TargetMode="External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sanoma.it/formazione" TargetMode="External"/><Relationship Id="rId17" Type="http://schemas.openxmlformats.org/officeDocument/2006/relationships/hyperlink" Target="https://sanoma.it/formazione/mylearningbox" TargetMode="External"/><Relationship Id="rId25" Type="http://schemas.openxmlformats.org/officeDocument/2006/relationships/hyperlink" Target="https://place.sanoma.it/" TargetMode="External"/><Relationship Id="rId33" Type="http://schemas.openxmlformats.org/officeDocument/2006/relationships/hyperlink" Target="https://sanoma.it/prodotti-digitali/kmzero" TargetMode="External"/><Relationship Id="rId38" Type="http://schemas.openxmlformats.org/officeDocument/2006/relationships/hyperlink" Target="https://place.sanoma.it/" TargetMode="External"/><Relationship Id="rId46" Type="http://schemas.openxmlformats.org/officeDocument/2006/relationships/hyperlink" Target="https://sanoma.it/formazione/webinar" TargetMode="External"/><Relationship Id="rId20" Type="http://schemas.openxmlformats.org/officeDocument/2006/relationships/hyperlink" Target="https://place.sanoma.it/" TargetMode="External"/><Relationship Id="rId41" Type="http://schemas.openxmlformats.org/officeDocument/2006/relationships/hyperlink" Target="https://sanoma.it/formazione/mylearningbox" TargetMode="External"/><Relationship Id="rId54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anoma.it/prodotti-digitali/kmzero" TargetMode="External"/><Relationship Id="rId23" Type="http://schemas.openxmlformats.org/officeDocument/2006/relationships/hyperlink" Target="https://sanoma.it/formazione/mylearningbox" TargetMode="External"/><Relationship Id="rId28" Type="http://schemas.openxmlformats.org/officeDocument/2006/relationships/hyperlink" Target="https://sanoma.it/formazione/webinar" TargetMode="External"/><Relationship Id="rId36" Type="http://schemas.openxmlformats.org/officeDocument/2006/relationships/hyperlink" Target="https://sanoma.it/formazione" TargetMode="External"/><Relationship Id="rId4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25</Pages>
  <Words>5021</Words>
  <Characters>28623</Characters>
  <Application>Microsoft Office Word</Application>
  <DocSecurity>0</DocSecurity>
  <Lines>238</Lines>
  <Paragraphs>67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battaglia</dc:creator>
  <cp:keywords/>
  <dc:description/>
  <cp:lastModifiedBy>Francesca Caminada</cp:lastModifiedBy>
  <cp:revision>10</cp:revision>
  <dcterms:created xsi:type="dcterms:W3CDTF">2021-09-17T14:53:00Z</dcterms:created>
  <dcterms:modified xsi:type="dcterms:W3CDTF">2024-07-06T10:32:00Z</dcterms:modified>
</cp:coreProperties>
</file>